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4F9AC" w14:textId="2C989D17" w:rsidR="00BB17EE" w:rsidRDefault="00BB17EE">
      <w:pPr>
        <w:rPr>
          <w:rFonts w:ascii="Times New Roman" w:hAnsi="Times New Roman" w:cs="Times New Roman"/>
          <w:sz w:val="24"/>
          <w:szCs w:val="24"/>
        </w:rPr>
      </w:pPr>
    </w:p>
    <w:p w14:paraId="5BCCA22C" w14:textId="015A573D" w:rsidR="003627E8" w:rsidRPr="00AD2B93" w:rsidRDefault="003627E8" w:rsidP="003627E8">
      <w:pPr>
        <w:jc w:val="center"/>
        <w:rPr>
          <w:rFonts w:ascii="Times New Roman" w:eastAsia="Times New Roman" w:hAnsi="Times New Roman" w:cs="Times New Roman"/>
          <w:sz w:val="24"/>
          <w:szCs w:val="24"/>
        </w:rPr>
      </w:pPr>
      <w:r w:rsidRPr="00AD2B93">
        <w:rPr>
          <w:rFonts w:ascii="Times New Roman" w:eastAsia="Times New Roman" w:hAnsi="Times New Roman" w:cs="Times New Roman"/>
          <w:b/>
          <w:sz w:val="24"/>
          <w:szCs w:val="24"/>
        </w:rPr>
        <w:t xml:space="preserve">ANEXO </w:t>
      </w:r>
      <w:r>
        <w:rPr>
          <w:rFonts w:ascii="Times New Roman" w:eastAsia="Times New Roman" w:hAnsi="Times New Roman" w:cs="Times New Roman"/>
          <w:b/>
          <w:sz w:val="24"/>
          <w:szCs w:val="24"/>
        </w:rPr>
        <w:t>I</w:t>
      </w:r>
      <w:r w:rsidRPr="00AD2B93">
        <w:rPr>
          <w:rFonts w:ascii="Times New Roman" w:eastAsia="Times New Roman" w:hAnsi="Times New Roman" w:cs="Times New Roman"/>
          <w:sz w:val="24"/>
          <w:szCs w:val="24"/>
        </w:rPr>
        <w:t>– MODELO DE DOCUMENTO DE FORMALIZAÇÃO DA DEMANDA</w:t>
      </w:r>
      <w:r w:rsidR="007B1324">
        <w:rPr>
          <w:rFonts w:ascii="Times New Roman" w:eastAsia="Times New Roman" w:hAnsi="Times New Roman" w:cs="Times New Roman"/>
          <w:sz w:val="24"/>
          <w:szCs w:val="24"/>
        </w:rPr>
        <w:t xml:space="preserve"> (DFD)</w:t>
      </w:r>
    </w:p>
    <w:p w14:paraId="54764BAC" w14:textId="77777777" w:rsidR="003627E8" w:rsidRPr="00AD2B93" w:rsidRDefault="003627E8" w:rsidP="003627E8">
      <w:pPr>
        <w:jc w:val="center"/>
        <w:rPr>
          <w:rFonts w:ascii="Times New Roman" w:eastAsia="Times New Roman" w:hAnsi="Times New Roman" w:cs="Times New Roman"/>
          <w:sz w:val="24"/>
          <w:szCs w:val="24"/>
        </w:rPr>
      </w:pPr>
    </w:p>
    <w:p w14:paraId="5941EF95" w14:textId="77777777" w:rsidR="003627E8" w:rsidRPr="00AD2B93" w:rsidRDefault="003627E8" w:rsidP="003627E8">
      <w:pPr>
        <w:pStyle w:val="Ttulo1"/>
        <w:keepNext/>
        <w:keepLines/>
        <w:widowControl/>
        <w:ind w:left="0" w:right="0"/>
        <w:rPr>
          <w:rFonts w:ascii="Times New Roman" w:eastAsia="Times New Roman" w:hAnsi="Times New Roman" w:cs="Times New Roman"/>
          <w:b w:val="0"/>
        </w:rPr>
      </w:pPr>
      <w:bookmarkStart w:id="0" w:name="_heading=h.k6uscw6eq3a" w:colFirst="0" w:colLast="0"/>
      <w:bookmarkEnd w:id="0"/>
      <w:r w:rsidRPr="00AD2B93">
        <w:rPr>
          <w:rFonts w:ascii="Times New Roman" w:eastAsia="Times New Roman" w:hAnsi="Times New Roman" w:cs="Times New Roman"/>
          <w:b w:val="0"/>
        </w:rPr>
        <w:t>DOCUMENTO DE FORMALIZAÇÃO DA DEMANDA</w:t>
      </w:r>
    </w:p>
    <w:p w14:paraId="519108C2" w14:textId="77777777" w:rsidR="003627E8" w:rsidRPr="00AD2B93" w:rsidRDefault="003627E8" w:rsidP="003627E8">
      <w:pPr>
        <w:jc w:val="both"/>
        <w:rPr>
          <w:rFonts w:ascii="Times New Roman" w:eastAsia="Times New Roman" w:hAnsi="Times New Roman" w:cs="Times New Roman"/>
          <w:sz w:val="24"/>
          <w:szCs w:val="24"/>
        </w:rPr>
      </w:pPr>
    </w:p>
    <w:p w14:paraId="4409EE51" w14:textId="77777777" w:rsidR="003627E8" w:rsidRPr="00AD2B93" w:rsidRDefault="003627E8" w:rsidP="003627E8">
      <w:pPr>
        <w:spacing w:line="360" w:lineRule="auto"/>
        <w:jc w:val="both"/>
        <w:rPr>
          <w:rFonts w:ascii="Times New Roman" w:eastAsia="Times New Roman" w:hAnsi="Times New Roman" w:cs="Times New Roman"/>
          <w:sz w:val="24"/>
          <w:szCs w:val="24"/>
        </w:rPr>
      </w:pPr>
      <w:r w:rsidRPr="00AD2B93">
        <w:rPr>
          <w:rFonts w:ascii="Times New Roman" w:eastAsia="Times New Roman" w:hAnsi="Times New Roman" w:cs="Times New Roman"/>
          <w:sz w:val="24"/>
          <w:szCs w:val="24"/>
        </w:rPr>
        <w:t>Memorando n° xxx/2023</w:t>
      </w:r>
    </w:p>
    <w:p w14:paraId="4C086C39" w14:textId="77777777" w:rsidR="003627E8" w:rsidRPr="00AD2B93" w:rsidRDefault="003627E8" w:rsidP="003627E8">
      <w:pPr>
        <w:spacing w:line="360" w:lineRule="auto"/>
        <w:jc w:val="both"/>
        <w:rPr>
          <w:rFonts w:ascii="Times New Roman" w:eastAsia="Times New Roman" w:hAnsi="Times New Roman" w:cs="Times New Roman"/>
          <w:sz w:val="24"/>
          <w:szCs w:val="24"/>
        </w:rPr>
      </w:pPr>
    </w:p>
    <w:p w14:paraId="7A2C9587" w14:textId="77777777" w:rsidR="003627E8" w:rsidRPr="00AD2B93" w:rsidRDefault="003627E8" w:rsidP="003627E8">
      <w:pPr>
        <w:widowControl/>
        <w:spacing w:line="360" w:lineRule="auto"/>
        <w:jc w:val="both"/>
        <w:rPr>
          <w:rFonts w:ascii="Times New Roman" w:eastAsia="Times New Roman" w:hAnsi="Times New Roman" w:cs="Times New Roman"/>
          <w:sz w:val="24"/>
          <w:szCs w:val="24"/>
        </w:rPr>
      </w:pPr>
      <w:r w:rsidRPr="00AD2B93">
        <w:rPr>
          <w:rFonts w:ascii="Times New Roman" w:eastAsia="Times New Roman" w:hAnsi="Times New Roman" w:cs="Times New Roman"/>
          <w:b/>
          <w:sz w:val="24"/>
          <w:szCs w:val="24"/>
        </w:rPr>
        <w:t xml:space="preserve">À ... </w:t>
      </w:r>
      <w:r w:rsidRPr="00AD2B93">
        <w:rPr>
          <w:rFonts w:ascii="Times New Roman" w:eastAsia="Times New Roman" w:hAnsi="Times New Roman" w:cs="Times New Roman"/>
          <w:i/>
          <w:sz w:val="24"/>
          <w:szCs w:val="24"/>
        </w:rPr>
        <w:t>(área técnica do órgão – se a condição for de requisitante)</w:t>
      </w:r>
      <w:r w:rsidRPr="00AD2B93">
        <w:rPr>
          <w:rFonts w:ascii="Times New Roman" w:eastAsia="Times New Roman" w:hAnsi="Times New Roman" w:cs="Times New Roman"/>
          <w:sz w:val="24"/>
          <w:szCs w:val="24"/>
        </w:rPr>
        <w:t xml:space="preserve">, ou </w:t>
      </w:r>
      <w:r w:rsidRPr="00AD2B93">
        <w:rPr>
          <w:rFonts w:ascii="Times New Roman" w:eastAsia="Times New Roman" w:hAnsi="Times New Roman" w:cs="Times New Roman"/>
          <w:b/>
          <w:sz w:val="24"/>
          <w:szCs w:val="24"/>
        </w:rPr>
        <w:t xml:space="preserve">Ao... </w:t>
      </w:r>
      <w:r w:rsidRPr="00AD2B93">
        <w:rPr>
          <w:rFonts w:ascii="Times New Roman" w:eastAsia="Times New Roman" w:hAnsi="Times New Roman" w:cs="Times New Roman"/>
          <w:sz w:val="24"/>
          <w:szCs w:val="24"/>
        </w:rPr>
        <w:t>(Setor de Compras- se a condição for de área técnica)</w:t>
      </w:r>
    </w:p>
    <w:p w14:paraId="1B715F8B" w14:textId="77777777" w:rsidR="003627E8" w:rsidRPr="00AD2B93" w:rsidRDefault="003627E8" w:rsidP="003627E8">
      <w:pPr>
        <w:widowControl/>
        <w:spacing w:line="360" w:lineRule="auto"/>
        <w:jc w:val="both"/>
        <w:rPr>
          <w:rFonts w:ascii="Times New Roman" w:eastAsia="Times New Roman" w:hAnsi="Times New Roman" w:cs="Times New Roman"/>
          <w:sz w:val="24"/>
          <w:szCs w:val="24"/>
        </w:rPr>
      </w:pPr>
      <w:r w:rsidRPr="00AD2B93">
        <w:rPr>
          <w:rFonts w:ascii="Times New Roman" w:eastAsia="Times New Roman" w:hAnsi="Times New Roman" w:cs="Times New Roman"/>
          <w:sz w:val="24"/>
          <w:szCs w:val="24"/>
        </w:rPr>
        <w:t xml:space="preserve">Solicito que seja providenciada a solução para ... </w:t>
      </w:r>
      <w:r w:rsidRPr="00AD2B93">
        <w:rPr>
          <w:rFonts w:ascii="Times New Roman" w:eastAsia="Times New Roman" w:hAnsi="Times New Roman" w:cs="Times New Roman"/>
          <w:i/>
          <w:sz w:val="24"/>
          <w:szCs w:val="24"/>
        </w:rPr>
        <w:t>(expor o problema a ser solucionado)</w:t>
      </w:r>
      <w:r w:rsidRPr="00AD2B93">
        <w:rPr>
          <w:rFonts w:ascii="Times New Roman" w:eastAsia="Times New Roman" w:hAnsi="Times New Roman" w:cs="Times New Roman"/>
          <w:sz w:val="24"/>
          <w:szCs w:val="24"/>
        </w:rPr>
        <w:t xml:space="preserve">. Estimo que o quantitativo necessário é de ... </w:t>
      </w:r>
      <w:r w:rsidRPr="00AD2B93">
        <w:rPr>
          <w:rFonts w:ascii="Times New Roman" w:eastAsia="Times New Roman" w:hAnsi="Times New Roman" w:cs="Times New Roman"/>
          <w:i/>
          <w:sz w:val="24"/>
          <w:szCs w:val="24"/>
        </w:rPr>
        <w:t>(indicar a quantidade x periodicidade)</w:t>
      </w:r>
      <w:r w:rsidRPr="00AD2B93">
        <w:rPr>
          <w:rFonts w:ascii="Times New Roman" w:eastAsia="Times New Roman" w:hAnsi="Times New Roman" w:cs="Times New Roman"/>
          <w:sz w:val="24"/>
          <w:szCs w:val="24"/>
        </w:rPr>
        <w:t>.</w:t>
      </w:r>
    </w:p>
    <w:p w14:paraId="676B28F1" w14:textId="77777777" w:rsidR="003627E8" w:rsidRPr="00AD2B93" w:rsidRDefault="003627E8" w:rsidP="003627E8">
      <w:pPr>
        <w:widowControl/>
        <w:spacing w:line="360" w:lineRule="auto"/>
        <w:jc w:val="both"/>
        <w:rPr>
          <w:rFonts w:ascii="Times New Roman" w:eastAsia="Times New Roman" w:hAnsi="Times New Roman" w:cs="Times New Roman"/>
          <w:sz w:val="24"/>
          <w:szCs w:val="24"/>
        </w:rPr>
      </w:pPr>
      <w:r w:rsidRPr="00AD2B93">
        <w:rPr>
          <w:rFonts w:ascii="Times New Roman" w:eastAsia="Times New Roman" w:hAnsi="Times New Roman" w:cs="Times New Roman"/>
          <w:sz w:val="24"/>
          <w:szCs w:val="24"/>
        </w:rPr>
        <w:t xml:space="preserve">Informo que a aquisição deve ser feita até ... </w:t>
      </w:r>
      <w:r w:rsidRPr="00AD2B93">
        <w:rPr>
          <w:rFonts w:ascii="Times New Roman" w:eastAsia="Times New Roman" w:hAnsi="Times New Roman" w:cs="Times New Roman"/>
          <w:i/>
          <w:sz w:val="24"/>
          <w:szCs w:val="24"/>
        </w:rPr>
        <w:t>(indicar prazo para o término do processo de compra)</w:t>
      </w:r>
      <w:r w:rsidRPr="00AD2B93">
        <w:rPr>
          <w:rFonts w:ascii="Times New Roman" w:eastAsia="Times New Roman" w:hAnsi="Times New Roman" w:cs="Times New Roman"/>
          <w:sz w:val="24"/>
          <w:szCs w:val="24"/>
        </w:rPr>
        <w:t xml:space="preserve">, considerando que ... </w:t>
      </w:r>
      <w:r w:rsidRPr="00AD2B93">
        <w:rPr>
          <w:rFonts w:ascii="Times New Roman" w:eastAsia="Times New Roman" w:hAnsi="Times New Roman" w:cs="Times New Roman"/>
          <w:i/>
          <w:sz w:val="24"/>
          <w:szCs w:val="24"/>
        </w:rPr>
        <w:t>(justiflcar o prazo indicado)</w:t>
      </w:r>
      <w:r w:rsidRPr="00AD2B93">
        <w:rPr>
          <w:rFonts w:ascii="Times New Roman" w:eastAsia="Times New Roman" w:hAnsi="Times New Roman" w:cs="Times New Roman"/>
          <w:sz w:val="24"/>
          <w:szCs w:val="24"/>
        </w:rPr>
        <w:t>.</w:t>
      </w:r>
    </w:p>
    <w:p w14:paraId="150E9067" w14:textId="77777777" w:rsidR="003627E8" w:rsidRPr="00AD2B93" w:rsidRDefault="003627E8" w:rsidP="003627E8">
      <w:pPr>
        <w:spacing w:line="360" w:lineRule="auto"/>
        <w:jc w:val="both"/>
        <w:rPr>
          <w:rFonts w:ascii="Times New Roman" w:eastAsia="Times New Roman" w:hAnsi="Times New Roman" w:cs="Times New Roman"/>
          <w:sz w:val="24"/>
          <w:szCs w:val="24"/>
        </w:rPr>
      </w:pPr>
      <w:r w:rsidRPr="00AD2B93">
        <w:rPr>
          <w:rFonts w:ascii="Times New Roman" w:eastAsia="Times New Roman" w:hAnsi="Times New Roman" w:cs="Times New Roman"/>
          <w:sz w:val="24"/>
          <w:szCs w:val="24"/>
        </w:rPr>
        <w:t>Por fim, ressalto que a compra pretendida:</w:t>
      </w:r>
    </w:p>
    <w:p w14:paraId="6AC673A4" w14:textId="77777777" w:rsidR="003627E8" w:rsidRPr="00AD2B93" w:rsidRDefault="003627E8" w:rsidP="0054034C">
      <w:pPr>
        <w:numPr>
          <w:ilvl w:val="1"/>
          <w:numId w:val="17"/>
        </w:numPr>
        <w:tabs>
          <w:tab w:val="left" w:pos="142"/>
          <w:tab w:val="left" w:pos="1094"/>
        </w:tabs>
        <w:autoSpaceDE/>
        <w:autoSpaceDN/>
        <w:spacing w:line="360" w:lineRule="auto"/>
        <w:ind w:left="0" w:firstLine="0"/>
        <w:jc w:val="both"/>
        <w:rPr>
          <w:rFonts w:ascii="Times New Roman" w:eastAsia="Times New Roman" w:hAnsi="Times New Roman" w:cs="Times New Roman"/>
          <w:sz w:val="24"/>
          <w:szCs w:val="24"/>
        </w:rPr>
      </w:pPr>
      <w:r w:rsidRPr="00AD2B93">
        <w:rPr>
          <w:rFonts w:ascii="Times New Roman" w:eastAsia="Times New Roman" w:hAnsi="Times New Roman" w:cs="Times New Roman"/>
          <w:sz w:val="24"/>
          <w:szCs w:val="24"/>
        </w:rPr>
        <w:t xml:space="preserve">  está prevista no Plano de Contratações Anual deste exercício.</w:t>
      </w:r>
    </w:p>
    <w:p w14:paraId="5A4F4B92" w14:textId="77777777" w:rsidR="003627E8" w:rsidRPr="00AD2B93" w:rsidRDefault="003627E8" w:rsidP="0054034C">
      <w:pPr>
        <w:numPr>
          <w:ilvl w:val="1"/>
          <w:numId w:val="17"/>
        </w:numPr>
        <w:tabs>
          <w:tab w:val="left" w:pos="1094"/>
        </w:tabs>
        <w:autoSpaceDE/>
        <w:autoSpaceDN/>
        <w:spacing w:line="360" w:lineRule="auto"/>
        <w:ind w:left="0" w:firstLine="0"/>
        <w:jc w:val="both"/>
        <w:rPr>
          <w:rFonts w:ascii="Times New Roman" w:eastAsia="Times New Roman" w:hAnsi="Times New Roman" w:cs="Times New Roman"/>
          <w:sz w:val="24"/>
          <w:szCs w:val="24"/>
        </w:rPr>
      </w:pPr>
      <w:r w:rsidRPr="00AD2B93">
        <w:rPr>
          <w:rFonts w:ascii="Times New Roman" w:eastAsia="Times New Roman" w:hAnsi="Times New Roman" w:cs="Times New Roman"/>
          <w:sz w:val="24"/>
          <w:szCs w:val="24"/>
        </w:rPr>
        <w:t>não está prevista no Plano de Contratações Anual deste exercício.</w:t>
      </w:r>
    </w:p>
    <w:p w14:paraId="2F12F695" w14:textId="77777777" w:rsidR="003627E8" w:rsidRPr="00AD2B93" w:rsidRDefault="003627E8" w:rsidP="003627E8">
      <w:pPr>
        <w:tabs>
          <w:tab w:val="left" w:pos="1094"/>
        </w:tabs>
        <w:jc w:val="both"/>
        <w:rPr>
          <w:rFonts w:ascii="Times New Roman" w:eastAsia="Times New Roman" w:hAnsi="Times New Roman" w:cs="Times New Roman"/>
          <w:sz w:val="24"/>
          <w:szCs w:val="24"/>
        </w:rPr>
      </w:pPr>
    </w:p>
    <w:p w14:paraId="058A841B" w14:textId="77777777" w:rsidR="003627E8" w:rsidRPr="00AD2B93" w:rsidRDefault="003627E8" w:rsidP="003627E8">
      <w:pPr>
        <w:widowControl/>
        <w:spacing w:line="360" w:lineRule="auto"/>
        <w:jc w:val="right"/>
        <w:rPr>
          <w:rFonts w:ascii="Times New Roman" w:eastAsia="Times New Roman" w:hAnsi="Times New Roman" w:cs="Times New Roman"/>
          <w:sz w:val="24"/>
          <w:szCs w:val="24"/>
        </w:rPr>
      </w:pPr>
      <w:r w:rsidRPr="00AD2B93">
        <w:rPr>
          <w:rFonts w:ascii="Times New Roman" w:eastAsia="Times New Roman" w:hAnsi="Times New Roman" w:cs="Times New Roman"/>
          <w:sz w:val="24"/>
          <w:szCs w:val="24"/>
        </w:rPr>
        <w:t xml:space="preserve">Cidade (PA), 3 de março de 2023. </w:t>
      </w:r>
    </w:p>
    <w:p w14:paraId="2DFAA859" w14:textId="77777777" w:rsidR="003627E8" w:rsidRPr="00AD2B93" w:rsidRDefault="003627E8" w:rsidP="003627E8">
      <w:pPr>
        <w:widowControl/>
        <w:spacing w:line="360" w:lineRule="auto"/>
        <w:jc w:val="both"/>
        <w:rPr>
          <w:rFonts w:ascii="Times New Roman" w:eastAsia="Times New Roman" w:hAnsi="Times New Roman" w:cs="Times New Roman"/>
          <w:sz w:val="24"/>
          <w:szCs w:val="24"/>
        </w:rPr>
      </w:pPr>
    </w:p>
    <w:p w14:paraId="04191C14" w14:textId="77777777" w:rsidR="003627E8" w:rsidRPr="00AD2B93" w:rsidRDefault="003627E8" w:rsidP="003627E8">
      <w:pPr>
        <w:widowControl/>
        <w:spacing w:line="360" w:lineRule="auto"/>
        <w:jc w:val="both"/>
        <w:rPr>
          <w:rFonts w:ascii="Times New Roman" w:eastAsia="Times New Roman" w:hAnsi="Times New Roman" w:cs="Times New Roman"/>
          <w:sz w:val="24"/>
          <w:szCs w:val="24"/>
        </w:rPr>
      </w:pPr>
    </w:p>
    <w:p w14:paraId="5256D227" w14:textId="77777777" w:rsidR="003627E8" w:rsidRPr="00AD2B93" w:rsidRDefault="003627E8" w:rsidP="003627E8">
      <w:pPr>
        <w:widowControl/>
        <w:spacing w:line="360" w:lineRule="auto"/>
        <w:jc w:val="both"/>
        <w:rPr>
          <w:rFonts w:ascii="Times New Roman" w:eastAsia="Times New Roman" w:hAnsi="Times New Roman" w:cs="Times New Roman"/>
          <w:sz w:val="24"/>
          <w:szCs w:val="24"/>
        </w:rPr>
      </w:pPr>
    </w:p>
    <w:p w14:paraId="67C9066B" w14:textId="77777777" w:rsidR="003627E8" w:rsidRPr="00AD2B93" w:rsidRDefault="003627E8" w:rsidP="003627E8">
      <w:pPr>
        <w:widowControl/>
        <w:jc w:val="center"/>
        <w:rPr>
          <w:rFonts w:ascii="Times New Roman" w:eastAsia="Times New Roman" w:hAnsi="Times New Roman" w:cs="Times New Roman"/>
          <w:sz w:val="24"/>
          <w:szCs w:val="24"/>
        </w:rPr>
      </w:pPr>
      <w:r w:rsidRPr="00AD2B93">
        <w:rPr>
          <w:rFonts w:ascii="Times New Roman" w:eastAsia="Times New Roman" w:hAnsi="Times New Roman" w:cs="Times New Roman"/>
          <w:sz w:val="24"/>
          <w:szCs w:val="24"/>
        </w:rPr>
        <w:t>(</w:t>
      </w:r>
      <w:r w:rsidRPr="00AD2B93">
        <w:rPr>
          <w:rFonts w:ascii="Times New Roman" w:eastAsia="Times New Roman" w:hAnsi="Times New Roman" w:cs="Times New Roman"/>
          <w:i/>
          <w:sz w:val="24"/>
          <w:szCs w:val="24"/>
        </w:rPr>
        <w:t>Assinatura</w:t>
      </w:r>
      <w:r w:rsidRPr="00AD2B93">
        <w:rPr>
          <w:rFonts w:ascii="Times New Roman" w:eastAsia="Times New Roman" w:hAnsi="Times New Roman" w:cs="Times New Roman"/>
          <w:sz w:val="24"/>
          <w:szCs w:val="24"/>
        </w:rPr>
        <w:t>)</w:t>
      </w:r>
    </w:p>
    <w:p w14:paraId="2608386D" w14:textId="77777777" w:rsidR="003627E8" w:rsidRPr="00AD2B93" w:rsidRDefault="003627E8" w:rsidP="003627E8">
      <w:pPr>
        <w:widowControl/>
        <w:jc w:val="center"/>
        <w:rPr>
          <w:rFonts w:ascii="Times New Roman" w:eastAsia="Times New Roman" w:hAnsi="Times New Roman" w:cs="Times New Roman"/>
          <w:b/>
          <w:sz w:val="24"/>
          <w:szCs w:val="24"/>
        </w:rPr>
      </w:pPr>
      <w:r w:rsidRPr="00AD2B93">
        <w:rPr>
          <w:rFonts w:ascii="Times New Roman" w:eastAsia="Times New Roman" w:hAnsi="Times New Roman" w:cs="Times New Roman"/>
          <w:b/>
          <w:sz w:val="24"/>
          <w:szCs w:val="24"/>
        </w:rPr>
        <w:t>NOME DO RESPONSÁVEL</w:t>
      </w:r>
    </w:p>
    <w:p w14:paraId="24696340" w14:textId="77777777" w:rsidR="003627E8" w:rsidRPr="00AD2B93" w:rsidRDefault="003627E8" w:rsidP="003627E8">
      <w:pPr>
        <w:jc w:val="center"/>
        <w:rPr>
          <w:rFonts w:ascii="Times New Roman" w:eastAsia="Times New Roman" w:hAnsi="Times New Roman" w:cs="Times New Roman"/>
          <w:sz w:val="24"/>
          <w:szCs w:val="24"/>
        </w:rPr>
      </w:pPr>
      <w:r w:rsidRPr="00AD2B93">
        <w:rPr>
          <w:rFonts w:ascii="Times New Roman" w:eastAsia="Times New Roman" w:hAnsi="Times New Roman" w:cs="Times New Roman"/>
          <w:sz w:val="24"/>
          <w:szCs w:val="24"/>
        </w:rPr>
        <w:t>Cargo e matrícula</w:t>
      </w:r>
    </w:p>
    <w:p w14:paraId="7A1143D2" w14:textId="77777777" w:rsidR="003627E8" w:rsidRPr="00AD2B93" w:rsidRDefault="003627E8" w:rsidP="003627E8">
      <w:pPr>
        <w:spacing w:line="360" w:lineRule="auto"/>
        <w:jc w:val="both"/>
        <w:rPr>
          <w:rFonts w:ascii="Times New Roman" w:eastAsia="Times New Roman" w:hAnsi="Times New Roman" w:cs="Times New Roman"/>
          <w:sz w:val="24"/>
          <w:szCs w:val="24"/>
        </w:rPr>
      </w:pPr>
    </w:p>
    <w:p w14:paraId="759B3E57" w14:textId="013EF3A2" w:rsidR="003627E8" w:rsidRDefault="003627E8">
      <w:pPr>
        <w:rPr>
          <w:rFonts w:ascii="Times New Roman" w:hAnsi="Times New Roman" w:cs="Times New Roman"/>
          <w:b/>
          <w:sz w:val="24"/>
          <w:szCs w:val="24"/>
        </w:rPr>
      </w:pPr>
      <w:r>
        <w:rPr>
          <w:rFonts w:ascii="Times New Roman" w:hAnsi="Times New Roman" w:cs="Times New Roman"/>
          <w:b/>
        </w:rPr>
        <w:br w:type="page"/>
      </w:r>
    </w:p>
    <w:p w14:paraId="1E666338" w14:textId="77777777" w:rsidR="00D50C28" w:rsidRPr="00735483" w:rsidRDefault="00D50C28" w:rsidP="0054034C">
      <w:pPr>
        <w:keepNext/>
        <w:keepLines/>
        <w:widowControl/>
        <w:numPr>
          <w:ilvl w:val="0"/>
          <w:numId w:val="18"/>
        </w:numPr>
        <w:tabs>
          <w:tab w:val="left" w:pos="0"/>
        </w:tabs>
        <w:autoSpaceDE/>
        <w:autoSpaceDN/>
        <w:jc w:val="center"/>
        <w:rPr>
          <w:color w:val="2E74B5"/>
          <w:sz w:val="32"/>
          <w:szCs w:val="32"/>
        </w:rPr>
      </w:pPr>
    </w:p>
    <w:p w14:paraId="58F91E67" w14:textId="33D13749" w:rsidR="00D50C28" w:rsidRDefault="00D50C28" w:rsidP="0054034C">
      <w:pPr>
        <w:keepNext/>
        <w:keepLines/>
        <w:widowControl/>
        <w:numPr>
          <w:ilvl w:val="0"/>
          <w:numId w:val="18"/>
        </w:numPr>
        <w:tabs>
          <w:tab w:val="left" w:pos="0"/>
        </w:tabs>
        <w:autoSpaceDE/>
        <w:autoSpaceDN/>
        <w:jc w:val="center"/>
        <w:rPr>
          <w:color w:val="2E74B5"/>
          <w:sz w:val="32"/>
          <w:szCs w:val="32"/>
        </w:rPr>
      </w:pPr>
      <w:r>
        <w:rPr>
          <w:rFonts w:ascii="Times New Roman" w:eastAsia="Times New Roman" w:hAnsi="Times New Roman" w:cs="Times New Roman"/>
          <w:b/>
          <w:sz w:val="24"/>
          <w:szCs w:val="24"/>
        </w:rPr>
        <w:t xml:space="preserve">ANEXO II– </w:t>
      </w:r>
      <w:r>
        <w:rPr>
          <w:rFonts w:ascii="Times New Roman" w:eastAsia="Times New Roman" w:hAnsi="Times New Roman" w:cs="Times New Roman"/>
          <w:sz w:val="24"/>
          <w:szCs w:val="24"/>
        </w:rPr>
        <w:t>MODELO DE ESTUDO TÉCNICO PRELIMINAR</w:t>
      </w:r>
      <w:r w:rsidR="002B3491">
        <w:rPr>
          <w:rFonts w:ascii="Times New Roman" w:eastAsia="Times New Roman" w:hAnsi="Times New Roman" w:cs="Times New Roman"/>
          <w:sz w:val="24"/>
          <w:szCs w:val="24"/>
        </w:rPr>
        <w:t xml:space="preserve"> (ETP)</w:t>
      </w:r>
    </w:p>
    <w:p w14:paraId="6810450F" w14:textId="77777777" w:rsidR="00D50C28" w:rsidRDefault="00D50C28" w:rsidP="00D50C28">
      <w:pPr>
        <w:ind w:right="57"/>
        <w:jc w:val="center"/>
        <w:rPr>
          <w:rFonts w:ascii="Times New Roman" w:eastAsia="Times New Roman" w:hAnsi="Times New Roman" w:cs="Times New Roman"/>
          <w:b/>
          <w:sz w:val="24"/>
          <w:szCs w:val="24"/>
        </w:rPr>
      </w:pPr>
    </w:p>
    <w:tbl>
      <w:tblPr>
        <w:tblW w:w="10207" w:type="dxa"/>
        <w:tblInd w:w="-147" w:type="dxa"/>
        <w:tblLayout w:type="fixed"/>
        <w:tblCellMar>
          <w:left w:w="10" w:type="dxa"/>
          <w:right w:w="10" w:type="dxa"/>
        </w:tblCellMar>
        <w:tblLook w:val="04A0" w:firstRow="1" w:lastRow="0" w:firstColumn="1" w:lastColumn="0" w:noHBand="0" w:noVBand="1"/>
      </w:tblPr>
      <w:tblGrid>
        <w:gridCol w:w="588"/>
        <w:gridCol w:w="589"/>
        <w:gridCol w:w="950"/>
        <w:gridCol w:w="709"/>
        <w:gridCol w:w="283"/>
        <w:gridCol w:w="284"/>
        <w:gridCol w:w="395"/>
        <w:gridCol w:w="172"/>
        <w:gridCol w:w="160"/>
        <w:gridCol w:w="522"/>
        <w:gridCol w:w="843"/>
        <w:gridCol w:w="273"/>
        <w:gridCol w:w="273"/>
        <w:gridCol w:w="263"/>
        <w:gridCol w:w="185"/>
        <w:gridCol w:w="772"/>
        <w:gridCol w:w="322"/>
        <w:gridCol w:w="322"/>
        <w:gridCol w:w="175"/>
        <w:gridCol w:w="517"/>
        <w:gridCol w:w="476"/>
        <w:gridCol w:w="1134"/>
      </w:tblGrid>
      <w:tr w:rsidR="00D50C28" w14:paraId="63B5BFE0" w14:textId="77777777" w:rsidTr="00395AD9">
        <w:trPr>
          <w:trHeight w:val="288"/>
        </w:trPr>
        <w:tc>
          <w:tcPr>
            <w:tcW w:w="10207" w:type="dxa"/>
            <w:gridSpan w:val="22"/>
            <w:tcBorders>
              <w:top w:val="single" w:sz="4" w:space="0" w:color="000000"/>
              <w:left w:val="single" w:sz="4" w:space="0" w:color="000000"/>
              <w:right w:val="single" w:sz="4" w:space="0" w:color="000000"/>
            </w:tcBorders>
            <w:shd w:val="clear" w:color="auto" w:fill="305496"/>
            <w:noWrap/>
            <w:tcMar>
              <w:top w:w="0" w:type="dxa"/>
              <w:left w:w="70" w:type="dxa"/>
              <w:bottom w:w="0" w:type="dxa"/>
              <w:right w:w="70" w:type="dxa"/>
            </w:tcMar>
            <w:vAlign w:val="center"/>
          </w:tcPr>
          <w:p w14:paraId="53364304" w14:textId="77777777" w:rsidR="00D50C28" w:rsidRDefault="00D50C28" w:rsidP="00395AD9">
            <w:pPr>
              <w:widowControl/>
              <w:tabs>
                <w:tab w:val="left" w:pos="10279"/>
              </w:tabs>
              <w:jc w:val="center"/>
              <w:rPr>
                <w:rFonts w:ascii="Times New Roman" w:eastAsia="Times New Roman" w:hAnsi="Times New Roman" w:cs="Times New Roman"/>
                <w:b/>
                <w:bCs/>
                <w:color w:val="FFFFFF"/>
                <w:sz w:val="24"/>
              </w:rPr>
            </w:pPr>
            <w:r>
              <w:rPr>
                <w:rFonts w:ascii="Times New Roman" w:eastAsia="Times New Roman" w:hAnsi="Times New Roman" w:cs="Times New Roman"/>
                <w:b/>
                <w:bCs/>
                <w:color w:val="FFFFFF"/>
                <w:sz w:val="24"/>
              </w:rPr>
              <w:t>DESCRIÇÃO DA NECESSIDADE</w:t>
            </w:r>
          </w:p>
        </w:tc>
      </w:tr>
      <w:tr w:rsidR="00D50C28" w14:paraId="44263AE1" w14:textId="77777777" w:rsidTr="00395AD9">
        <w:trPr>
          <w:trHeight w:val="835"/>
        </w:trPr>
        <w:tc>
          <w:tcPr>
            <w:tcW w:w="2127" w:type="dxa"/>
            <w:gridSpan w:val="3"/>
            <w:tcBorders>
              <w:left w:val="single" w:sz="4" w:space="0" w:color="000000"/>
              <w:right w:val="single" w:sz="4" w:space="0" w:color="000000"/>
            </w:tcBorders>
            <w:shd w:val="clear" w:color="auto" w:fill="FFFFFF"/>
            <w:noWrap/>
            <w:tcMar>
              <w:top w:w="0" w:type="dxa"/>
              <w:left w:w="70" w:type="dxa"/>
              <w:bottom w:w="0" w:type="dxa"/>
              <w:right w:w="70" w:type="dxa"/>
            </w:tcMar>
            <w:vAlign w:val="center"/>
          </w:tcPr>
          <w:p w14:paraId="4E8EE2E5"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QUAL A NECESSIDADE A SER ATENDIDA?</w:t>
            </w:r>
          </w:p>
        </w:tc>
        <w:tc>
          <w:tcPr>
            <w:tcW w:w="8080" w:type="dxa"/>
            <w:gridSpan w:val="19"/>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5AA341F5"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(Inserir a descrição.)</w:t>
            </w:r>
          </w:p>
        </w:tc>
      </w:tr>
      <w:tr w:rsidR="00D50C28" w14:paraId="67AAFC71" w14:textId="77777777" w:rsidTr="00395AD9">
        <w:trPr>
          <w:trHeight w:val="288"/>
        </w:trPr>
        <w:tc>
          <w:tcPr>
            <w:tcW w:w="10207" w:type="dxa"/>
            <w:gridSpan w:val="22"/>
            <w:tcBorders>
              <w:top w:val="single" w:sz="4" w:space="0" w:color="000000"/>
              <w:left w:val="single" w:sz="4" w:space="0" w:color="000000"/>
              <w:right w:val="single" w:sz="4" w:space="0" w:color="000000"/>
            </w:tcBorders>
            <w:shd w:val="clear" w:color="auto" w:fill="305496"/>
            <w:noWrap/>
            <w:tcMar>
              <w:top w:w="0" w:type="dxa"/>
              <w:left w:w="70" w:type="dxa"/>
              <w:bottom w:w="0" w:type="dxa"/>
              <w:right w:w="70" w:type="dxa"/>
            </w:tcMar>
            <w:vAlign w:val="bottom"/>
          </w:tcPr>
          <w:p w14:paraId="09ADB2A4" w14:textId="77777777" w:rsidR="00D50C28" w:rsidRDefault="00D50C28" w:rsidP="00395AD9">
            <w:pPr>
              <w:widowControl/>
              <w:jc w:val="center"/>
              <w:rPr>
                <w:rFonts w:ascii="Times New Roman" w:eastAsia="Times New Roman" w:hAnsi="Times New Roman" w:cs="Times New Roman"/>
                <w:b/>
                <w:bCs/>
                <w:color w:val="FFFFFF"/>
                <w:sz w:val="24"/>
              </w:rPr>
            </w:pPr>
            <w:r>
              <w:rPr>
                <w:rFonts w:ascii="Times New Roman" w:eastAsia="Times New Roman" w:hAnsi="Times New Roman" w:cs="Times New Roman"/>
                <w:b/>
                <w:bCs/>
                <w:color w:val="FFFFFF"/>
                <w:sz w:val="24"/>
              </w:rPr>
              <w:t>DESCRIÇÃO DOS REQUISITOS DE CONTRATAÇÃO</w:t>
            </w:r>
          </w:p>
        </w:tc>
      </w:tr>
      <w:tr w:rsidR="00D50C28" w14:paraId="721F9D36" w14:textId="77777777" w:rsidTr="00395AD9">
        <w:trPr>
          <w:trHeight w:val="288"/>
        </w:trPr>
        <w:tc>
          <w:tcPr>
            <w:tcW w:w="2127" w:type="dxa"/>
            <w:gridSpan w:val="3"/>
            <w:vMerge w:val="restart"/>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center"/>
          </w:tcPr>
          <w:p w14:paraId="25A3641A"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QUAL O TIPO</w:t>
            </w:r>
          </w:p>
          <w:p w14:paraId="08440640"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DE OBJETO?</w:t>
            </w:r>
          </w:p>
        </w:tc>
        <w:tc>
          <w:tcPr>
            <w:tcW w:w="8080" w:type="dxa"/>
            <w:gridSpan w:val="19"/>
            <w:tcBorders>
              <w:top w:val="single" w:sz="4" w:space="0" w:color="000000"/>
              <w:right w:val="single" w:sz="4" w:space="0" w:color="000000"/>
            </w:tcBorders>
            <w:shd w:val="clear" w:color="auto" w:fill="FFFFFF"/>
            <w:noWrap/>
            <w:tcMar>
              <w:top w:w="0" w:type="dxa"/>
              <w:left w:w="70" w:type="dxa"/>
              <w:bottom w:w="0" w:type="dxa"/>
              <w:right w:w="70" w:type="dxa"/>
            </w:tcMar>
          </w:tcPr>
          <w:p w14:paraId="34B07FB2"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15744" behindDoc="0" locked="0" layoutInCell="1" allowOverlap="1" wp14:anchorId="5694D3DA" wp14:editId="5B670B34">
                      <wp:simplePos x="0" y="0"/>
                      <wp:positionH relativeFrom="column">
                        <wp:posOffset>20317</wp:posOffset>
                      </wp:positionH>
                      <wp:positionV relativeFrom="paragraph">
                        <wp:posOffset>30294</wp:posOffset>
                      </wp:positionV>
                      <wp:extent cx="167006" cy="146688"/>
                      <wp:effectExtent l="0" t="0" r="23494" b="24762"/>
                      <wp:wrapNone/>
                      <wp:docPr id="364740738" name="Retângulo 9"/>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0E7F1548" id="Retângulo 9" o:spid="_x0000_s1026" style="position:absolute;margin-left:1.6pt;margin-top:2.4pt;width:13.15pt;height:11.5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Bem.</w:t>
            </w:r>
          </w:p>
        </w:tc>
      </w:tr>
      <w:tr w:rsidR="00D50C28" w14:paraId="71ADB19B" w14:textId="77777777" w:rsidTr="00395AD9">
        <w:trPr>
          <w:trHeight w:val="341"/>
        </w:trPr>
        <w:tc>
          <w:tcPr>
            <w:tcW w:w="2127" w:type="dxa"/>
            <w:gridSpan w:val="3"/>
            <w:vMerge/>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center"/>
          </w:tcPr>
          <w:p w14:paraId="41DF20BF" w14:textId="77777777" w:rsidR="00D50C28" w:rsidRDefault="00D50C28" w:rsidP="00395AD9">
            <w:pPr>
              <w:widowControl/>
              <w:rPr>
                <w:rFonts w:ascii="Times New Roman" w:eastAsia="Times New Roman" w:hAnsi="Times New Roman" w:cs="Times New Roman"/>
                <w:b/>
                <w:bCs/>
                <w:color w:val="000000"/>
                <w:sz w:val="24"/>
              </w:rPr>
            </w:pPr>
          </w:p>
        </w:tc>
        <w:tc>
          <w:tcPr>
            <w:tcW w:w="8080" w:type="dxa"/>
            <w:gridSpan w:val="19"/>
            <w:tcBorders>
              <w:right w:val="single" w:sz="4" w:space="0" w:color="000000"/>
            </w:tcBorders>
            <w:shd w:val="clear" w:color="auto" w:fill="FFFFFF"/>
            <w:noWrap/>
            <w:tcMar>
              <w:top w:w="0" w:type="dxa"/>
              <w:left w:w="70" w:type="dxa"/>
              <w:bottom w:w="0" w:type="dxa"/>
              <w:right w:w="70" w:type="dxa"/>
            </w:tcMar>
          </w:tcPr>
          <w:p w14:paraId="27F80A3E"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16768" behindDoc="0" locked="0" layoutInCell="1" allowOverlap="1" wp14:anchorId="040A5181" wp14:editId="1B25C094">
                      <wp:simplePos x="0" y="0"/>
                      <wp:positionH relativeFrom="column">
                        <wp:posOffset>20958</wp:posOffset>
                      </wp:positionH>
                      <wp:positionV relativeFrom="paragraph">
                        <wp:posOffset>21049</wp:posOffset>
                      </wp:positionV>
                      <wp:extent cx="167006" cy="146688"/>
                      <wp:effectExtent l="0" t="0" r="23494" b="24762"/>
                      <wp:wrapNone/>
                      <wp:docPr id="2076909452" name="Retângulo 8"/>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163E853E" id="Retângulo 8" o:spid="_x0000_s1026" style="position:absolute;margin-left:1.65pt;margin-top:1.65pt;width:13.15pt;height:11.5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" filled="f" strokeweight=".52906mm">
                      <v:textbox inset="0,0,0,0"/>
                    </v:rect>
                  </w:pict>
                </mc:Fallback>
              </mc:AlternateContent>
            </w:r>
            <w:r>
              <w:rPr>
                <w:rFonts w:ascii="Times New Roman" w:eastAsia="Times New Roman" w:hAnsi="Times New Roman" w:cs="Times New Roman"/>
                <w:color w:val="000000"/>
                <w:sz w:val="24"/>
              </w:rPr>
              <w:t xml:space="preserve">           Serviço.</w:t>
            </w:r>
          </w:p>
        </w:tc>
      </w:tr>
      <w:tr w:rsidR="00D50C28" w14:paraId="4E600C4D" w14:textId="77777777" w:rsidTr="00395AD9">
        <w:trPr>
          <w:trHeight w:val="288"/>
        </w:trPr>
        <w:tc>
          <w:tcPr>
            <w:tcW w:w="2127" w:type="dxa"/>
            <w:gridSpan w:val="3"/>
            <w:vMerge w:val="restart"/>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2F837348"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QUAL A NATUREZA?</w:t>
            </w:r>
          </w:p>
        </w:tc>
        <w:tc>
          <w:tcPr>
            <w:tcW w:w="1843" w:type="dxa"/>
            <w:gridSpan w:val="5"/>
            <w:vMerge w:val="restart"/>
            <w:tcBorders>
              <w:top w:val="single" w:sz="4" w:space="0" w:color="000000"/>
              <w:left w:val="single" w:sz="4" w:space="0" w:color="000000"/>
              <w:bottom w:val="single" w:sz="4" w:space="0" w:color="000000"/>
            </w:tcBorders>
            <w:shd w:val="clear" w:color="auto" w:fill="FFFFFF"/>
            <w:noWrap/>
            <w:tcMar>
              <w:top w:w="0" w:type="dxa"/>
              <w:left w:w="70" w:type="dxa"/>
              <w:bottom w:w="0" w:type="dxa"/>
              <w:right w:w="70" w:type="dxa"/>
            </w:tcMar>
            <w:vAlign w:val="center"/>
          </w:tcPr>
          <w:p w14:paraId="60EA6141"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17792" behindDoc="0" locked="0" layoutInCell="1" allowOverlap="1" wp14:anchorId="6FFB9A77" wp14:editId="1259BCD1">
                      <wp:simplePos x="0" y="0"/>
                      <wp:positionH relativeFrom="column">
                        <wp:posOffset>30476</wp:posOffset>
                      </wp:positionH>
                      <wp:positionV relativeFrom="paragraph">
                        <wp:posOffset>21588</wp:posOffset>
                      </wp:positionV>
                      <wp:extent cx="167006" cy="146688"/>
                      <wp:effectExtent l="0" t="0" r="23494" b="24762"/>
                      <wp:wrapNone/>
                      <wp:docPr id="973087083" name="Retângulo 10"/>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77246DC5" id="Retângulo 10" o:spid="_x0000_s1026" style="position:absolute;margin-left:2.4pt;margin-top:1.7pt;width:13.15pt;height:11.5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Continuada.</w:t>
            </w:r>
          </w:p>
        </w:tc>
        <w:tc>
          <w:tcPr>
            <w:tcW w:w="6237" w:type="dxa"/>
            <w:gridSpan w:val="14"/>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center"/>
          </w:tcPr>
          <w:p w14:paraId="1AA1DB20"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18816" behindDoc="0" locked="0" layoutInCell="1" allowOverlap="1" wp14:anchorId="1935E137" wp14:editId="17AD699B">
                      <wp:simplePos x="0" y="0"/>
                      <wp:positionH relativeFrom="column">
                        <wp:posOffset>62234</wp:posOffset>
                      </wp:positionH>
                      <wp:positionV relativeFrom="paragraph">
                        <wp:posOffset>19046</wp:posOffset>
                      </wp:positionV>
                      <wp:extent cx="167006" cy="146688"/>
                      <wp:effectExtent l="0" t="0" r="23494" b="24762"/>
                      <wp:wrapNone/>
                      <wp:docPr id="2059836154" name="Retângulo 11"/>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50ABB72E" id="Retângulo 11" o:spid="_x0000_s1026" style="position:absolute;margin-left:4.9pt;margin-top:1.5pt;width:13.15pt;height:11.5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Com monopólio.</w:t>
            </w:r>
          </w:p>
        </w:tc>
      </w:tr>
      <w:tr w:rsidR="00D50C28" w14:paraId="63981711" w14:textId="77777777" w:rsidTr="00395AD9">
        <w:trPr>
          <w:trHeight w:val="352"/>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55C4D038" w14:textId="77777777" w:rsidR="00D50C28" w:rsidRDefault="00D50C28" w:rsidP="00395AD9">
            <w:pPr>
              <w:widowControl/>
              <w:jc w:val="center"/>
              <w:rPr>
                <w:rFonts w:ascii="Times New Roman" w:eastAsia="Times New Roman" w:hAnsi="Times New Roman" w:cs="Times New Roman"/>
                <w:b/>
                <w:bCs/>
                <w:color w:val="000000"/>
                <w:sz w:val="24"/>
              </w:rPr>
            </w:pPr>
          </w:p>
        </w:tc>
        <w:tc>
          <w:tcPr>
            <w:tcW w:w="1843" w:type="dxa"/>
            <w:gridSpan w:val="5"/>
            <w:vMerge/>
            <w:tcBorders>
              <w:top w:val="single" w:sz="4" w:space="0" w:color="000000"/>
              <w:left w:val="single" w:sz="4" w:space="0" w:color="000000"/>
              <w:bottom w:val="single" w:sz="4" w:space="0" w:color="000000"/>
            </w:tcBorders>
            <w:shd w:val="clear" w:color="auto" w:fill="FFFFFF"/>
            <w:noWrap/>
            <w:tcMar>
              <w:top w:w="0" w:type="dxa"/>
              <w:left w:w="70" w:type="dxa"/>
              <w:bottom w:w="0" w:type="dxa"/>
              <w:right w:w="70" w:type="dxa"/>
            </w:tcMar>
            <w:vAlign w:val="center"/>
          </w:tcPr>
          <w:p w14:paraId="7A74E3E9" w14:textId="77777777" w:rsidR="00D50C28" w:rsidRDefault="00D50C28" w:rsidP="00395AD9">
            <w:pPr>
              <w:widowControl/>
              <w:rPr>
                <w:rFonts w:ascii="Times New Roman" w:eastAsia="Times New Roman" w:hAnsi="Times New Roman" w:cs="Times New Roman"/>
                <w:color w:val="000000"/>
                <w:sz w:val="24"/>
              </w:rPr>
            </w:pPr>
          </w:p>
        </w:tc>
        <w:tc>
          <w:tcPr>
            <w:tcW w:w="6237" w:type="dxa"/>
            <w:gridSpan w:val="14"/>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71584D3D"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19840" behindDoc="0" locked="0" layoutInCell="1" allowOverlap="1" wp14:anchorId="01F58D22" wp14:editId="72B92451">
                      <wp:simplePos x="0" y="0"/>
                      <wp:positionH relativeFrom="column">
                        <wp:posOffset>65407</wp:posOffset>
                      </wp:positionH>
                      <wp:positionV relativeFrom="paragraph">
                        <wp:posOffset>15243</wp:posOffset>
                      </wp:positionV>
                      <wp:extent cx="167006" cy="146688"/>
                      <wp:effectExtent l="0" t="0" r="23494" b="24762"/>
                      <wp:wrapNone/>
                      <wp:docPr id="1895699449" name="Retângulo 12"/>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30407595" id="Retângulo 12" o:spid="_x0000_s1026" style="position:absolute;margin-left:5.15pt;margin-top:1.2pt;width:13.15pt;height:11.5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" filled="f" strokeweight=".52906mm">
                      <v:textbox inset="0,0,0,0"/>
                    </v:rect>
                  </w:pict>
                </mc:Fallback>
              </mc:AlternateContent>
            </w:r>
            <w:r>
              <w:rPr>
                <w:rFonts w:ascii="Times New Roman" w:eastAsia="Times New Roman" w:hAnsi="Times New Roman" w:cs="Times New Roman"/>
                <w:color w:val="000000"/>
                <w:sz w:val="24"/>
              </w:rPr>
              <w:t xml:space="preserve">           Sem monopólio.</w:t>
            </w:r>
          </w:p>
        </w:tc>
      </w:tr>
      <w:tr w:rsidR="00D50C28" w14:paraId="07F98F47"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5CB9D565" w14:textId="77777777" w:rsidR="00D50C28" w:rsidRDefault="00D50C28" w:rsidP="00395AD9">
            <w:pPr>
              <w:widowControl/>
              <w:rPr>
                <w:rFonts w:ascii="Times New Roman" w:eastAsia="Times New Roman" w:hAnsi="Times New Roman" w:cs="Times New Roman"/>
                <w:color w:val="000000"/>
                <w:sz w:val="24"/>
              </w:rPr>
            </w:pPr>
          </w:p>
        </w:tc>
        <w:tc>
          <w:tcPr>
            <w:tcW w:w="8080" w:type="dxa"/>
            <w:gridSpan w:val="19"/>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603C64F2"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20864" behindDoc="0" locked="0" layoutInCell="1" allowOverlap="1" wp14:anchorId="19F4F2D7" wp14:editId="43B31C6E">
                      <wp:simplePos x="0" y="0"/>
                      <wp:positionH relativeFrom="column">
                        <wp:posOffset>18416</wp:posOffset>
                      </wp:positionH>
                      <wp:positionV relativeFrom="paragraph">
                        <wp:posOffset>1271</wp:posOffset>
                      </wp:positionV>
                      <wp:extent cx="167006" cy="146688"/>
                      <wp:effectExtent l="0" t="0" r="23494" b="24762"/>
                      <wp:wrapNone/>
                      <wp:docPr id="511492742" name="Retângulo 13"/>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11064B26" id="Retângulo 13" o:spid="_x0000_s1026" style="position:absolute;margin-left:1.45pt;margin-top:.1pt;width:13.15pt;height:11.5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" filled="f" strokeweight=".52906mm">
                      <v:textbox inset="0,0,0,0"/>
                    </v:rect>
                  </w:pict>
                </mc:Fallback>
              </mc:AlternateContent>
            </w:r>
            <w:r>
              <w:rPr>
                <w:rFonts w:ascii="Times New Roman" w:eastAsia="Times New Roman" w:hAnsi="Times New Roman" w:cs="Times New Roman"/>
                <w:color w:val="000000"/>
                <w:sz w:val="24"/>
              </w:rPr>
              <w:t xml:space="preserve">       Não continuada</w:t>
            </w:r>
          </w:p>
        </w:tc>
      </w:tr>
      <w:tr w:rsidR="00D50C28" w14:paraId="4071AC43" w14:textId="77777777" w:rsidTr="00395AD9">
        <w:trPr>
          <w:trHeight w:val="288"/>
        </w:trPr>
        <w:tc>
          <w:tcPr>
            <w:tcW w:w="212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BFA57D6"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QUAL A VIGÊNCIA?</w:t>
            </w:r>
          </w:p>
        </w:tc>
        <w:tc>
          <w:tcPr>
            <w:tcW w:w="8080" w:type="dxa"/>
            <w:gridSpan w:val="19"/>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bottom"/>
          </w:tcPr>
          <w:p w14:paraId="1E085355"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21888" behindDoc="0" locked="0" layoutInCell="1" allowOverlap="1" wp14:anchorId="6D5DAF43" wp14:editId="49567C1B">
                      <wp:simplePos x="0" y="0"/>
                      <wp:positionH relativeFrom="column">
                        <wp:posOffset>160650</wp:posOffset>
                      </wp:positionH>
                      <wp:positionV relativeFrom="paragraph">
                        <wp:posOffset>19046</wp:posOffset>
                      </wp:positionV>
                      <wp:extent cx="167006" cy="146688"/>
                      <wp:effectExtent l="0" t="0" r="23494" b="24762"/>
                      <wp:wrapNone/>
                      <wp:docPr id="1173669450" name="Retângulo 14"/>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13DDDB32" id="Retângulo 14" o:spid="_x0000_s1026" style="position:absolute;margin-left:12.65pt;margin-top:1.5pt;width:13.15pt;height:11.5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" filled="f" strokeweight=".52906mm">
                      <v:textbox inset="0,0,0,0"/>
                    </v:rect>
                  </w:pict>
                </mc:Fallback>
              </mc:AlternateContent>
            </w:r>
            <w:r>
              <w:rPr>
                <w:rFonts w:ascii="Times New Roman" w:eastAsia="Times New Roman" w:hAnsi="Times New Roman" w:cs="Times New Roman"/>
                <w:color w:val="000000"/>
                <w:sz w:val="24"/>
              </w:rPr>
              <w:t xml:space="preserve">             30 dias (pronta entrega).</w:t>
            </w:r>
          </w:p>
        </w:tc>
      </w:tr>
      <w:tr w:rsidR="00D50C28" w14:paraId="72D0B0F2"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63EA4BA6" w14:textId="77777777" w:rsidR="00D50C28" w:rsidRDefault="00D50C28" w:rsidP="00395AD9">
            <w:pPr>
              <w:widowControl/>
              <w:rPr>
                <w:rFonts w:ascii="Times New Roman" w:eastAsia="Times New Roman" w:hAnsi="Times New Roman" w:cs="Times New Roman"/>
                <w:b/>
                <w:bCs/>
                <w:color w:val="000000"/>
                <w:sz w:val="24"/>
              </w:rPr>
            </w:pPr>
          </w:p>
        </w:tc>
        <w:tc>
          <w:tcPr>
            <w:tcW w:w="8080" w:type="dxa"/>
            <w:gridSpan w:val="19"/>
            <w:tcBorders>
              <w:left w:val="single" w:sz="4" w:space="0" w:color="000000"/>
              <w:right w:val="single" w:sz="4" w:space="0" w:color="000000"/>
            </w:tcBorders>
            <w:shd w:val="clear" w:color="auto" w:fill="FFFFFF"/>
            <w:noWrap/>
            <w:tcMar>
              <w:top w:w="0" w:type="dxa"/>
              <w:left w:w="70" w:type="dxa"/>
              <w:bottom w:w="0" w:type="dxa"/>
              <w:right w:w="70" w:type="dxa"/>
            </w:tcMar>
            <w:vAlign w:val="bottom"/>
          </w:tcPr>
          <w:p w14:paraId="2E64F9D2"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22912" behindDoc="0" locked="0" layoutInCell="1" allowOverlap="1" wp14:anchorId="7481D47C" wp14:editId="15E3F0FA">
                      <wp:simplePos x="0" y="0"/>
                      <wp:positionH relativeFrom="column">
                        <wp:posOffset>161921</wp:posOffset>
                      </wp:positionH>
                      <wp:positionV relativeFrom="paragraph">
                        <wp:posOffset>37462</wp:posOffset>
                      </wp:positionV>
                      <wp:extent cx="167006" cy="146688"/>
                      <wp:effectExtent l="0" t="0" r="23494" b="24762"/>
                      <wp:wrapNone/>
                      <wp:docPr id="1502857031" name="Retângulo 15"/>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0AF6C090" id="Retângulo 15" o:spid="_x0000_s1026" style="position:absolute;margin-left:12.75pt;margin-top:2.95pt;width:13.15pt;height:11.5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180 dias.</w:t>
            </w:r>
          </w:p>
        </w:tc>
      </w:tr>
      <w:tr w:rsidR="00D50C28" w14:paraId="0BCEEAF8"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4B2134F1" w14:textId="77777777" w:rsidR="00D50C28" w:rsidRDefault="00D50C28" w:rsidP="00395AD9">
            <w:pPr>
              <w:widowControl/>
              <w:rPr>
                <w:rFonts w:ascii="Times New Roman" w:eastAsia="Times New Roman" w:hAnsi="Times New Roman" w:cs="Times New Roman"/>
                <w:b/>
                <w:bCs/>
                <w:color w:val="000000"/>
                <w:sz w:val="24"/>
              </w:rPr>
            </w:pPr>
          </w:p>
        </w:tc>
        <w:tc>
          <w:tcPr>
            <w:tcW w:w="8080" w:type="dxa"/>
            <w:gridSpan w:val="19"/>
            <w:tcBorders>
              <w:left w:val="single" w:sz="4" w:space="0" w:color="000000"/>
              <w:right w:val="single" w:sz="4" w:space="0" w:color="000000"/>
            </w:tcBorders>
            <w:shd w:val="clear" w:color="auto" w:fill="FFFFFF"/>
            <w:noWrap/>
            <w:tcMar>
              <w:top w:w="0" w:type="dxa"/>
              <w:left w:w="70" w:type="dxa"/>
              <w:bottom w:w="0" w:type="dxa"/>
              <w:right w:w="70" w:type="dxa"/>
            </w:tcMar>
            <w:vAlign w:val="bottom"/>
          </w:tcPr>
          <w:p w14:paraId="53F8D34C"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23936" behindDoc="0" locked="0" layoutInCell="1" allowOverlap="1" wp14:anchorId="25BF16F6" wp14:editId="64A06023">
                      <wp:simplePos x="0" y="0"/>
                      <wp:positionH relativeFrom="column">
                        <wp:posOffset>172721</wp:posOffset>
                      </wp:positionH>
                      <wp:positionV relativeFrom="paragraph">
                        <wp:posOffset>41906</wp:posOffset>
                      </wp:positionV>
                      <wp:extent cx="167006" cy="146688"/>
                      <wp:effectExtent l="0" t="0" r="23494" b="24762"/>
                      <wp:wrapNone/>
                      <wp:docPr id="311038965" name="Retângulo 16"/>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26F77A90" id="Retângulo 16" o:spid="_x0000_s1026" style="position:absolute;margin-left:13.6pt;margin-top:3.3pt;width:13.15pt;height:11.5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12 meses.</w:t>
            </w:r>
          </w:p>
        </w:tc>
      </w:tr>
      <w:tr w:rsidR="00D50C28" w14:paraId="0169CB7E"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1C18F633" w14:textId="77777777" w:rsidR="00D50C28" w:rsidRDefault="00D50C28" w:rsidP="00395AD9">
            <w:pPr>
              <w:widowControl/>
              <w:rPr>
                <w:rFonts w:ascii="Times New Roman" w:eastAsia="Times New Roman" w:hAnsi="Times New Roman" w:cs="Times New Roman"/>
                <w:b/>
                <w:bCs/>
                <w:color w:val="000000"/>
                <w:sz w:val="24"/>
              </w:rPr>
            </w:pPr>
          </w:p>
        </w:tc>
        <w:tc>
          <w:tcPr>
            <w:tcW w:w="8080" w:type="dxa"/>
            <w:gridSpan w:val="19"/>
            <w:tcBorders>
              <w:left w:val="single" w:sz="4" w:space="0" w:color="000000"/>
              <w:right w:val="single" w:sz="4" w:space="0" w:color="000000"/>
            </w:tcBorders>
            <w:shd w:val="clear" w:color="auto" w:fill="FFFFFF"/>
            <w:noWrap/>
            <w:tcMar>
              <w:top w:w="0" w:type="dxa"/>
              <w:left w:w="70" w:type="dxa"/>
              <w:bottom w:w="0" w:type="dxa"/>
              <w:right w:w="70" w:type="dxa"/>
            </w:tcMar>
            <w:vAlign w:val="bottom"/>
          </w:tcPr>
          <w:p w14:paraId="04A9CEA9"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24960" behindDoc="0" locked="0" layoutInCell="1" allowOverlap="1" wp14:anchorId="7A6148C8" wp14:editId="77951D31">
                      <wp:simplePos x="0" y="0"/>
                      <wp:positionH relativeFrom="column">
                        <wp:posOffset>174622</wp:posOffset>
                      </wp:positionH>
                      <wp:positionV relativeFrom="paragraph">
                        <wp:posOffset>52706</wp:posOffset>
                      </wp:positionV>
                      <wp:extent cx="167006" cy="146688"/>
                      <wp:effectExtent l="0" t="0" r="23494" b="24762"/>
                      <wp:wrapNone/>
                      <wp:docPr id="2112327821" name="Retângulo 17"/>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6FE0E013" id="Retângulo 17" o:spid="_x0000_s1026" style="position:absolute;margin-left:13.75pt;margin-top:4.15pt;width:13.15pt;height:11.5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" filled="f" strokeweight=".52906mm">
                      <v:textbox inset="0,0,0,0"/>
                    </v:rect>
                  </w:pict>
                </mc:Fallback>
              </mc:AlternateContent>
            </w:r>
            <w:r>
              <w:rPr>
                <w:rFonts w:ascii="Times New Roman" w:eastAsia="Times New Roman" w:hAnsi="Times New Roman" w:cs="Times New Roman"/>
                <w:color w:val="000000"/>
                <w:sz w:val="24"/>
              </w:rPr>
              <w:t xml:space="preserve">             Indeterminado.</w:t>
            </w:r>
          </w:p>
        </w:tc>
      </w:tr>
      <w:tr w:rsidR="00D50C28" w14:paraId="52F3F85D"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52B046B0" w14:textId="77777777" w:rsidR="00D50C28" w:rsidRDefault="00D50C28" w:rsidP="00395AD9">
            <w:pPr>
              <w:widowControl/>
              <w:rPr>
                <w:rFonts w:ascii="Times New Roman" w:eastAsia="Times New Roman" w:hAnsi="Times New Roman" w:cs="Times New Roman"/>
                <w:b/>
                <w:bCs/>
                <w:color w:val="000000"/>
                <w:sz w:val="24"/>
              </w:rPr>
            </w:pPr>
          </w:p>
        </w:tc>
        <w:tc>
          <w:tcPr>
            <w:tcW w:w="1671" w:type="dxa"/>
            <w:gridSpan w:val="4"/>
            <w:tcBorders>
              <w:left w:val="single" w:sz="4" w:space="0" w:color="000000"/>
            </w:tcBorders>
            <w:shd w:val="clear" w:color="auto" w:fill="FFFFFF"/>
            <w:noWrap/>
            <w:tcMar>
              <w:top w:w="0" w:type="dxa"/>
              <w:left w:w="70" w:type="dxa"/>
              <w:bottom w:w="0" w:type="dxa"/>
              <w:right w:w="70" w:type="dxa"/>
            </w:tcMar>
            <w:vAlign w:val="bottom"/>
          </w:tcPr>
          <w:p w14:paraId="4F94A455"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6409" w:type="dxa"/>
            <w:gridSpan w:val="15"/>
            <w:tcBorders>
              <w:right w:val="single" w:sz="4" w:space="0" w:color="000000"/>
            </w:tcBorders>
            <w:shd w:val="clear" w:color="auto" w:fill="FFFFFF"/>
            <w:noWrap/>
            <w:tcMar>
              <w:top w:w="0" w:type="dxa"/>
              <w:left w:w="70" w:type="dxa"/>
              <w:bottom w:w="0" w:type="dxa"/>
              <w:right w:w="70" w:type="dxa"/>
            </w:tcMar>
            <w:vAlign w:val="bottom"/>
          </w:tcPr>
          <w:p w14:paraId="14712061"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25984" behindDoc="0" locked="0" layoutInCell="1" allowOverlap="1" wp14:anchorId="78DBE3D8" wp14:editId="2E8DD205">
                      <wp:simplePos x="0" y="0"/>
                      <wp:positionH relativeFrom="column">
                        <wp:posOffset>201296</wp:posOffset>
                      </wp:positionH>
                      <wp:positionV relativeFrom="paragraph">
                        <wp:posOffset>38733</wp:posOffset>
                      </wp:positionV>
                      <wp:extent cx="167006" cy="146688"/>
                      <wp:effectExtent l="0" t="0" r="23494" b="24762"/>
                      <wp:wrapNone/>
                      <wp:docPr id="1287610224" name="Retângulo 18"/>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790DD7AF" id="Retângulo 18" o:spid="_x0000_s1026" style="position:absolute;margin-left:15.85pt;margin-top:3.05pt;width:13.15pt;height:11.5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" filled="f" strokeweight=".52906mm">
                      <v:textbox inset="0,0,0,0"/>
                    </v:rect>
                  </w:pict>
                </mc:Fallback>
              </mc:AlternateContent>
            </w:r>
            <w:r>
              <w:rPr>
                <w:rFonts w:ascii="Times New Roman" w:eastAsia="Times New Roman" w:hAnsi="Times New Roman" w:cs="Times New Roman"/>
                <w:color w:val="000000"/>
                <w:sz w:val="24"/>
              </w:rPr>
              <w:t xml:space="preserve">             dias</w:t>
            </w:r>
          </w:p>
        </w:tc>
      </w:tr>
      <w:tr w:rsidR="00D50C28" w14:paraId="728AF2AE"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748BDA6E" w14:textId="77777777" w:rsidR="00D50C28" w:rsidRDefault="00D50C28" w:rsidP="00395AD9">
            <w:pPr>
              <w:widowControl/>
              <w:rPr>
                <w:rFonts w:ascii="Times New Roman" w:eastAsia="Times New Roman" w:hAnsi="Times New Roman" w:cs="Times New Roman"/>
                <w:b/>
                <w:bCs/>
                <w:color w:val="000000"/>
                <w:sz w:val="24"/>
              </w:rPr>
            </w:pPr>
          </w:p>
        </w:tc>
        <w:tc>
          <w:tcPr>
            <w:tcW w:w="1671" w:type="dxa"/>
            <w:gridSpan w:val="4"/>
            <w:vMerge w:val="restart"/>
            <w:tcBorders>
              <w:left w:val="single" w:sz="4" w:space="0" w:color="000000"/>
              <w:bottom w:val="single" w:sz="4" w:space="0" w:color="000000"/>
            </w:tcBorders>
            <w:shd w:val="clear" w:color="auto" w:fill="FFFFFF"/>
            <w:noWrap/>
            <w:tcMar>
              <w:top w:w="0" w:type="dxa"/>
              <w:left w:w="70" w:type="dxa"/>
              <w:bottom w:w="0" w:type="dxa"/>
              <w:right w:w="70" w:type="dxa"/>
            </w:tcMar>
            <w:vAlign w:val="bottom"/>
          </w:tcPr>
          <w:p w14:paraId="34479537"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Outro: ______</w:t>
            </w:r>
          </w:p>
          <w:p w14:paraId="39341E25"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6409" w:type="dxa"/>
            <w:gridSpan w:val="15"/>
            <w:tcBorders>
              <w:right w:val="single" w:sz="4" w:space="0" w:color="000000"/>
            </w:tcBorders>
            <w:shd w:val="clear" w:color="auto" w:fill="FFFFFF"/>
            <w:noWrap/>
            <w:tcMar>
              <w:top w:w="0" w:type="dxa"/>
              <w:left w:w="70" w:type="dxa"/>
              <w:bottom w:w="0" w:type="dxa"/>
              <w:right w:w="70" w:type="dxa"/>
            </w:tcMar>
            <w:vAlign w:val="bottom"/>
          </w:tcPr>
          <w:p w14:paraId="1F755001"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27008" behindDoc="0" locked="0" layoutInCell="1" allowOverlap="1" wp14:anchorId="4DA43246" wp14:editId="11BECEFA">
                      <wp:simplePos x="0" y="0"/>
                      <wp:positionH relativeFrom="column">
                        <wp:posOffset>207641</wp:posOffset>
                      </wp:positionH>
                      <wp:positionV relativeFrom="paragraph">
                        <wp:posOffset>35561</wp:posOffset>
                      </wp:positionV>
                      <wp:extent cx="167006" cy="146688"/>
                      <wp:effectExtent l="0" t="0" r="23494" b="24762"/>
                      <wp:wrapNone/>
                      <wp:docPr id="1882483448" name="Retângulo 19"/>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2E26F08F" id="Retângulo 19" o:spid="_x0000_s1026" style="position:absolute;margin-left:16.35pt;margin-top:2.8pt;width:13.15pt;height:11.5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" filled="f" strokeweight=".52906mm">
                      <v:textbox inset="0,0,0,0"/>
                    </v:rect>
                  </w:pict>
                </mc:Fallback>
              </mc:AlternateContent>
            </w:r>
            <w:r>
              <w:rPr>
                <w:rFonts w:ascii="Times New Roman" w:eastAsia="Times New Roman" w:hAnsi="Times New Roman" w:cs="Times New Roman"/>
                <w:color w:val="000000"/>
                <w:sz w:val="24"/>
              </w:rPr>
              <w:t xml:space="preserve">             meses</w:t>
            </w:r>
          </w:p>
        </w:tc>
      </w:tr>
      <w:tr w:rsidR="00D50C28" w14:paraId="6455FDC4"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578CDF84" w14:textId="77777777" w:rsidR="00D50C28" w:rsidRDefault="00D50C28" w:rsidP="00395AD9">
            <w:pPr>
              <w:widowControl/>
              <w:rPr>
                <w:rFonts w:ascii="Times New Roman" w:eastAsia="Times New Roman" w:hAnsi="Times New Roman" w:cs="Times New Roman"/>
                <w:b/>
                <w:bCs/>
                <w:color w:val="000000"/>
                <w:sz w:val="24"/>
              </w:rPr>
            </w:pPr>
          </w:p>
        </w:tc>
        <w:tc>
          <w:tcPr>
            <w:tcW w:w="1671" w:type="dxa"/>
            <w:gridSpan w:val="4"/>
            <w:vMerge/>
            <w:tcBorders>
              <w:left w:val="single" w:sz="4" w:space="0" w:color="000000"/>
              <w:bottom w:val="single" w:sz="4" w:space="0" w:color="000000"/>
            </w:tcBorders>
            <w:shd w:val="clear" w:color="auto" w:fill="FFFFFF"/>
            <w:noWrap/>
            <w:tcMar>
              <w:top w:w="0" w:type="dxa"/>
              <w:left w:w="70" w:type="dxa"/>
              <w:bottom w:w="0" w:type="dxa"/>
              <w:right w:w="70" w:type="dxa"/>
            </w:tcMar>
            <w:vAlign w:val="bottom"/>
          </w:tcPr>
          <w:p w14:paraId="5267B0C8" w14:textId="77777777" w:rsidR="00D50C28" w:rsidRDefault="00D50C28" w:rsidP="00395AD9">
            <w:pPr>
              <w:widowControl/>
              <w:rPr>
                <w:rFonts w:ascii="Times New Roman" w:eastAsia="Times New Roman" w:hAnsi="Times New Roman" w:cs="Times New Roman"/>
                <w:color w:val="000000"/>
                <w:sz w:val="24"/>
              </w:rPr>
            </w:pPr>
          </w:p>
        </w:tc>
        <w:tc>
          <w:tcPr>
            <w:tcW w:w="6409" w:type="dxa"/>
            <w:gridSpan w:val="15"/>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6EF5BCB9"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28032" behindDoc="0" locked="0" layoutInCell="1" allowOverlap="1" wp14:anchorId="67B295D4" wp14:editId="60171965">
                      <wp:simplePos x="0" y="0"/>
                      <wp:positionH relativeFrom="column">
                        <wp:posOffset>203197</wp:posOffset>
                      </wp:positionH>
                      <wp:positionV relativeFrom="paragraph">
                        <wp:posOffset>11430</wp:posOffset>
                      </wp:positionV>
                      <wp:extent cx="167006" cy="146688"/>
                      <wp:effectExtent l="0" t="0" r="23494" b="24762"/>
                      <wp:wrapNone/>
                      <wp:docPr id="1274712644" name="Retângulo 20"/>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3E187B63" id="Retângulo 20" o:spid="_x0000_s1026" style="position:absolute;margin-left:16pt;margin-top:.9pt;width:13.15pt;height:11.5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anos.</w:t>
            </w:r>
          </w:p>
        </w:tc>
      </w:tr>
      <w:tr w:rsidR="00D50C28" w14:paraId="7F7ED3DB" w14:textId="77777777" w:rsidTr="00395AD9">
        <w:trPr>
          <w:trHeight w:val="288"/>
        </w:trPr>
        <w:tc>
          <w:tcPr>
            <w:tcW w:w="2127" w:type="dxa"/>
            <w:gridSpan w:val="3"/>
            <w:vMerge w:val="restart"/>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51F52C15"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PODERÁ HAVER PRORROGAÇÃO?</w:t>
            </w:r>
          </w:p>
        </w:tc>
        <w:tc>
          <w:tcPr>
            <w:tcW w:w="8080" w:type="dxa"/>
            <w:gridSpan w:val="19"/>
            <w:tcBorders>
              <w:left w:val="single" w:sz="4" w:space="0" w:color="000000"/>
              <w:right w:val="single" w:sz="4" w:space="0" w:color="000000"/>
            </w:tcBorders>
            <w:shd w:val="clear" w:color="auto" w:fill="FFFFFF"/>
            <w:noWrap/>
            <w:tcMar>
              <w:top w:w="0" w:type="dxa"/>
              <w:left w:w="70" w:type="dxa"/>
              <w:bottom w:w="0" w:type="dxa"/>
              <w:right w:w="70" w:type="dxa"/>
            </w:tcMar>
            <w:vAlign w:val="bottom"/>
          </w:tcPr>
          <w:p w14:paraId="45A90057"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29056" behindDoc="0" locked="0" layoutInCell="1" allowOverlap="1" wp14:anchorId="0C8432E4" wp14:editId="713629F4">
                      <wp:simplePos x="0" y="0"/>
                      <wp:positionH relativeFrom="column">
                        <wp:posOffset>68580</wp:posOffset>
                      </wp:positionH>
                      <wp:positionV relativeFrom="paragraph">
                        <wp:posOffset>19687</wp:posOffset>
                      </wp:positionV>
                      <wp:extent cx="167006" cy="146688"/>
                      <wp:effectExtent l="0" t="0" r="23494" b="24762"/>
                      <wp:wrapNone/>
                      <wp:docPr id="1143562670" name="Retângulo 21"/>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5D80A070" id="Retângulo 21" o:spid="_x0000_s1026" style="position:absolute;margin-left:5.4pt;margin-top:1.55pt;width:13.15pt;height:11.5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Sim.</w:t>
            </w:r>
          </w:p>
        </w:tc>
      </w:tr>
      <w:tr w:rsidR="00D50C28" w14:paraId="16535265"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3F9278FC" w14:textId="77777777" w:rsidR="00D50C28" w:rsidRDefault="00D50C28" w:rsidP="00395AD9">
            <w:pPr>
              <w:widowControl/>
              <w:rPr>
                <w:rFonts w:ascii="Times New Roman" w:eastAsia="Times New Roman" w:hAnsi="Times New Roman" w:cs="Times New Roman"/>
                <w:b/>
                <w:bCs/>
                <w:color w:val="000000"/>
                <w:sz w:val="24"/>
              </w:rPr>
            </w:pPr>
          </w:p>
        </w:tc>
        <w:tc>
          <w:tcPr>
            <w:tcW w:w="8080" w:type="dxa"/>
            <w:gridSpan w:val="19"/>
            <w:tcBorders>
              <w:left w:val="single" w:sz="4" w:space="0" w:color="000000"/>
              <w:right w:val="single" w:sz="4" w:space="0" w:color="000000"/>
            </w:tcBorders>
            <w:shd w:val="clear" w:color="auto" w:fill="FFFFFF"/>
            <w:noWrap/>
            <w:tcMar>
              <w:top w:w="0" w:type="dxa"/>
              <w:left w:w="70" w:type="dxa"/>
              <w:bottom w:w="0" w:type="dxa"/>
              <w:right w:w="70" w:type="dxa"/>
            </w:tcMar>
            <w:vAlign w:val="bottom"/>
          </w:tcPr>
          <w:p w14:paraId="71384245"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30080" behindDoc="0" locked="0" layoutInCell="1" allowOverlap="1" wp14:anchorId="2CBF7361" wp14:editId="45F475EB">
                      <wp:simplePos x="0" y="0"/>
                      <wp:positionH relativeFrom="column">
                        <wp:posOffset>73664</wp:posOffset>
                      </wp:positionH>
                      <wp:positionV relativeFrom="paragraph">
                        <wp:posOffset>19046</wp:posOffset>
                      </wp:positionV>
                      <wp:extent cx="167006" cy="146688"/>
                      <wp:effectExtent l="0" t="0" r="23494" b="24762"/>
                      <wp:wrapNone/>
                      <wp:docPr id="1418104968" name="Retângulo 22"/>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0F0B4DC8" id="Retângulo 22" o:spid="_x0000_s1026" style="position:absolute;margin-left:5.8pt;margin-top:1.5pt;width:13.15pt;height:11.5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Não. </w:t>
            </w:r>
          </w:p>
        </w:tc>
      </w:tr>
      <w:tr w:rsidR="00D50C28" w14:paraId="233040C6"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158CB3F3" w14:textId="77777777" w:rsidR="00D50C28" w:rsidRDefault="00D50C28" w:rsidP="00395AD9">
            <w:pPr>
              <w:widowControl/>
              <w:rPr>
                <w:rFonts w:ascii="Times New Roman" w:eastAsia="Times New Roman" w:hAnsi="Times New Roman" w:cs="Times New Roman"/>
                <w:color w:val="000000"/>
                <w:sz w:val="24"/>
              </w:rPr>
            </w:pPr>
          </w:p>
        </w:tc>
        <w:tc>
          <w:tcPr>
            <w:tcW w:w="8080" w:type="dxa"/>
            <w:gridSpan w:val="19"/>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51E04126"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31104" behindDoc="0" locked="0" layoutInCell="1" allowOverlap="1" wp14:anchorId="4744289C" wp14:editId="4E5C9103">
                      <wp:simplePos x="0" y="0"/>
                      <wp:positionH relativeFrom="column">
                        <wp:posOffset>67949</wp:posOffset>
                      </wp:positionH>
                      <wp:positionV relativeFrom="paragraph">
                        <wp:posOffset>15873</wp:posOffset>
                      </wp:positionV>
                      <wp:extent cx="167006" cy="146688"/>
                      <wp:effectExtent l="0" t="0" r="23494" b="24762"/>
                      <wp:wrapNone/>
                      <wp:docPr id="1168495425" name="Retângulo 23"/>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3DA13272" id="Retângulo 23" o:spid="_x0000_s1026" style="position:absolute;margin-left:5.35pt;margin-top:1.25pt;width:13.15pt;height:11.5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" filled="f" strokeweight=".52906mm">
                      <v:textbox inset="0,0,0,0"/>
                    </v:rect>
                  </w:pict>
                </mc:Fallback>
              </mc:AlternateContent>
            </w:r>
            <w:r>
              <w:rPr>
                <w:rFonts w:ascii="Times New Roman" w:eastAsia="Times New Roman" w:hAnsi="Times New Roman" w:cs="Times New Roman"/>
                <w:color w:val="000000"/>
                <w:sz w:val="24"/>
              </w:rPr>
              <w:t xml:space="preserve">          Não se aplica porque o prazo é indeterminado.  </w:t>
            </w:r>
          </w:p>
        </w:tc>
      </w:tr>
      <w:tr w:rsidR="00D50C28" w14:paraId="706EC538" w14:textId="77777777" w:rsidTr="00395AD9">
        <w:trPr>
          <w:trHeight w:val="586"/>
        </w:trPr>
        <w:tc>
          <w:tcPr>
            <w:tcW w:w="2127" w:type="dxa"/>
            <w:gridSpan w:val="3"/>
            <w:vMerge w:val="restart"/>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D31A9F9"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HÁ TRANSIÇÃO COM CONTRATO ANTERIOR?</w:t>
            </w:r>
          </w:p>
        </w:tc>
        <w:tc>
          <w:tcPr>
            <w:tcW w:w="992" w:type="dxa"/>
            <w:gridSpan w:val="2"/>
            <w:shd w:val="clear" w:color="auto" w:fill="FFFFFF"/>
            <w:noWrap/>
            <w:tcMar>
              <w:top w:w="0" w:type="dxa"/>
              <w:left w:w="70" w:type="dxa"/>
              <w:bottom w:w="0" w:type="dxa"/>
              <w:right w:w="70" w:type="dxa"/>
            </w:tcMar>
            <w:vAlign w:val="bottom"/>
          </w:tcPr>
          <w:p w14:paraId="45527838"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32128" behindDoc="0" locked="0" layoutInCell="1" allowOverlap="1" wp14:anchorId="7375A9D7" wp14:editId="5033F55C">
                      <wp:simplePos x="0" y="0"/>
                      <wp:positionH relativeFrom="column">
                        <wp:posOffset>1271</wp:posOffset>
                      </wp:positionH>
                      <wp:positionV relativeFrom="paragraph">
                        <wp:posOffset>10158</wp:posOffset>
                      </wp:positionV>
                      <wp:extent cx="167006" cy="146688"/>
                      <wp:effectExtent l="0" t="0" r="23494" b="24762"/>
                      <wp:wrapNone/>
                      <wp:docPr id="1170173091" name="Retângulo 24"/>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0DD830D3" id="Retângulo 24" o:spid="_x0000_s1026" style="position:absolute;margin-left:.1pt;margin-top:.8pt;width:13.15pt;height:11.5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" filled="f" strokeweight=".52906mm">
                      <v:textbox inset="0,0,0,0"/>
                    </v:rect>
                  </w:pict>
                </mc:Fallback>
              </mc:AlternateContent>
            </w:r>
            <w:r>
              <w:rPr>
                <w:rFonts w:ascii="Times New Roman" w:eastAsia="Times New Roman" w:hAnsi="Times New Roman" w:cs="Times New Roman"/>
                <w:color w:val="000000"/>
                <w:sz w:val="24"/>
              </w:rPr>
              <w:t>      Sim.</w:t>
            </w:r>
          </w:p>
        </w:tc>
        <w:tc>
          <w:tcPr>
            <w:tcW w:w="7088" w:type="dxa"/>
            <w:gridSpan w:val="17"/>
            <w:tcBorders>
              <w:top w:val="single" w:sz="4" w:space="0" w:color="000000"/>
              <w:right w:val="single" w:sz="4" w:space="0" w:color="000000"/>
            </w:tcBorders>
            <w:shd w:val="clear" w:color="auto" w:fill="FFFFFF"/>
            <w:noWrap/>
            <w:tcMar>
              <w:top w:w="0" w:type="dxa"/>
              <w:left w:w="70" w:type="dxa"/>
              <w:bottom w:w="0" w:type="dxa"/>
              <w:right w:w="70" w:type="dxa"/>
            </w:tcMar>
            <w:vAlign w:val="bottom"/>
          </w:tcPr>
          <w:p w14:paraId="07DAD01E"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Contrato nº:   nnnn/aaaa.</w:t>
            </w:r>
          </w:p>
        </w:tc>
      </w:tr>
      <w:tr w:rsidR="00D50C28" w14:paraId="07125654" w14:textId="77777777" w:rsidTr="00395AD9">
        <w:trPr>
          <w:trHeight w:val="576"/>
        </w:trPr>
        <w:tc>
          <w:tcPr>
            <w:tcW w:w="2127" w:type="dxa"/>
            <w:gridSpan w:val="3"/>
            <w:vMerge/>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6490E9A1" w14:textId="77777777" w:rsidR="00D50C28" w:rsidRDefault="00D50C28" w:rsidP="00395AD9">
            <w:pPr>
              <w:widowControl/>
              <w:rPr>
                <w:rFonts w:ascii="Times New Roman" w:eastAsia="Times New Roman" w:hAnsi="Times New Roman" w:cs="Times New Roman"/>
                <w:b/>
                <w:bCs/>
                <w:color w:val="000000"/>
                <w:sz w:val="24"/>
              </w:rPr>
            </w:pPr>
          </w:p>
        </w:tc>
        <w:tc>
          <w:tcPr>
            <w:tcW w:w="992" w:type="dxa"/>
            <w:gridSpan w:val="2"/>
            <w:shd w:val="clear" w:color="auto" w:fill="FFFFFF"/>
            <w:noWrap/>
            <w:tcMar>
              <w:top w:w="0" w:type="dxa"/>
              <w:left w:w="70" w:type="dxa"/>
              <w:bottom w:w="0" w:type="dxa"/>
              <w:right w:w="70" w:type="dxa"/>
            </w:tcMar>
            <w:vAlign w:val="bottom"/>
          </w:tcPr>
          <w:p w14:paraId="265FC219" w14:textId="77777777" w:rsidR="00D50C28" w:rsidRDefault="00D50C28" w:rsidP="00395AD9">
            <w:pPr>
              <w:widowControl/>
              <w:ind w:right="-96"/>
            </w:pPr>
            <w:r>
              <w:rPr>
                <w:rFonts w:ascii="Times New Roman" w:eastAsia="Times New Roman" w:hAnsi="Times New Roman" w:cs="Times New Roman"/>
                <w:noProof/>
                <w:color w:val="000000"/>
                <w:sz w:val="24"/>
              </w:rPr>
              <mc:AlternateContent>
                <mc:Choice Requires="wps">
                  <w:drawing>
                    <wp:anchor distT="0" distB="0" distL="114300" distR="114300" simplePos="0" relativeHeight="251633152" behindDoc="0" locked="0" layoutInCell="1" allowOverlap="1" wp14:anchorId="4B6D2359" wp14:editId="74589905">
                      <wp:simplePos x="0" y="0"/>
                      <wp:positionH relativeFrom="column">
                        <wp:posOffset>3813</wp:posOffset>
                      </wp:positionH>
                      <wp:positionV relativeFrom="paragraph">
                        <wp:posOffset>-10158</wp:posOffset>
                      </wp:positionV>
                      <wp:extent cx="167006" cy="146688"/>
                      <wp:effectExtent l="0" t="0" r="23494" b="24762"/>
                      <wp:wrapNone/>
                      <wp:docPr id="1790506756" name="Retângulo 25"/>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6AF912E6" id="Retângulo 25" o:spid="_x0000_s1026" style="position:absolute;margin-left:.3pt;margin-top:-.8pt;width:13.15pt;height:11.5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" filled="f" strokeweight=".52906mm">
                      <v:textbox inset="0,0,0,0"/>
                    </v:rect>
                  </w:pict>
                </mc:Fallback>
              </mc:AlternateContent>
            </w:r>
            <w:r>
              <w:rPr>
                <w:rFonts w:ascii="Times New Roman" w:eastAsia="Times New Roman" w:hAnsi="Times New Roman" w:cs="Times New Roman"/>
                <w:color w:val="000000"/>
                <w:sz w:val="24"/>
              </w:rPr>
              <w:t xml:space="preserve">      Não.</w:t>
            </w:r>
          </w:p>
        </w:tc>
        <w:tc>
          <w:tcPr>
            <w:tcW w:w="7088" w:type="dxa"/>
            <w:gridSpan w:val="17"/>
            <w:tcBorders>
              <w:right w:val="single" w:sz="4" w:space="0" w:color="000000"/>
            </w:tcBorders>
            <w:shd w:val="clear" w:color="auto" w:fill="FFFFFF"/>
            <w:noWrap/>
            <w:tcMar>
              <w:top w:w="0" w:type="dxa"/>
              <w:left w:w="70" w:type="dxa"/>
              <w:bottom w:w="0" w:type="dxa"/>
              <w:right w:w="70" w:type="dxa"/>
            </w:tcMar>
            <w:vAlign w:val="bottom"/>
          </w:tcPr>
          <w:p w14:paraId="42A5EF2E" w14:textId="77777777" w:rsidR="00D50C28" w:rsidRDefault="00D50C28" w:rsidP="00395AD9">
            <w:pPr>
              <w:widowControl/>
            </w:pPr>
            <w:r>
              <w:rPr>
                <w:rFonts w:ascii="Times New Roman" w:eastAsia="Times New Roman" w:hAnsi="Times New Roman" w:cs="Times New Roman"/>
                <w:color w:val="000000"/>
                <w:sz w:val="24"/>
              </w:rPr>
              <w:t xml:space="preserve">            Prazo final:   dd/mm/aaaa. </w:t>
            </w:r>
          </w:p>
          <w:p w14:paraId="72D59718"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r>
      <w:tr w:rsidR="00D50C28" w14:paraId="2C5C97B1" w14:textId="77777777" w:rsidTr="00395AD9">
        <w:trPr>
          <w:trHeight w:val="285"/>
        </w:trPr>
        <w:tc>
          <w:tcPr>
            <w:tcW w:w="2127" w:type="dxa"/>
            <w:gridSpan w:val="3"/>
            <w:vMerge w:val="restart"/>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6586897D"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PADRÃO MÍNIMO DE QUALIDADE.</w:t>
            </w:r>
          </w:p>
        </w:tc>
        <w:tc>
          <w:tcPr>
            <w:tcW w:w="709" w:type="dxa"/>
            <w:tcBorders>
              <w:top w:val="single" w:sz="4" w:space="0" w:color="000000"/>
              <w:left w:val="single" w:sz="4" w:space="0" w:color="000000"/>
              <w:bottom w:val="single" w:sz="4" w:space="0" w:color="000000"/>
              <w:right w:val="single" w:sz="4" w:space="0" w:color="000000"/>
            </w:tcBorders>
            <w:shd w:val="clear" w:color="auto" w:fill="FFE699"/>
            <w:noWrap/>
            <w:tcMar>
              <w:top w:w="0" w:type="dxa"/>
              <w:left w:w="70" w:type="dxa"/>
              <w:bottom w:w="0" w:type="dxa"/>
              <w:right w:w="70" w:type="dxa"/>
            </w:tcMar>
            <w:vAlign w:val="bottom"/>
          </w:tcPr>
          <w:p w14:paraId="75556A5B"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Item</w:t>
            </w:r>
          </w:p>
        </w:tc>
        <w:tc>
          <w:tcPr>
            <w:tcW w:w="7371" w:type="dxa"/>
            <w:gridSpan w:val="18"/>
            <w:tcBorders>
              <w:top w:val="single" w:sz="4" w:space="0" w:color="000000"/>
              <w:right w:val="single" w:sz="4" w:space="0" w:color="000000"/>
            </w:tcBorders>
            <w:shd w:val="clear" w:color="auto" w:fill="FFE699"/>
            <w:noWrap/>
            <w:tcMar>
              <w:top w:w="0" w:type="dxa"/>
              <w:left w:w="70" w:type="dxa"/>
              <w:bottom w:w="0" w:type="dxa"/>
              <w:right w:w="70" w:type="dxa"/>
            </w:tcMar>
            <w:vAlign w:val="bottom"/>
          </w:tcPr>
          <w:p w14:paraId="68DE1F1D"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Descrição detalhada</w:t>
            </w:r>
          </w:p>
        </w:tc>
      </w:tr>
      <w:tr w:rsidR="00D50C28" w14:paraId="42CDF0F2"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77343A50" w14:textId="77777777" w:rsidR="00D50C28" w:rsidRDefault="00D50C28" w:rsidP="00395AD9">
            <w:pPr>
              <w:widowControl/>
              <w:rPr>
                <w:rFonts w:ascii="Times New Roman" w:eastAsia="Times New Roman" w:hAnsi="Times New Roman" w:cs="Times New Roman"/>
                <w:b/>
                <w:bCs/>
                <w:color w:val="000000"/>
                <w:sz w:val="24"/>
              </w:rPr>
            </w:pPr>
          </w:p>
        </w:tc>
        <w:tc>
          <w:tcPr>
            <w:tcW w:w="70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29AE072D"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7371" w:type="dxa"/>
            <w:gridSpan w:val="18"/>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1456036C"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item).</w:t>
            </w:r>
          </w:p>
        </w:tc>
      </w:tr>
      <w:tr w:rsidR="00D50C28" w14:paraId="2432F81D"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71A13BEB" w14:textId="77777777" w:rsidR="00D50C28" w:rsidRDefault="00D50C28" w:rsidP="00395AD9">
            <w:pPr>
              <w:widowControl/>
              <w:rPr>
                <w:rFonts w:ascii="Times New Roman" w:eastAsia="Times New Roman" w:hAnsi="Times New Roman" w:cs="Times New Roman"/>
                <w:color w:val="000000"/>
                <w:sz w:val="24"/>
              </w:rPr>
            </w:pPr>
          </w:p>
        </w:tc>
        <w:tc>
          <w:tcPr>
            <w:tcW w:w="709" w:type="dxa"/>
            <w:tcBorders>
              <w:left w:val="single" w:sz="4" w:space="0" w:color="000000"/>
              <w:right w:val="single" w:sz="4" w:space="0" w:color="000000"/>
            </w:tcBorders>
            <w:shd w:val="clear" w:color="auto" w:fill="FFFFFF"/>
            <w:noWrap/>
            <w:tcMar>
              <w:top w:w="0" w:type="dxa"/>
              <w:left w:w="70" w:type="dxa"/>
              <w:bottom w:w="0" w:type="dxa"/>
              <w:right w:w="70" w:type="dxa"/>
            </w:tcMar>
            <w:vAlign w:val="center"/>
          </w:tcPr>
          <w:p w14:paraId="51849590"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7371" w:type="dxa"/>
            <w:gridSpan w:val="18"/>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bottom"/>
          </w:tcPr>
          <w:p w14:paraId="666AA46E"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item).  </w:t>
            </w:r>
          </w:p>
        </w:tc>
      </w:tr>
      <w:tr w:rsidR="00D50C28" w14:paraId="74175989"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52653671" w14:textId="77777777" w:rsidR="00D50C28" w:rsidRDefault="00D50C28" w:rsidP="00395AD9">
            <w:pPr>
              <w:widowControl/>
              <w:rPr>
                <w:rFonts w:ascii="Times New Roman" w:eastAsia="Times New Roman" w:hAnsi="Times New Roman" w:cs="Times New Roman"/>
                <w:color w:val="000000"/>
                <w:sz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FE678F3"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c>
          <w:tcPr>
            <w:tcW w:w="7371" w:type="dxa"/>
            <w:gridSpan w:val="18"/>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17BACB56"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item).  </w:t>
            </w:r>
          </w:p>
        </w:tc>
      </w:tr>
      <w:tr w:rsidR="00D50C28" w14:paraId="5E2FA3A0"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3ED2DEEC" w14:textId="77777777" w:rsidR="00D50C28" w:rsidRDefault="00D50C28" w:rsidP="00395AD9">
            <w:pPr>
              <w:widowControl/>
              <w:rPr>
                <w:rFonts w:ascii="Times New Roman" w:eastAsia="Times New Roman" w:hAnsi="Times New Roman" w:cs="Times New Roman"/>
                <w:color w:val="000000"/>
                <w:sz w:val="24"/>
              </w:rPr>
            </w:pPr>
          </w:p>
        </w:tc>
        <w:tc>
          <w:tcPr>
            <w:tcW w:w="70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3ABECAD8"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c>
          <w:tcPr>
            <w:tcW w:w="7371" w:type="dxa"/>
            <w:gridSpan w:val="18"/>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44788268"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item).   </w:t>
            </w:r>
          </w:p>
        </w:tc>
      </w:tr>
      <w:tr w:rsidR="00D50C28" w14:paraId="0B9974FE"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64A514C7" w14:textId="77777777" w:rsidR="00D50C28" w:rsidRDefault="00D50C28" w:rsidP="00395AD9">
            <w:pPr>
              <w:widowControl/>
              <w:rPr>
                <w:rFonts w:ascii="Times New Roman" w:eastAsia="Times New Roman" w:hAnsi="Times New Roman" w:cs="Times New Roman"/>
                <w:color w:val="000000"/>
                <w:sz w:val="24"/>
              </w:rPr>
            </w:pPr>
          </w:p>
        </w:tc>
        <w:tc>
          <w:tcPr>
            <w:tcW w:w="70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2C1B0676"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c>
          <w:tcPr>
            <w:tcW w:w="7371" w:type="dxa"/>
            <w:gridSpan w:val="18"/>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23D3B37D"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item).  </w:t>
            </w:r>
          </w:p>
        </w:tc>
      </w:tr>
      <w:tr w:rsidR="00D50C28" w14:paraId="7D61C997" w14:textId="77777777" w:rsidTr="00395AD9">
        <w:trPr>
          <w:trHeight w:val="288"/>
        </w:trPr>
        <w:tc>
          <w:tcPr>
            <w:tcW w:w="2127" w:type="dxa"/>
            <w:gridSpan w:val="3"/>
            <w:vMerge w:val="restart"/>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1929D8B1"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HÁ CRITÉRIOS DE</w:t>
            </w:r>
          </w:p>
          <w:p w14:paraId="756ABC6A"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SUSTENTABILI-DADE</w:t>
            </w:r>
          </w:p>
        </w:tc>
        <w:tc>
          <w:tcPr>
            <w:tcW w:w="8080" w:type="dxa"/>
            <w:gridSpan w:val="19"/>
            <w:tcBorders>
              <w:top w:val="single" w:sz="4" w:space="0" w:color="000000"/>
              <w:right w:val="single" w:sz="4" w:space="0" w:color="000000"/>
            </w:tcBorders>
            <w:shd w:val="clear" w:color="auto" w:fill="FFFFFF"/>
            <w:noWrap/>
            <w:tcMar>
              <w:top w:w="0" w:type="dxa"/>
              <w:left w:w="70" w:type="dxa"/>
              <w:bottom w:w="0" w:type="dxa"/>
              <w:right w:w="70" w:type="dxa"/>
            </w:tcMar>
            <w:vAlign w:val="bottom"/>
          </w:tcPr>
          <w:p w14:paraId="1ACB1E9A"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34176" behindDoc="0" locked="0" layoutInCell="1" allowOverlap="1" wp14:anchorId="3EC879F5" wp14:editId="05F3436A">
                      <wp:simplePos x="0" y="0"/>
                      <wp:positionH relativeFrom="column">
                        <wp:posOffset>28575</wp:posOffset>
                      </wp:positionH>
                      <wp:positionV relativeFrom="paragraph">
                        <wp:posOffset>5084</wp:posOffset>
                      </wp:positionV>
                      <wp:extent cx="167006" cy="146688"/>
                      <wp:effectExtent l="0" t="0" r="23494" b="24762"/>
                      <wp:wrapNone/>
                      <wp:docPr id="1010103980" name="Retângulo 26"/>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147FF8F7" id="Retângulo 26" o:spid="_x0000_s1026" style="position:absolute;margin-left:2.25pt;margin-top:.4pt;width:13.15pt;height:11.5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Sim.   </w:t>
            </w:r>
            <w:r>
              <w:rPr>
                <w:rFonts w:ascii="Times New Roman" w:eastAsia="Times New Roman" w:hAnsi="Times New Roman" w:cs="Times New Roman"/>
                <w:b/>
                <w:bCs/>
                <w:color w:val="000000"/>
                <w:sz w:val="24"/>
              </w:rPr>
              <w:t xml:space="preserve">Especificar: </w:t>
            </w:r>
            <w:r>
              <w:rPr>
                <w:rFonts w:ascii="Times New Roman" w:eastAsia="Times New Roman" w:hAnsi="Times New Roman" w:cs="Times New Roman"/>
                <w:color w:val="000000"/>
                <w:sz w:val="24"/>
              </w:rPr>
              <w:t>(Indicar o critério ou prática).  </w:t>
            </w:r>
          </w:p>
        </w:tc>
      </w:tr>
      <w:tr w:rsidR="00D50C28" w14:paraId="70B18AB0" w14:textId="77777777" w:rsidTr="00395AD9">
        <w:trPr>
          <w:trHeight w:val="288"/>
        </w:trPr>
        <w:tc>
          <w:tcPr>
            <w:tcW w:w="2127" w:type="dxa"/>
            <w:gridSpan w:val="3"/>
            <w:vMerge/>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2B7FA948" w14:textId="77777777" w:rsidR="00D50C28" w:rsidRDefault="00D50C28" w:rsidP="00395AD9">
            <w:pPr>
              <w:widowControl/>
              <w:rPr>
                <w:rFonts w:ascii="Times New Roman" w:eastAsia="Times New Roman" w:hAnsi="Times New Roman" w:cs="Times New Roman"/>
                <w:b/>
                <w:bCs/>
                <w:color w:val="000000"/>
                <w:sz w:val="24"/>
              </w:rPr>
            </w:pPr>
          </w:p>
        </w:tc>
        <w:tc>
          <w:tcPr>
            <w:tcW w:w="8080" w:type="dxa"/>
            <w:gridSpan w:val="19"/>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5B8DF9B5"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35200" behindDoc="0" locked="0" layoutInCell="1" allowOverlap="1" wp14:anchorId="6D8C4725" wp14:editId="606DF0E1">
                      <wp:simplePos x="0" y="0"/>
                      <wp:positionH relativeFrom="column">
                        <wp:posOffset>23490</wp:posOffset>
                      </wp:positionH>
                      <wp:positionV relativeFrom="paragraph">
                        <wp:posOffset>0</wp:posOffset>
                      </wp:positionV>
                      <wp:extent cx="167006" cy="146688"/>
                      <wp:effectExtent l="0" t="0" r="23494" b="24762"/>
                      <wp:wrapNone/>
                      <wp:docPr id="850034549" name="Retângulo 27"/>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5DA2DC79" id="Retângulo 27" o:spid="_x0000_s1026" style="position:absolute;margin-left:1.85pt;margin-top:0;width:13.15pt;height:11.5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Não.</w:t>
            </w:r>
          </w:p>
        </w:tc>
      </w:tr>
      <w:tr w:rsidR="00D50C28" w14:paraId="0790A60F" w14:textId="77777777" w:rsidTr="00395AD9">
        <w:trPr>
          <w:trHeight w:val="288"/>
        </w:trPr>
        <w:tc>
          <w:tcPr>
            <w:tcW w:w="2127" w:type="dxa"/>
            <w:gridSpan w:val="3"/>
            <w:vMerge w:val="restart"/>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66227E64"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HÁ NECESSIDADE DE TREINAMENTO?</w:t>
            </w:r>
          </w:p>
        </w:tc>
        <w:tc>
          <w:tcPr>
            <w:tcW w:w="8080" w:type="dxa"/>
            <w:gridSpan w:val="19"/>
            <w:tcBorders>
              <w:right w:val="single" w:sz="4" w:space="0" w:color="000000"/>
            </w:tcBorders>
            <w:shd w:val="clear" w:color="auto" w:fill="FFFFFF"/>
            <w:noWrap/>
            <w:tcMar>
              <w:top w:w="0" w:type="dxa"/>
              <w:left w:w="70" w:type="dxa"/>
              <w:bottom w:w="0" w:type="dxa"/>
              <w:right w:w="70" w:type="dxa"/>
            </w:tcMar>
            <w:vAlign w:val="bottom"/>
          </w:tcPr>
          <w:p w14:paraId="5457B74A"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36224" behindDoc="0" locked="0" layoutInCell="1" allowOverlap="1" wp14:anchorId="3A9A91BA" wp14:editId="74BECA7E">
                      <wp:simplePos x="0" y="0"/>
                      <wp:positionH relativeFrom="column">
                        <wp:posOffset>30476</wp:posOffset>
                      </wp:positionH>
                      <wp:positionV relativeFrom="paragraph">
                        <wp:posOffset>22229</wp:posOffset>
                      </wp:positionV>
                      <wp:extent cx="167006" cy="146688"/>
                      <wp:effectExtent l="0" t="0" r="23494" b="24762"/>
                      <wp:wrapNone/>
                      <wp:docPr id="2069661423" name="Retângulo 28"/>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609634A0" id="Retângulo 28" o:spid="_x0000_s1026" style="position:absolute;margin-left:2.4pt;margin-top:1.75pt;width:13.15pt;height:11.5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Sim.</w:t>
            </w:r>
          </w:p>
          <w:p w14:paraId="441F807A"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r>
      <w:tr w:rsidR="00D50C28" w14:paraId="39FBB8F2"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533F49D7" w14:textId="77777777" w:rsidR="00D50C28" w:rsidRDefault="00D50C28" w:rsidP="00395AD9">
            <w:pPr>
              <w:widowControl/>
              <w:jc w:val="center"/>
              <w:rPr>
                <w:rFonts w:ascii="Times New Roman" w:eastAsia="Times New Roman" w:hAnsi="Times New Roman" w:cs="Times New Roman"/>
                <w:b/>
                <w:bCs/>
                <w:color w:val="000000"/>
                <w:sz w:val="24"/>
              </w:rPr>
            </w:pPr>
          </w:p>
        </w:tc>
        <w:tc>
          <w:tcPr>
            <w:tcW w:w="8080" w:type="dxa"/>
            <w:gridSpan w:val="19"/>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3E00A661"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37248" behindDoc="0" locked="0" layoutInCell="1" allowOverlap="1" wp14:anchorId="5128D9F3" wp14:editId="566B2D0C">
                      <wp:simplePos x="0" y="0"/>
                      <wp:positionH relativeFrom="column">
                        <wp:posOffset>29846</wp:posOffset>
                      </wp:positionH>
                      <wp:positionV relativeFrom="paragraph">
                        <wp:posOffset>11430</wp:posOffset>
                      </wp:positionV>
                      <wp:extent cx="167006" cy="146688"/>
                      <wp:effectExtent l="0" t="0" r="23494" b="24762"/>
                      <wp:wrapNone/>
                      <wp:docPr id="530969348" name="Retângulo 29"/>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4A12530E" id="Retângulo 29" o:spid="_x0000_s1026" style="position:absolute;margin-left:2.35pt;margin-top:.9pt;width:13.15pt;height:11.5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Não.</w:t>
            </w:r>
          </w:p>
        </w:tc>
      </w:tr>
      <w:tr w:rsidR="00D50C28" w14:paraId="6AFBC818" w14:textId="77777777" w:rsidTr="00395AD9">
        <w:trPr>
          <w:trHeight w:val="288"/>
        </w:trPr>
        <w:tc>
          <w:tcPr>
            <w:tcW w:w="10207" w:type="dxa"/>
            <w:gridSpan w:val="22"/>
            <w:tcBorders>
              <w:top w:val="single" w:sz="4" w:space="0" w:color="000000"/>
            </w:tcBorders>
            <w:shd w:val="clear" w:color="auto" w:fill="305496"/>
            <w:noWrap/>
            <w:tcMar>
              <w:top w:w="0" w:type="dxa"/>
              <w:left w:w="70" w:type="dxa"/>
              <w:bottom w:w="0" w:type="dxa"/>
              <w:right w:w="70" w:type="dxa"/>
            </w:tcMar>
            <w:vAlign w:val="bottom"/>
          </w:tcPr>
          <w:p w14:paraId="08F2F05D" w14:textId="77777777" w:rsidR="00D50C28" w:rsidRDefault="00D50C28" w:rsidP="00395AD9">
            <w:pPr>
              <w:widowControl/>
              <w:jc w:val="center"/>
              <w:rPr>
                <w:rFonts w:ascii="Times New Roman" w:eastAsia="Times New Roman" w:hAnsi="Times New Roman" w:cs="Times New Roman"/>
                <w:b/>
                <w:bCs/>
                <w:color w:val="FFFFFF"/>
                <w:sz w:val="24"/>
              </w:rPr>
            </w:pPr>
            <w:r>
              <w:rPr>
                <w:rFonts w:ascii="Times New Roman" w:eastAsia="Times New Roman" w:hAnsi="Times New Roman" w:cs="Times New Roman"/>
                <w:b/>
                <w:bCs/>
                <w:color w:val="FFFFFF"/>
                <w:sz w:val="24"/>
              </w:rPr>
              <w:t>LEVANTAMENTO DE MERCADO</w:t>
            </w:r>
          </w:p>
        </w:tc>
      </w:tr>
      <w:tr w:rsidR="00D50C28" w14:paraId="51F51D2D" w14:textId="77777777" w:rsidTr="00395AD9">
        <w:trPr>
          <w:trHeight w:val="288"/>
        </w:trPr>
        <w:tc>
          <w:tcPr>
            <w:tcW w:w="212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58383648"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ONDE FORAM PESQUISADAS AS POSSÍVEIS SOLUÇÕES?</w:t>
            </w:r>
          </w:p>
        </w:tc>
        <w:tc>
          <w:tcPr>
            <w:tcW w:w="1843" w:type="dxa"/>
            <w:gridSpan w:val="5"/>
            <w:vMerge w:val="restart"/>
            <w:shd w:val="clear" w:color="auto" w:fill="FFFFFF"/>
            <w:noWrap/>
            <w:tcMar>
              <w:top w:w="0" w:type="dxa"/>
              <w:left w:w="70" w:type="dxa"/>
              <w:bottom w:w="0" w:type="dxa"/>
              <w:right w:w="70" w:type="dxa"/>
            </w:tcMar>
            <w:vAlign w:val="bottom"/>
          </w:tcPr>
          <w:p w14:paraId="7F8741D8"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38272" behindDoc="0" locked="0" layoutInCell="1" allowOverlap="1" wp14:anchorId="14704469" wp14:editId="68AC0723">
                      <wp:simplePos x="0" y="0"/>
                      <wp:positionH relativeFrom="column">
                        <wp:posOffset>48892</wp:posOffset>
                      </wp:positionH>
                      <wp:positionV relativeFrom="paragraph">
                        <wp:posOffset>10799</wp:posOffset>
                      </wp:positionV>
                      <wp:extent cx="167006" cy="146688"/>
                      <wp:effectExtent l="0" t="0" r="23494" b="24762"/>
                      <wp:wrapNone/>
                      <wp:docPr id="1778221295" name="Retângulo 30"/>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19AC4FC7" id="Retângulo 30" o:spid="_x0000_s1026" style="position:absolute;margin-left:3.85pt;margin-top:.85pt;width:13.15pt;height:11.5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Consulta a fornecedores.</w:t>
            </w:r>
          </w:p>
          <w:p w14:paraId="02F5E592"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39296" behindDoc="0" locked="0" layoutInCell="1" allowOverlap="1" wp14:anchorId="576BFB03" wp14:editId="2A9ACB7E">
                      <wp:simplePos x="0" y="0"/>
                      <wp:positionH relativeFrom="column">
                        <wp:posOffset>64136</wp:posOffset>
                      </wp:positionH>
                      <wp:positionV relativeFrom="paragraph">
                        <wp:posOffset>22860</wp:posOffset>
                      </wp:positionV>
                      <wp:extent cx="167006" cy="146688"/>
                      <wp:effectExtent l="0" t="0" r="23494" b="24762"/>
                      <wp:wrapNone/>
                      <wp:docPr id="838269249" name="Retângulo 31"/>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310A766E" id="Retângulo 31" o:spid="_x0000_s1026" style="position:absolute;margin-left:5.05pt;margin-top:1.8pt;width:13.15pt;height:11.5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Internet. </w:t>
            </w:r>
          </w:p>
        </w:tc>
        <w:tc>
          <w:tcPr>
            <w:tcW w:w="6237" w:type="dxa"/>
            <w:gridSpan w:val="14"/>
            <w:tcBorders>
              <w:right w:val="single" w:sz="4" w:space="0" w:color="000000"/>
            </w:tcBorders>
            <w:shd w:val="clear" w:color="auto" w:fill="FFFFFF"/>
            <w:noWrap/>
            <w:tcMar>
              <w:top w:w="0" w:type="dxa"/>
              <w:left w:w="70" w:type="dxa"/>
              <w:bottom w:w="0" w:type="dxa"/>
              <w:right w:w="70" w:type="dxa"/>
            </w:tcMar>
            <w:vAlign w:val="bottom"/>
          </w:tcPr>
          <w:p w14:paraId="2E74CD4F" w14:textId="77777777" w:rsidR="00D50C28" w:rsidRDefault="00D50C28" w:rsidP="00395AD9">
            <w:pPr>
              <w:widowControl/>
              <w:ind w:left="72" w:hanging="7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Contratações similares.</w:t>
            </w:r>
          </w:p>
        </w:tc>
      </w:tr>
      <w:tr w:rsidR="00D50C28" w14:paraId="424B1CBA"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436D3126" w14:textId="77777777" w:rsidR="00D50C28" w:rsidRDefault="00D50C28" w:rsidP="00395AD9">
            <w:pPr>
              <w:widowControl/>
              <w:jc w:val="center"/>
              <w:rPr>
                <w:rFonts w:ascii="Times New Roman" w:eastAsia="Times New Roman" w:hAnsi="Times New Roman" w:cs="Times New Roman"/>
                <w:b/>
                <w:bCs/>
                <w:color w:val="000000"/>
                <w:sz w:val="24"/>
              </w:rPr>
            </w:pPr>
          </w:p>
        </w:tc>
        <w:tc>
          <w:tcPr>
            <w:tcW w:w="1843" w:type="dxa"/>
            <w:gridSpan w:val="5"/>
            <w:vMerge/>
            <w:shd w:val="clear" w:color="auto" w:fill="FFFFFF"/>
            <w:noWrap/>
            <w:tcMar>
              <w:top w:w="0" w:type="dxa"/>
              <w:left w:w="70" w:type="dxa"/>
              <w:bottom w:w="0" w:type="dxa"/>
              <w:right w:w="70" w:type="dxa"/>
            </w:tcMar>
            <w:vAlign w:val="bottom"/>
          </w:tcPr>
          <w:p w14:paraId="4F034490" w14:textId="77777777" w:rsidR="00D50C28" w:rsidRDefault="00D50C28" w:rsidP="00395AD9">
            <w:pPr>
              <w:widowControl/>
              <w:rPr>
                <w:rFonts w:ascii="Times New Roman" w:eastAsia="Times New Roman" w:hAnsi="Times New Roman" w:cs="Times New Roman"/>
                <w:color w:val="000000"/>
                <w:sz w:val="24"/>
              </w:rPr>
            </w:pPr>
          </w:p>
        </w:tc>
        <w:tc>
          <w:tcPr>
            <w:tcW w:w="6237" w:type="dxa"/>
            <w:gridSpan w:val="14"/>
            <w:tcBorders>
              <w:right w:val="single" w:sz="4" w:space="0" w:color="000000"/>
            </w:tcBorders>
            <w:shd w:val="clear" w:color="auto" w:fill="FFFFFF"/>
            <w:noWrap/>
            <w:tcMar>
              <w:top w:w="0" w:type="dxa"/>
              <w:left w:w="70" w:type="dxa"/>
              <w:bottom w:w="0" w:type="dxa"/>
              <w:right w:w="70" w:type="dxa"/>
            </w:tcMar>
            <w:vAlign w:val="bottom"/>
          </w:tcPr>
          <w:p w14:paraId="4B6A2646" w14:textId="77777777" w:rsidR="00D50C28" w:rsidRDefault="00D50C28" w:rsidP="00395AD9">
            <w:pPr>
              <w:widowControl/>
              <w:ind w:left="72" w:hanging="72"/>
            </w:pPr>
            <w:r>
              <w:rPr>
                <w:rFonts w:ascii="Times New Roman" w:eastAsia="Times New Roman" w:hAnsi="Times New Roman" w:cs="Times New Roman"/>
                <w:noProof/>
                <w:color w:val="000000"/>
                <w:sz w:val="24"/>
              </w:rPr>
              <mc:AlternateContent>
                <mc:Choice Requires="wps">
                  <w:drawing>
                    <wp:anchor distT="0" distB="0" distL="114300" distR="114300" simplePos="0" relativeHeight="251641344" behindDoc="0" locked="0" layoutInCell="1" allowOverlap="1" wp14:anchorId="084797F1" wp14:editId="598B4517">
                      <wp:simplePos x="0" y="0"/>
                      <wp:positionH relativeFrom="column">
                        <wp:posOffset>80640</wp:posOffset>
                      </wp:positionH>
                      <wp:positionV relativeFrom="paragraph">
                        <wp:posOffset>17145</wp:posOffset>
                      </wp:positionV>
                      <wp:extent cx="167006" cy="146688"/>
                      <wp:effectExtent l="0" t="0" r="23494" b="24762"/>
                      <wp:wrapNone/>
                      <wp:docPr id="1682635564" name="Retângulo 34"/>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078C188B" id="Retângulo 34" o:spid="_x0000_s1026" style="position:absolute;margin-left:6.35pt;margin-top:1.35pt;width:13.15pt;height:11.5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" filled="f" strokeweight=".52906mm">
                      <v:textbox inset="0,0,0,0"/>
                    </v:rect>
                  </w:pict>
                </mc:Fallback>
              </mc:AlternateContent>
            </w:r>
            <w:r>
              <w:rPr>
                <w:rFonts w:ascii="Times New Roman" w:eastAsia="Times New Roman" w:hAnsi="Times New Roman" w:cs="Times New Roman"/>
                <w:noProof/>
                <w:color w:val="000000"/>
                <w:sz w:val="24"/>
              </w:rPr>
              <mc:AlternateContent>
                <mc:Choice Requires="wps">
                  <w:drawing>
                    <wp:anchor distT="0" distB="0" distL="114300" distR="114300" simplePos="0" relativeHeight="251640320" behindDoc="0" locked="0" layoutInCell="1" allowOverlap="1" wp14:anchorId="3C55932D" wp14:editId="0F7D6B55">
                      <wp:simplePos x="0" y="0"/>
                      <wp:positionH relativeFrom="column">
                        <wp:posOffset>78738</wp:posOffset>
                      </wp:positionH>
                      <wp:positionV relativeFrom="paragraph">
                        <wp:posOffset>-302264</wp:posOffset>
                      </wp:positionV>
                      <wp:extent cx="167006" cy="146688"/>
                      <wp:effectExtent l="0" t="0" r="23494" b="24762"/>
                      <wp:wrapNone/>
                      <wp:docPr id="222117906" name="Retângulo 33"/>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3B4CCBBE" id="Retângulo 33" o:spid="_x0000_s1026" style="position:absolute;margin-left:6.2pt;margin-top:-23.8pt;width:13.15pt;height:11.5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" filled="f" strokeweight=".52906mm">
                      <v:textbox inset="0,0,0,0"/>
                    </v:rect>
                  </w:pict>
                </mc:Fallback>
              </mc:AlternateContent>
            </w:r>
            <w:r>
              <w:rPr>
                <w:rFonts w:ascii="Times New Roman" w:eastAsia="Times New Roman" w:hAnsi="Times New Roman" w:cs="Times New Roman"/>
                <w:color w:val="000000"/>
                <w:sz w:val="24"/>
              </w:rPr>
              <w:t xml:space="preserve">         Audiência pública  </w:t>
            </w:r>
          </w:p>
        </w:tc>
      </w:tr>
      <w:tr w:rsidR="00D50C28" w14:paraId="52A626D5"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5699E87B" w14:textId="77777777" w:rsidR="00D50C28" w:rsidRDefault="00D50C28" w:rsidP="00395AD9">
            <w:pPr>
              <w:widowControl/>
              <w:jc w:val="center"/>
              <w:rPr>
                <w:rFonts w:ascii="Times New Roman" w:eastAsia="Times New Roman" w:hAnsi="Times New Roman" w:cs="Times New Roman"/>
                <w:b/>
                <w:bCs/>
                <w:color w:val="000000"/>
                <w:sz w:val="24"/>
              </w:rPr>
            </w:pPr>
          </w:p>
        </w:tc>
        <w:tc>
          <w:tcPr>
            <w:tcW w:w="8080" w:type="dxa"/>
            <w:gridSpan w:val="19"/>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69789983"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42368" behindDoc="0" locked="0" layoutInCell="1" allowOverlap="1" wp14:anchorId="11DE989B" wp14:editId="4EE65973">
                      <wp:simplePos x="0" y="0"/>
                      <wp:positionH relativeFrom="column">
                        <wp:posOffset>62865</wp:posOffset>
                      </wp:positionH>
                      <wp:positionV relativeFrom="paragraph">
                        <wp:posOffset>12701</wp:posOffset>
                      </wp:positionV>
                      <wp:extent cx="167006" cy="146688"/>
                      <wp:effectExtent l="0" t="0" r="23494" b="24762"/>
                      <wp:wrapNone/>
                      <wp:docPr id="81943144" name="Retângulo 32"/>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7DE4E5FB" id="Retângulo 32" o:spid="_x0000_s1026" style="position:absolute;margin-left:4.95pt;margin-top:1pt;width:13.15pt;height:11.5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Outro.  </w:t>
            </w:r>
            <w:r>
              <w:rPr>
                <w:rFonts w:ascii="Times New Roman" w:eastAsia="Times New Roman" w:hAnsi="Times New Roman" w:cs="Times New Roman"/>
                <w:b/>
                <w:bCs/>
                <w:color w:val="000000"/>
                <w:sz w:val="24"/>
              </w:rPr>
              <w:t>Especificar</w:t>
            </w:r>
            <w:r>
              <w:rPr>
                <w:rFonts w:ascii="Times New Roman" w:eastAsia="Times New Roman" w:hAnsi="Times New Roman" w:cs="Times New Roman"/>
                <w:color w:val="000000"/>
                <w:sz w:val="24"/>
              </w:rPr>
              <w:t>: (Indicar o meio).</w:t>
            </w:r>
          </w:p>
        </w:tc>
      </w:tr>
      <w:tr w:rsidR="00D50C28" w14:paraId="3D0D2A60" w14:textId="77777777" w:rsidTr="00395AD9">
        <w:trPr>
          <w:trHeight w:val="1794"/>
        </w:trPr>
        <w:tc>
          <w:tcPr>
            <w:tcW w:w="2127" w:type="dxa"/>
            <w:gridSpan w:val="3"/>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4B2C96F7"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lastRenderedPageBreak/>
              <w:t>JUSTIFICATIVA TÉCNICA E ECONÔMICA PARA A ESCOLHA DA MELHOR SOLUÇÃO</w:t>
            </w:r>
          </w:p>
        </w:tc>
        <w:tc>
          <w:tcPr>
            <w:tcW w:w="8080" w:type="dxa"/>
            <w:gridSpan w:val="19"/>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8A8568E" w14:textId="77777777" w:rsidR="00D50C28" w:rsidRDefault="00D50C28" w:rsidP="00395AD9">
            <w:pPr>
              <w:widowControl/>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(Informar o levantamento de mercado realizado com a análise das soluções possíveis, concluindo com a indicação daquela considerada mais viável para atendera necessidade da administração pública).</w:t>
            </w:r>
          </w:p>
        </w:tc>
      </w:tr>
      <w:tr w:rsidR="00D50C28" w14:paraId="1DC6712C" w14:textId="77777777" w:rsidTr="00395AD9">
        <w:trPr>
          <w:trHeight w:val="288"/>
        </w:trPr>
        <w:tc>
          <w:tcPr>
            <w:tcW w:w="212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3D1F85D5" w14:textId="6870A8F9"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HÁ RESTRIÇÕES DE</w:t>
            </w:r>
            <w:r w:rsidR="00DF5F62">
              <w:rPr>
                <w:rFonts w:ascii="Times New Roman" w:eastAsia="Times New Roman" w:hAnsi="Times New Roman" w:cs="Times New Roman"/>
                <w:b/>
                <w:bCs/>
                <w:color w:val="000000"/>
                <w:sz w:val="24"/>
              </w:rPr>
              <w:t xml:space="preserve"> </w:t>
            </w:r>
            <w:r>
              <w:rPr>
                <w:rFonts w:ascii="Times New Roman" w:eastAsia="Times New Roman" w:hAnsi="Times New Roman" w:cs="Times New Roman"/>
                <w:b/>
                <w:bCs/>
                <w:color w:val="000000"/>
                <w:sz w:val="24"/>
              </w:rPr>
              <w:t>FORNECEDO</w:t>
            </w:r>
            <w:r w:rsidR="00DF5F62">
              <w:rPr>
                <w:rFonts w:ascii="Times New Roman" w:eastAsia="Times New Roman" w:hAnsi="Times New Roman" w:cs="Times New Roman"/>
                <w:b/>
                <w:bCs/>
                <w:color w:val="000000"/>
                <w:sz w:val="24"/>
              </w:rPr>
              <w:t>-</w:t>
            </w:r>
            <w:r>
              <w:rPr>
                <w:rFonts w:ascii="Times New Roman" w:eastAsia="Times New Roman" w:hAnsi="Times New Roman" w:cs="Times New Roman"/>
                <w:b/>
                <w:bCs/>
                <w:color w:val="000000"/>
                <w:sz w:val="24"/>
              </w:rPr>
              <w:t>RES</w:t>
            </w:r>
          </w:p>
        </w:tc>
        <w:tc>
          <w:tcPr>
            <w:tcW w:w="8080" w:type="dxa"/>
            <w:gridSpan w:val="19"/>
            <w:tcBorders>
              <w:top w:val="single" w:sz="4" w:space="0" w:color="000000"/>
              <w:right w:val="single" w:sz="4" w:space="0" w:color="000000"/>
            </w:tcBorders>
            <w:shd w:val="clear" w:color="auto" w:fill="FFFFFF"/>
            <w:noWrap/>
            <w:tcMar>
              <w:top w:w="0" w:type="dxa"/>
              <w:left w:w="70" w:type="dxa"/>
              <w:bottom w:w="0" w:type="dxa"/>
              <w:right w:w="70" w:type="dxa"/>
            </w:tcMar>
            <w:vAlign w:val="bottom"/>
          </w:tcPr>
          <w:p w14:paraId="7D5E17DD"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43392" behindDoc="0" locked="0" layoutInCell="1" allowOverlap="1" wp14:anchorId="1465EA8C" wp14:editId="76025F4D">
                      <wp:simplePos x="0" y="0"/>
                      <wp:positionH relativeFrom="column">
                        <wp:posOffset>26673</wp:posOffset>
                      </wp:positionH>
                      <wp:positionV relativeFrom="paragraph">
                        <wp:posOffset>10158</wp:posOffset>
                      </wp:positionV>
                      <wp:extent cx="167006" cy="146688"/>
                      <wp:effectExtent l="0" t="0" r="23494" b="24762"/>
                      <wp:wrapNone/>
                      <wp:docPr id="1824088777" name="Retângulo 35"/>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039EC06B" id="Retângulo 35" o:spid="_x0000_s1026" style="position:absolute;margin-left:2.1pt;margin-top:.8pt;width:13.15pt;height:11.5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Sim.</w:t>
            </w:r>
          </w:p>
        </w:tc>
      </w:tr>
      <w:tr w:rsidR="00D50C28" w14:paraId="09E77C8A"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60F0706F" w14:textId="77777777" w:rsidR="00D50C28" w:rsidRDefault="00D50C28" w:rsidP="00395AD9">
            <w:pPr>
              <w:widowControl/>
              <w:jc w:val="right"/>
              <w:rPr>
                <w:rFonts w:ascii="Times New Roman" w:eastAsia="Times New Roman" w:hAnsi="Times New Roman" w:cs="Times New Roman"/>
                <w:b/>
                <w:bCs/>
                <w:color w:val="000000"/>
                <w:sz w:val="24"/>
              </w:rPr>
            </w:pPr>
          </w:p>
        </w:tc>
        <w:tc>
          <w:tcPr>
            <w:tcW w:w="8080" w:type="dxa"/>
            <w:gridSpan w:val="19"/>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03164F29"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44416" behindDoc="0" locked="0" layoutInCell="1" allowOverlap="1" wp14:anchorId="4C8F14D2" wp14:editId="540EF499">
                      <wp:simplePos x="0" y="0"/>
                      <wp:positionH relativeFrom="column">
                        <wp:posOffset>31747</wp:posOffset>
                      </wp:positionH>
                      <wp:positionV relativeFrom="paragraph">
                        <wp:posOffset>13972</wp:posOffset>
                      </wp:positionV>
                      <wp:extent cx="167006" cy="146688"/>
                      <wp:effectExtent l="0" t="0" r="23494" b="24762"/>
                      <wp:wrapNone/>
                      <wp:docPr id="1144810264" name="Retângulo 36"/>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2B5EA227" id="Retângulo 36" o:spid="_x0000_s1026" style="position:absolute;margin-left:2.5pt;margin-top:1.1pt;width:13.15pt;height:11.5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Não. </w:t>
            </w:r>
          </w:p>
        </w:tc>
      </w:tr>
      <w:tr w:rsidR="00D50C28" w14:paraId="1AF14E1C" w14:textId="77777777" w:rsidTr="00395AD9">
        <w:trPr>
          <w:trHeight w:val="288"/>
        </w:trPr>
        <w:tc>
          <w:tcPr>
            <w:tcW w:w="10207" w:type="dxa"/>
            <w:gridSpan w:val="22"/>
            <w:tcBorders>
              <w:top w:val="single" w:sz="4" w:space="0" w:color="000000"/>
            </w:tcBorders>
            <w:shd w:val="clear" w:color="auto" w:fill="305496"/>
            <w:noWrap/>
            <w:tcMar>
              <w:top w:w="0" w:type="dxa"/>
              <w:left w:w="70" w:type="dxa"/>
              <w:bottom w:w="0" w:type="dxa"/>
              <w:right w:w="70" w:type="dxa"/>
            </w:tcMar>
            <w:vAlign w:val="bottom"/>
          </w:tcPr>
          <w:p w14:paraId="10A166CC" w14:textId="77777777" w:rsidR="00D50C28" w:rsidRDefault="00D50C28" w:rsidP="00395AD9">
            <w:pPr>
              <w:widowControl/>
              <w:jc w:val="center"/>
              <w:rPr>
                <w:rFonts w:ascii="Times New Roman" w:eastAsia="Times New Roman" w:hAnsi="Times New Roman" w:cs="Times New Roman"/>
                <w:b/>
                <w:bCs/>
                <w:color w:val="FFFFFF"/>
                <w:sz w:val="24"/>
              </w:rPr>
            </w:pPr>
            <w:r>
              <w:rPr>
                <w:rFonts w:ascii="Times New Roman" w:eastAsia="Times New Roman" w:hAnsi="Times New Roman" w:cs="Times New Roman"/>
                <w:b/>
                <w:bCs/>
                <w:color w:val="FFFFFF"/>
                <w:sz w:val="24"/>
              </w:rPr>
              <w:t>DESCRIÇÃO DA SOLUÇÃO</w:t>
            </w:r>
          </w:p>
        </w:tc>
      </w:tr>
      <w:tr w:rsidR="00D50C28" w14:paraId="11745B44" w14:textId="77777777" w:rsidTr="00395AD9">
        <w:trPr>
          <w:trHeight w:val="586"/>
        </w:trPr>
        <w:tc>
          <w:tcPr>
            <w:tcW w:w="2127" w:type="dxa"/>
            <w:gridSpan w:val="3"/>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center"/>
          </w:tcPr>
          <w:p w14:paraId="364E40A2"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O QUE SERÁ</w:t>
            </w:r>
          </w:p>
          <w:p w14:paraId="73124860"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CONTRATADO?</w:t>
            </w:r>
          </w:p>
        </w:tc>
        <w:tc>
          <w:tcPr>
            <w:tcW w:w="8080" w:type="dxa"/>
            <w:gridSpan w:val="19"/>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1F6F71FB" w14:textId="77777777" w:rsidR="00D50C28" w:rsidRDefault="00D50C28" w:rsidP="00395AD9">
            <w:pPr>
              <w:widowControl/>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Empresa especializada para (fornecimento ou prestação) de (descrever o objeto  de forma ampla sem repetir a descrição detalhada do item). </w:t>
            </w:r>
          </w:p>
        </w:tc>
      </w:tr>
      <w:tr w:rsidR="00D50C28" w14:paraId="34ED65CE" w14:textId="77777777" w:rsidTr="00395AD9">
        <w:trPr>
          <w:trHeight w:val="1392"/>
        </w:trPr>
        <w:tc>
          <w:tcPr>
            <w:tcW w:w="2127" w:type="dxa"/>
            <w:gridSpan w:val="3"/>
            <w:vMerge w:val="restart"/>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37DDF235"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QUAL O PRAZO</w:t>
            </w:r>
          </w:p>
          <w:p w14:paraId="58A19F10"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DA GARANTIA</w:t>
            </w:r>
          </w:p>
          <w:p w14:paraId="4B601169" w14:textId="77777777" w:rsidR="00D50C28" w:rsidRPr="00F94B60"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CONTRATUAL?</w:t>
            </w:r>
          </w:p>
        </w:tc>
        <w:tc>
          <w:tcPr>
            <w:tcW w:w="8080" w:type="dxa"/>
            <w:gridSpan w:val="19"/>
            <w:tcBorders>
              <w:right w:val="single" w:sz="4" w:space="0" w:color="000000"/>
            </w:tcBorders>
            <w:shd w:val="clear" w:color="auto" w:fill="FFFFFF"/>
            <w:noWrap/>
            <w:tcMar>
              <w:top w:w="0" w:type="dxa"/>
              <w:left w:w="70" w:type="dxa"/>
              <w:bottom w:w="0" w:type="dxa"/>
              <w:right w:w="70" w:type="dxa"/>
            </w:tcMar>
            <w:vAlign w:val="bottom"/>
          </w:tcPr>
          <w:p w14:paraId="3F88D8DD"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45440" behindDoc="0" locked="0" layoutInCell="1" allowOverlap="1" wp14:anchorId="399A5457" wp14:editId="5CCA7383">
                      <wp:simplePos x="0" y="0"/>
                      <wp:positionH relativeFrom="column">
                        <wp:posOffset>93982</wp:posOffset>
                      </wp:positionH>
                      <wp:positionV relativeFrom="paragraph">
                        <wp:posOffset>10158</wp:posOffset>
                      </wp:positionV>
                      <wp:extent cx="167006" cy="146688"/>
                      <wp:effectExtent l="0" t="0" r="23494" b="24762"/>
                      <wp:wrapNone/>
                      <wp:docPr id="1448668239" name="Retângulo 37"/>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108A2C7B" id="Retângulo 37" o:spid="_x0000_s1026" style="position:absolute;margin-left:7.4pt;margin-top:.8pt;width:13.15pt;height:11.5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Não há.</w:t>
            </w:r>
          </w:p>
          <w:p w14:paraId="7FF46974"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46464" behindDoc="0" locked="0" layoutInCell="1" allowOverlap="1" wp14:anchorId="20F73722" wp14:editId="5DBE51F0">
                      <wp:simplePos x="0" y="0"/>
                      <wp:positionH relativeFrom="column">
                        <wp:posOffset>104141</wp:posOffset>
                      </wp:positionH>
                      <wp:positionV relativeFrom="paragraph">
                        <wp:posOffset>26032</wp:posOffset>
                      </wp:positionV>
                      <wp:extent cx="167006" cy="146688"/>
                      <wp:effectExtent l="0" t="0" r="23494" b="24762"/>
                      <wp:wrapNone/>
                      <wp:docPr id="1655825029" name="Retângulo 38"/>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066F1F85" id="Retângulo 38" o:spid="_x0000_s1026" style="position:absolute;margin-left:8.2pt;margin-top:2.05pt;width:13.15pt;height:11.5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90 dias.</w:t>
            </w:r>
          </w:p>
          <w:p w14:paraId="5E7E78CE"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47488" behindDoc="0" locked="0" layoutInCell="1" allowOverlap="1" wp14:anchorId="0482F8CB" wp14:editId="695A4CDC">
                      <wp:simplePos x="0" y="0"/>
                      <wp:positionH relativeFrom="column">
                        <wp:posOffset>98426</wp:posOffset>
                      </wp:positionH>
                      <wp:positionV relativeFrom="paragraph">
                        <wp:posOffset>-1901</wp:posOffset>
                      </wp:positionV>
                      <wp:extent cx="167006" cy="146688"/>
                      <wp:effectExtent l="0" t="0" r="23494" b="24762"/>
                      <wp:wrapNone/>
                      <wp:docPr id="1951095131" name="Retângulo 39"/>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1AAEB4AB" id="Retângulo 39" o:spid="_x0000_s1026" style="position:absolute;margin-left:7.75pt;margin-top:-.15pt;width:13.15pt;height:11.5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" filled="f" strokeweight=".52906mm">
                      <v:textbox inset="0,0,0,0"/>
                    </v:rect>
                  </w:pict>
                </mc:Fallback>
              </mc:AlternateContent>
            </w:r>
            <w:r>
              <w:rPr>
                <w:rFonts w:ascii="Times New Roman" w:eastAsia="Times New Roman" w:hAnsi="Times New Roman" w:cs="Times New Roman"/>
                <w:color w:val="000000"/>
                <w:sz w:val="24"/>
              </w:rPr>
              <w:t xml:space="preserve">            12 meses. </w:t>
            </w:r>
          </w:p>
        </w:tc>
      </w:tr>
      <w:tr w:rsidR="00D50C28" w14:paraId="03493BB4"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12676A0D" w14:textId="77777777" w:rsidR="00D50C28" w:rsidRDefault="00D50C28" w:rsidP="00395AD9">
            <w:pPr>
              <w:widowControl/>
              <w:jc w:val="center"/>
              <w:rPr>
                <w:rFonts w:ascii="Times New Roman" w:eastAsia="Times New Roman" w:hAnsi="Times New Roman" w:cs="Times New Roman"/>
                <w:color w:val="000000"/>
                <w:sz w:val="24"/>
              </w:rPr>
            </w:pPr>
          </w:p>
        </w:tc>
        <w:tc>
          <w:tcPr>
            <w:tcW w:w="1276" w:type="dxa"/>
            <w:gridSpan w:val="3"/>
            <w:vMerge w:val="restart"/>
            <w:tcBorders>
              <w:bottom w:val="single" w:sz="4" w:space="0" w:color="000000"/>
            </w:tcBorders>
            <w:shd w:val="clear" w:color="auto" w:fill="FFFFFF"/>
            <w:noWrap/>
            <w:tcMar>
              <w:top w:w="0" w:type="dxa"/>
              <w:left w:w="70" w:type="dxa"/>
              <w:bottom w:w="0" w:type="dxa"/>
              <w:right w:w="70" w:type="dxa"/>
            </w:tcMar>
            <w:vAlign w:val="center"/>
          </w:tcPr>
          <w:p w14:paraId="245C42E0" w14:textId="77777777" w:rsidR="00D50C28" w:rsidRDefault="00D50C28" w:rsidP="00395AD9">
            <w:pPr>
              <w:widowControl/>
              <w:jc w:val="center"/>
            </w:pPr>
            <w:r>
              <w:rPr>
                <w:rFonts w:ascii="Times New Roman" w:eastAsia="Times New Roman" w:hAnsi="Times New Roman" w:cs="Times New Roman"/>
                <w:noProof/>
                <w:color w:val="000000"/>
                <w:sz w:val="24"/>
              </w:rPr>
              <mc:AlternateContent>
                <mc:Choice Requires="wps">
                  <w:drawing>
                    <wp:anchor distT="0" distB="0" distL="114300" distR="114300" simplePos="0" relativeHeight="251648512" behindDoc="0" locked="0" layoutInCell="1" allowOverlap="1" wp14:anchorId="24E19066" wp14:editId="48438A9C">
                      <wp:simplePos x="0" y="0"/>
                      <wp:positionH relativeFrom="column">
                        <wp:posOffset>81281</wp:posOffset>
                      </wp:positionH>
                      <wp:positionV relativeFrom="paragraph">
                        <wp:posOffset>-630</wp:posOffset>
                      </wp:positionV>
                      <wp:extent cx="167006" cy="146688"/>
                      <wp:effectExtent l="0" t="0" r="23494" b="24762"/>
                      <wp:wrapNone/>
                      <wp:docPr id="271729785" name="Retângulo 40"/>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66B7CF0B" id="Retângulo 40" o:spid="_x0000_s1026" style="position:absolute;margin-left:6.4pt;margin-top:-.05pt;width:13.15pt;height:11.5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Outros: _______</w:t>
            </w:r>
          </w:p>
          <w:p w14:paraId="027E502A" w14:textId="77777777" w:rsidR="00D50C28" w:rsidRDefault="00D50C28" w:rsidP="00395AD9">
            <w:pPr>
              <w:widowControl/>
              <w:jc w:val="center"/>
              <w:rPr>
                <w:rFonts w:ascii="Times New Roman" w:eastAsia="Times New Roman" w:hAnsi="Times New Roman" w:cs="Times New Roman"/>
                <w:color w:val="000000"/>
                <w:sz w:val="24"/>
              </w:rPr>
            </w:pPr>
          </w:p>
        </w:tc>
        <w:tc>
          <w:tcPr>
            <w:tcW w:w="6804" w:type="dxa"/>
            <w:gridSpan w:val="16"/>
            <w:tcBorders>
              <w:right w:val="single" w:sz="4" w:space="0" w:color="000000"/>
            </w:tcBorders>
            <w:shd w:val="clear" w:color="auto" w:fill="FFFFFF"/>
            <w:noWrap/>
            <w:tcMar>
              <w:top w:w="0" w:type="dxa"/>
              <w:left w:w="70" w:type="dxa"/>
              <w:bottom w:w="0" w:type="dxa"/>
              <w:right w:w="70" w:type="dxa"/>
            </w:tcMar>
            <w:vAlign w:val="bottom"/>
          </w:tcPr>
          <w:p w14:paraId="42D604FE"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49536" behindDoc="0" locked="0" layoutInCell="1" allowOverlap="1" wp14:anchorId="0931C2AB" wp14:editId="622951B8">
                      <wp:simplePos x="0" y="0"/>
                      <wp:positionH relativeFrom="column">
                        <wp:posOffset>170819</wp:posOffset>
                      </wp:positionH>
                      <wp:positionV relativeFrom="paragraph">
                        <wp:posOffset>3172</wp:posOffset>
                      </wp:positionV>
                      <wp:extent cx="167006" cy="146688"/>
                      <wp:effectExtent l="0" t="0" r="23494" b="24762"/>
                      <wp:wrapNone/>
                      <wp:docPr id="1248526750" name="Retângulo 41"/>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1E4F20B5" id="Retângulo 41" o:spid="_x0000_s1026" style="position:absolute;margin-left:13.45pt;margin-top:.25pt;width:13.15pt;height:11.5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dias</w:t>
            </w:r>
          </w:p>
          <w:p w14:paraId="278A64C9"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50560" behindDoc="0" locked="0" layoutInCell="1" allowOverlap="1" wp14:anchorId="58D5CD76" wp14:editId="6630F1E2">
                      <wp:simplePos x="0" y="0"/>
                      <wp:positionH relativeFrom="column">
                        <wp:posOffset>158118</wp:posOffset>
                      </wp:positionH>
                      <wp:positionV relativeFrom="paragraph">
                        <wp:posOffset>5715</wp:posOffset>
                      </wp:positionV>
                      <wp:extent cx="167006" cy="146688"/>
                      <wp:effectExtent l="0" t="0" r="23494" b="24762"/>
                      <wp:wrapNone/>
                      <wp:docPr id="799599626" name="Retângulo 42"/>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720963A9" id="Retângulo 42" o:spid="_x0000_s1026" style="position:absolute;margin-left:12.45pt;margin-top:.45pt;width:13.15pt;height:11.5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meses.</w:t>
            </w:r>
          </w:p>
        </w:tc>
      </w:tr>
      <w:tr w:rsidR="00D50C28" w14:paraId="0C2A631C" w14:textId="77777777" w:rsidTr="00395AD9">
        <w:trPr>
          <w:trHeight w:val="447"/>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2B842336" w14:textId="77777777" w:rsidR="00D50C28" w:rsidRDefault="00D50C28" w:rsidP="00395AD9">
            <w:pPr>
              <w:widowControl/>
              <w:jc w:val="center"/>
              <w:rPr>
                <w:rFonts w:ascii="Times New Roman" w:eastAsia="Times New Roman" w:hAnsi="Times New Roman" w:cs="Times New Roman"/>
                <w:color w:val="000000"/>
                <w:sz w:val="24"/>
              </w:rPr>
            </w:pPr>
          </w:p>
        </w:tc>
        <w:tc>
          <w:tcPr>
            <w:tcW w:w="1276" w:type="dxa"/>
            <w:gridSpan w:val="3"/>
            <w:vMerge/>
            <w:tcBorders>
              <w:bottom w:val="single" w:sz="4" w:space="0" w:color="000000"/>
            </w:tcBorders>
            <w:shd w:val="clear" w:color="auto" w:fill="FFFFFF"/>
            <w:noWrap/>
            <w:tcMar>
              <w:top w:w="0" w:type="dxa"/>
              <w:left w:w="70" w:type="dxa"/>
              <w:bottom w:w="0" w:type="dxa"/>
              <w:right w:w="70" w:type="dxa"/>
            </w:tcMar>
            <w:vAlign w:val="center"/>
          </w:tcPr>
          <w:p w14:paraId="074798A7" w14:textId="77777777" w:rsidR="00D50C28" w:rsidRDefault="00D50C28" w:rsidP="00395AD9">
            <w:pPr>
              <w:widowControl/>
              <w:rPr>
                <w:rFonts w:ascii="Times New Roman" w:eastAsia="Times New Roman" w:hAnsi="Times New Roman" w:cs="Times New Roman"/>
                <w:color w:val="000000"/>
                <w:sz w:val="24"/>
              </w:rPr>
            </w:pPr>
          </w:p>
        </w:tc>
        <w:tc>
          <w:tcPr>
            <w:tcW w:w="6804" w:type="dxa"/>
            <w:gridSpan w:val="16"/>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60B7F477"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51584" behindDoc="0" locked="0" layoutInCell="1" allowOverlap="1" wp14:anchorId="0C216657" wp14:editId="7EBC5678">
                      <wp:simplePos x="0" y="0"/>
                      <wp:positionH relativeFrom="column">
                        <wp:posOffset>171450</wp:posOffset>
                      </wp:positionH>
                      <wp:positionV relativeFrom="paragraph">
                        <wp:posOffset>-630</wp:posOffset>
                      </wp:positionV>
                      <wp:extent cx="167006" cy="146688"/>
                      <wp:effectExtent l="0" t="0" r="23494" b="24762"/>
                      <wp:wrapNone/>
                      <wp:docPr id="1407972892" name="Retângulo 43"/>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70F3B253" id="Retângulo 43" o:spid="_x0000_s1026" style="position:absolute;margin-left:13.5pt;margin-top:-.05pt;width:13.15pt;height:11.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" filled="f" strokeweight=".52906mm">
                      <v:textbox inset="0,0,0,0"/>
                    </v:rect>
                  </w:pict>
                </mc:Fallback>
              </mc:AlternateContent>
            </w:r>
            <w:r>
              <w:rPr>
                <w:rFonts w:ascii="Times New Roman" w:eastAsia="Times New Roman" w:hAnsi="Times New Roman" w:cs="Times New Roman"/>
                <w:color w:val="000000"/>
                <w:sz w:val="24"/>
              </w:rPr>
              <w:t xml:space="preserve">            anos</w:t>
            </w:r>
          </w:p>
        </w:tc>
      </w:tr>
      <w:tr w:rsidR="00D50C28" w14:paraId="434402A6" w14:textId="77777777" w:rsidTr="00395AD9">
        <w:trPr>
          <w:trHeight w:val="288"/>
        </w:trPr>
        <w:tc>
          <w:tcPr>
            <w:tcW w:w="2127" w:type="dxa"/>
            <w:gridSpan w:val="3"/>
            <w:vMerge w:val="restart"/>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center"/>
          </w:tcPr>
          <w:p w14:paraId="5128CF89"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HÁ NECESSIDADE</w:t>
            </w:r>
          </w:p>
          <w:p w14:paraId="25AE949C"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DE ASSISTÊNCIA</w:t>
            </w:r>
          </w:p>
          <w:p w14:paraId="3587F658"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TÉCNICA?</w:t>
            </w:r>
          </w:p>
        </w:tc>
        <w:tc>
          <w:tcPr>
            <w:tcW w:w="8080" w:type="dxa"/>
            <w:gridSpan w:val="19"/>
            <w:tcBorders>
              <w:right w:val="single" w:sz="4" w:space="0" w:color="000000"/>
            </w:tcBorders>
            <w:shd w:val="clear" w:color="auto" w:fill="FFFFFF"/>
            <w:noWrap/>
            <w:tcMar>
              <w:top w:w="0" w:type="dxa"/>
              <w:left w:w="70" w:type="dxa"/>
              <w:bottom w:w="0" w:type="dxa"/>
              <w:right w:w="70" w:type="dxa"/>
            </w:tcMar>
            <w:vAlign w:val="bottom"/>
          </w:tcPr>
          <w:p w14:paraId="3C02675C" w14:textId="77777777" w:rsidR="00D50C28" w:rsidRDefault="00D50C28" w:rsidP="00395AD9">
            <w:pPr>
              <w:widowControl/>
              <w:ind w:left="920" w:hanging="920"/>
            </w:pPr>
            <w:r>
              <w:rPr>
                <w:rFonts w:ascii="Times New Roman" w:eastAsia="Times New Roman" w:hAnsi="Times New Roman" w:cs="Times New Roman"/>
                <w:noProof/>
                <w:color w:val="000000"/>
                <w:sz w:val="24"/>
              </w:rPr>
              <mc:AlternateContent>
                <mc:Choice Requires="wps">
                  <w:drawing>
                    <wp:anchor distT="0" distB="0" distL="114300" distR="114300" simplePos="0" relativeHeight="251652608" behindDoc="0" locked="0" layoutInCell="1" allowOverlap="1" wp14:anchorId="0C32CAFF" wp14:editId="1A4E44F7">
                      <wp:simplePos x="0" y="0"/>
                      <wp:positionH relativeFrom="column">
                        <wp:posOffset>43177</wp:posOffset>
                      </wp:positionH>
                      <wp:positionV relativeFrom="paragraph">
                        <wp:posOffset>19687</wp:posOffset>
                      </wp:positionV>
                      <wp:extent cx="167006" cy="146688"/>
                      <wp:effectExtent l="0" t="0" r="23494" b="24762"/>
                      <wp:wrapNone/>
                      <wp:docPr id="386127087" name="Retângulo 45"/>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7042BF2E" id="Retângulo 45" o:spid="_x0000_s1026" style="position:absolute;margin-left:3.4pt;margin-top:1.55pt;width:13.15pt;height:11.5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Sim   </w:t>
            </w:r>
            <w:r>
              <w:rPr>
                <w:rFonts w:ascii="Times New Roman" w:eastAsia="Times New Roman" w:hAnsi="Times New Roman" w:cs="Times New Roman"/>
                <w:b/>
                <w:bCs/>
                <w:color w:val="000000"/>
                <w:sz w:val="24"/>
              </w:rPr>
              <w:t xml:space="preserve">Justificativa: </w:t>
            </w:r>
            <w:r>
              <w:rPr>
                <w:rFonts w:ascii="Times New Roman" w:eastAsia="Times New Roman" w:hAnsi="Times New Roman" w:cs="Times New Roman"/>
                <w:color w:val="000000"/>
                <w:sz w:val="24"/>
              </w:rPr>
              <w:t>(indicar o motivo da necessidade de assistência técnica   para a contratação. </w:t>
            </w:r>
          </w:p>
        </w:tc>
      </w:tr>
      <w:tr w:rsidR="00D50C28" w14:paraId="1B1E8235" w14:textId="77777777" w:rsidTr="00395AD9">
        <w:trPr>
          <w:trHeight w:val="718"/>
        </w:trPr>
        <w:tc>
          <w:tcPr>
            <w:tcW w:w="2127" w:type="dxa"/>
            <w:gridSpan w:val="3"/>
            <w:vMerge/>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center"/>
          </w:tcPr>
          <w:p w14:paraId="2326660F" w14:textId="77777777" w:rsidR="00D50C28" w:rsidRDefault="00D50C28" w:rsidP="00395AD9">
            <w:pPr>
              <w:widowControl/>
              <w:jc w:val="right"/>
              <w:rPr>
                <w:rFonts w:ascii="Times New Roman" w:eastAsia="Times New Roman" w:hAnsi="Times New Roman" w:cs="Times New Roman"/>
                <w:b/>
                <w:bCs/>
                <w:color w:val="000000"/>
                <w:sz w:val="24"/>
              </w:rPr>
            </w:pPr>
          </w:p>
        </w:tc>
        <w:tc>
          <w:tcPr>
            <w:tcW w:w="8080" w:type="dxa"/>
            <w:gridSpan w:val="19"/>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1326196E"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53632" behindDoc="0" locked="0" layoutInCell="1" allowOverlap="1" wp14:anchorId="55573A4F" wp14:editId="47B86583">
                      <wp:simplePos x="0" y="0"/>
                      <wp:positionH relativeFrom="column">
                        <wp:posOffset>48262</wp:posOffset>
                      </wp:positionH>
                      <wp:positionV relativeFrom="paragraph">
                        <wp:posOffset>-5715</wp:posOffset>
                      </wp:positionV>
                      <wp:extent cx="167006" cy="146688"/>
                      <wp:effectExtent l="0" t="0" r="23494" b="24762"/>
                      <wp:wrapNone/>
                      <wp:docPr id="1491737336" name="Retângulo 44"/>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5ED2CD52" id="Retângulo 44" o:spid="_x0000_s1026" style="position:absolute;margin-left:3.8pt;margin-top:-.45pt;width:13.15pt;height:11.5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Não. </w:t>
            </w:r>
          </w:p>
          <w:p w14:paraId="37AA4B7B" w14:textId="77777777" w:rsidR="00D50C28" w:rsidRDefault="00D50C28" w:rsidP="00395AD9">
            <w:pPr>
              <w:widowControl/>
              <w:rPr>
                <w:rFonts w:ascii="Times New Roman" w:eastAsia="Times New Roman" w:hAnsi="Times New Roman" w:cs="Times New Roman"/>
                <w:color w:val="000000"/>
                <w:sz w:val="24"/>
              </w:rPr>
            </w:pPr>
          </w:p>
        </w:tc>
      </w:tr>
      <w:tr w:rsidR="00D50C28" w14:paraId="4F6A197C" w14:textId="77777777" w:rsidTr="00395AD9">
        <w:trPr>
          <w:trHeight w:val="288"/>
        </w:trPr>
        <w:tc>
          <w:tcPr>
            <w:tcW w:w="2127" w:type="dxa"/>
            <w:gridSpan w:val="3"/>
            <w:vMerge w:val="restart"/>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7C75DA88"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HÁ NECESSIDADE DE</w:t>
            </w:r>
          </w:p>
          <w:p w14:paraId="504D84D9"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MANUTENÇÃO?</w:t>
            </w:r>
          </w:p>
        </w:tc>
        <w:tc>
          <w:tcPr>
            <w:tcW w:w="8080" w:type="dxa"/>
            <w:gridSpan w:val="19"/>
            <w:tcBorders>
              <w:top w:val="single" w:sz="4" w:space="0" w:color="000000"/>
              <w:right w:val="single" w:sz="4" w:space="0" w:color="000000"/>
            </w:tcBorders>
            <w:shd w:val="clear" w:color="auto" w:fill="FFFFFF"/>
            <w:noWrap/>
            <w:tcMar>
              <w:top w:w="0" w:type="dxa"/>
              <w:left w:w="70" w:type="dxa"/>
              <w:bottom w:w="0" w:type="dxa"/>
              <w:right w:w="70" w:type="dxa"/>
            </w:tcMar>
            <w:vAlign w:val="bottom"/>
          </w:tcPr>
          <w:p w14:paraId="48EE52F8"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54656" behindDoc="0" locked="0" layoutInCell="1" allowOverlap="1" wp14:anchorId="4B2332D2" wp14:editId="081B2BC2">
                      <wp:simplePos x="0" y="0"/>
                      <wp:positionH relativeFrom="column">
                        <wp:posOffset>47621</wp:posOffset>
                      </wp:positionH>
                      <wp:positionV relativeFrom="paragraph">
                        <wp:posOffset>22229</wp:posOffset>
                      </wp:positionV>
                      <wp:extent cx="167006" cy="146688"/>
                      <wp:effectExtent l="0" t="0" r="23494" b="24762"/>
                      <wp:wrapNone/>
                      <wp:docPr id="453232838" name="Retângulo 46"/>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20D2EB8C" id="Retângulo 46" o:spid="_x0000_s1026" style="position:absolute;margin-left:3.75pt;margin-top:1.75pt;width:13.15pt;height:11.5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Sim.    </w:t>
            </w:r>
            <w:r>
              <w:rPr>
                <w:rFonts w:ascii="Times New Roman" w:eastAsia="Times New Roman" w:hAnsi="Times New Roman" w:cs="Times New Roman"/>
                <w:b/>
                <w:bCs/>
                <w:color w:val="000000"/>
                <w:sz w:val="24"/>
              </w:rPr>
              <w:t xml:space="preserve">Descrever solução: </w:t>
            </w:r>
            <w:r>
              <w:rPr>
                <w:rFonts w:ascii="Times New Roman" w:eastAsia="Times New Roman" w:hAnsi="Times New Roman" w:cs="Times New Roman"/>
                <w:color w:val="000000"/>
                <w:sz w:val="24"/>
              </w:rPr>
              <w:t>(contrato de manutenção).</w:t>
            </w:r>
          </w:p>
          <w:p w14:paraId="79F1E1A3"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r>
      <w:tr w:rsidR="00D50C28" w14:paraId="537C43C1"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346079D9" w14:textId="77777777" w:rsidR="00D50C28" w:rsidRDefault="00D50C28" w:rsidP="00395AD9">
            <w:pPr>
              <w:widowControl/>
              <w:jc w:val="right"/>
              <w:rPr>
                <w:rFonts w:ascii="Times New Roman" w:eastAsia="Times New Roman" w:hAnsi="Times New Roman" w:cs="Times New Roman"/>
                <w:b/>
                <w:bCs/>
                <w:color w:val="000000"/>
                <w:sz w:val="24"/>
              </w:rPr>
            </w:pPr>
          </w:p>
        </w:tc>
        <w:tc>
          <w:tcPr>
            <w:tcW w:w="8080" w:type="dxa"/>
            <w:gridSpan w:val="19"/>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742F3E77"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55680" behindDoc="0" locked="0" layoutInCell="1" allowOverlap="1" wp14:anchorId="57F7C33E" wp14:editId="156A6ACD">
                      <wp:simplePos x="0" y="0"/>
                      <wp:positionH relativeFrom="column">
                        <wp:posOffset>46991</wp:posOffset>
                      </wp:positionH>
                      <wp:positionV relativeFrom="paragraph">
                        <wp:posOffset>-14602</wp:posOffset>
                      </wp:positionV>
                      <wp:extent cx="167006" cy="146688"/>
                      <wp:effectExtent l="0" t="0" r="23494" b="24762"/>
                      <wp:wrapNone/>
                      <wp:docPr id="113209784" name="Retângulo 47"/>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56F1052A" id="Retângulo 47" o:spid="_x0000_s1026" style="position:absolute;margin-left:3.7pt;margin-top:-1.15pt;width:13.15pt;height:11.5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" filled="f" strokeweight=".52906mm">
                      <v:textbox inset="0,0,0,0"/>
                    </v:rect>
                  </w:pict>
                </mc:Fallback>
              </mc:AlternateContent>
            </w:r>
            <w:r>
              <w:rPr>
                <w:rFonts w:ascii="Times New Roman" w:eastAsia="Times New Roman" w:hAnsi="Times New Roman" w:cs="Times New Roman"/>
                <w:color w:val="000000"/>
                <w:sz w:val="24"/>
              </w:rPr>
              <w:t xml:space="preserve">         Não. </w:t>
            </w:r>
          </w:p>
        </w:tc>
      </w:tr>
      <w:tr w:rsidR="00D50C28" w14:paraId="75E27472" w14:textId="77777777" w:rsidTr="00395AD9">
        <w:trPr>
          <w:trHeight w:val="288"/>
        </w:trPr>
        <w:tc>
          <w:tcPr>
            <w:tcW w:w="10207" w:type="dxa"/>
            <w:gridSpan w:val="22"/>
            <w:tcBorders>
              <w:top w:val="single" w:sz="4" w:space="0" w:color="000000"/>
            </w:tcBorders>
            <w:shd w:val="clear" w:color="auto" w:fill="305496"/>
            <w:noWrap/>
            <w:tcMar>
              <w:top w:w="0" w:type="dxa"/>
              <w:left w:w="70" w:type="dxa"/>
              <w:bottom w:w="0" w:type="dxa"/>
              <w:right w:w="70" w:type="dxa"/>
            </w:tcMar>
            <w:vAlign w:val="bottom"/>
          </w:tcPr>
          <w:p w14:paraId="61402BF0" w14:textId="77777777" w:rsidR="00D50C28" w:rsidRDefault="00D50C28" w:rsidP="00395AD9">
            <w:pPr>
              <w:widowControl/>
              <w:jc w:val="center"/>
              <w:rPr>
                <w:rFonts w:ascii="Times New Roman" w:eastAsia="Times New Roman" w:hAnsi="Times New Roman" w:cs="Times New Roman"/>
                <w:b/>
                <w:bCs/>
                <w:color w:val="FFFFFF"/>
                <w:sz w:val="24"/>
              </w:rPr>
            </w:pPr>
            <w:r>
              <w:rPr>
                <w:rFonts w:ascii="Times New Roman" w:eastAsia="Times New Roman" w:hAnsi="Times New Roman" w:cs="Times New Roman"/>
                <w:b/>
                <w:bCs/>
                <w:color w:val="FFFFFF"/>
                <w:sz w:val="24"/>
              </w:rPr>
              <w:t>ESTIMATIVA DO QUANTITATIVO NECESSÁRIO</w:t>
            </w:r>
          </w:p>
        </w:tc>
      </w:tr>
      <w:tr w:rsidR="00D50C28" w14:paraId="777D3F91" w14:textId="77777777" w:rsidTr="00395AD9">
        <w:trPr>
          <w:trHeight w:val="835"/>
        </w:trPr>
        <w:tc>
          <w:tcPr>
            <w:tcW w:w="212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0B9A2697"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COMO SE OBTEVE O QUANTITATIVO ESTIMADO?</w:t>
            </w:r>
          </w:p>
        </w:tc>
        <w:tc>
          <w:tcPr>
            <w:tcW w:w="8080" w:type="dxa"/>
            <w:gridSpan w:val="19"/>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center"/>
          </w:tcPr>
          <w:p w14:paraId="33C714FF" w14:textId="77777777" w:rsidR="00D50C28" w:rsidRDefault="00D50C28" w:rsidP="00395AD9">
            <w:pPr>
              <w:widowControl/>
              <w:jc w:val="both"/>
            </w:pPr>
            <w:r>
              <w:rPr>
                <w:rFonts w:ascii="Times New Roman" w:eastAsia="Times New Roman" w:hAnsi="Times New Roman" w:cs="Times New Roman"/>
                <w:noProof/>
                <w:color w:val="000000"/>
                <w:sz w:val="24"/>
              </w:rPr>
              <mc:AlternateContent>
                <mc:Choice Requires="wps">
                  <w:drawing>
                    <wp:anchor distT="0" distB="0" distL="114300" distR="114300" simplePos="0" relativeHeight="251657728" behindDoc="0" locked="0" layoutInCell="1" allowOverlap="1" wp14:anchorId="38DF83B6" wp14:editId="626637EC">
                      <wp:simplePos x="0" y="0"/>
                      <wp:positionH relativeFrom="column">
                        <wp:posOffset>2638425</wp:posOffset>
                      </wp:positionH>
                      <wp:positionV relativeFrom="paragraph">
                        <wp:posOffset>29210</wp:posOffset>
                      </wp:positionV>
                      <wp:extent cx="167005" cy="146685"/>
                      <wp:effectExtent l="0" t="0" r="23494" b="24762"/>
                      <wp:wrapNone/>
                      <wp:docPr id="529779183" name="Retângulo 49"/>
                      <wp:cNvGraphicFramePr/>
                      <a:graphic xmlns:a="http://schemas.openxmlformats.org/drawingml/2006/main">
                        <a:graphicData uri="http://schemas.microsoft.com/office/word/2010/wordprocessingShape">
                          <wps:wsp>
                            <wps:cNvSpPr/>
                            <wps:spPr>
                              <a:xfrm>
                                <a:off x="0" y="0"/>
                                <a:ext cx="167005" cy="146685"/>
                              </a:xfrm>
                              <a:prstGeom prst="rect">
                                <a:avLst/>
                              </a:prstGeom>
                              <a:noFill/>
                              <a:ln w="19046" cap="flat">
                                <a:solidFill>
                                  <a:srgbClr val="00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108AF4ED" id="Retângulo 49" o:spid="_x0000_s1026" style="position:absolute;margin-left:207.75pt;margin-top:2.3pt;width:13.15pt;height: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" filled="f" strokeweight=".52906mm">
                      <v:textbox inset="0,0,0,0"/>
                    </v:rect>
                  </w:pict>
                </mc:Fallback>
              </mc:AlternateContent>
            </w:r>
            <w:r>
              <w:rPr>
                <w:rFonts w:ascii="Times New Roman" w:eastAsia="Times New Roman" w:hAnsi="Times New Roman" w:cs="Times New Roman"/>
                <w:noProof/>
                <w:color w:val="000000"/>
                <w:sz w:val="24"/>
              </w:rPr>
              <mc:AlternateContent>
                <mc:Choice Requires="wps">
                  <w:drawing>
                    <wp:anchor distT="0" distB="0" distL="114300" distR="114300" simplePos="0" relativeHeight="251656704" behindDoc="0" locked="0" layoutInCell="1" allowOverlap="1" wp14:anchorId="548B3293" wp14:editId="2E8FEC3A">
                      <wp:simplePos x="0" y="0"/>
                      <wp:positionH relativeFrom="column">
                        <wp:posOffset>45089</wp:posOffset>
                      </wp:positionH>
                      <wp:positionV relativeFrom="paragraph">
                        <wp:posOffset>-6345</wp:posOffset>
                      </wp:positionV>
                      <wp:extent cx="167006" cy="146688"/>
                      <wp:effectExtent l="0" t="0" r="23494" b="24762"/>
                      <wp:wrapNone/>
                      <wp:docPr id="362088097" name="Retângulo 48"/>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02ABDEF2" id="Retângulo 48" o:spid="_x0000_s1026" style="position:absolute;margin-left:3.55pt;margin-top:-.5pt;width:13.15pt;height:11.5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" filled="f" strokeweight=".52906mm">
                      <v:textbox inset="0,0,0,0"/>
                    </v:rect>
                  </w:pict>
                </mc:Fallback>
              </mc:AlternateContent>
            </w:r>
            <w:r>
              <w:rPr>
                <w:rFonts w:ascii="Times New Roman" w:eastAsia="Times New Roman" w:hAnsi="Times New Roman" w:cs="Times New Roman"/>
                <w:color w:val="000000"/>
                <w:sz w:val="24"/>
              </w:rPr>
              <w:t xml:space="preserve">          Análise de contratações anteriores.          Análise de contratações similares.</w:t>
            </w:r>
          </w:p>
        </w:tc>
      </w:tr>
      <w:tr w:rsidR="00D50C28" w14:paraId="5604A948"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1AFCA214" w14:textId="77777777" w:rsidR="00D50C28" w:rsidRDefault="00D50C28" w:rsidP="00395AD9">
            <w:pPr>
              <w:widowControl/>
              <w:jc w:val="right"/>
              <w:rPr>
                <w:rFonts w:ascii="Times New Roman" w:eastAsia="Times New Roman" w:hAnsi="Times New Roman" w:cs="Times New Roman"/>
                <w:b/>
                <w:bCs/>
                <w:color w:val="000000"/>
                <w:sz w:val="24"/>
              </w:rPr>
            </w:pPr>
          </w:p>
        </w:tc>
        <w:tc>
          <w:tcPr>
            <w:tcW w:w="8080" w:type="dxa"/>
            <w:gridSpan w:val="19"/>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14:paraId="68E28B3E" w14:textId="77777777" w:rsidR="00D50C28" w:rsidRDefault="00D50C28" w:rsidP="00395AD9">
            <w:pPr>
              <w:widowControl/>
              <w:jc w:val="both"/>
            </w:pPr>
            <w:r>
              <w:rPr>
                <w:rFonts w:ascii="Times New Roman" w:eastAsia="Times New Roman" w:hAnsi="Times New Roman" w:cs="Times New Roman"/>
                <w:noProof/>
                <w:color w:val="000000"/>
                <w:sz w:val="24"/>
              </w:rPr>
              <mc:AlternateContent>
                <mc:Choice Requires="wps">
                  <w:drawing>
                    <wp:anchor distT="0" distB="0" distL="114300" distR="114300" simplePos="0" relativeHeight="251658752" behindDoc="0" locked="0" layoutInCell="1" allowOverlap="1" wp14:anchorId="16A4237A" wp14:editId="067C442F">
                      <wp:simplePos x="0" y="0"/>
                      <wp:positionH relativeFrom="column">
                        <wp:posOffset>53336</wp:posOffset>
                      </wp:positionH>
                      <wp:positionV relativeFrom="paragraph">
                        <wp:posOffset>-2542</wp:posOffset>
                      </wp:positionV>
                      <wp:extent cx="167006" cy="146688"/>
                      <wp:effectExtent l="0" t="0" r="23494" b="24762"/>
                      <wp:wrapNone/>
                      <wp:docPr id="249495883" name="Retângulo 50"/>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2CCE4452" id="Retângulo 50" o:spid="_x0000_s1026" style="position:absolute;margin-left:4.2pt;margin-top:-.2pt;width:13.15pt;height:11.5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Outro. </w:t>
            </w:r>
            <w:r>
              <w:rPr>
                <w:rFonts w:ascii="Times New Roman" w:eastAsia="Times New Roman" w:hAnsi="Times New Roman" w:cs="Times New Roman"/>
                <w:b/>
                <w:bCs/>
                <w:color w:val="000000"/>
                <w:sz w:val="24"/>
              </w:rPr>
              <w:t>Especificar: (Indicar a metodologia.</w:t>
            </w:r>
          </w:p>
        </w:tc>
      </w:tr>
      <w:tr w:rsidR="00D50C28" w14:paraId="159A8EC7" w14:textId="77777777" w:rsidTr="00395AD9">
        <w:trPr>
          <w:trHeight w:val="884"/>
        </w:trPr>
        <w:tc>
          <w:tcPr>
            <w:tcW w:w="2127" w:type="dxa"/>
            <w:gridSpan w:val="3"/>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0BDF0E3E" w14:textId="7805A5DC" w:rsidR="00D50C28" w:rsidRDefault="00D50C28" w:rsidP="00395AD9">
            <w:pPr>
              <w:widowControl/>
              <w:jc w:val="center"/>
            </w:pPr>
            <w:r>
              <w:rPr>
                <w:rFonts w:ascii="Times New Roman" w:eastAsia="Times New Roman" w:hAnsi="Times New Roman" w:cs="Times New Roman"/>
                <w:b/>
                <w:bCs/>
                <w:color w:val="000000"/>
                <w:sz w:val="24"/>
              </w:rPr>
              <w:t>DESCRIÇÃO DO QUANTITATIVO</w:t>
            </w:r>
          </w:p>
        </w:tc>
        <w:tc>
          <w:tcPr>
            <w:tcW w:w="8080" w:type="dxa"/>
            <w:gridSpan w:val="19"/>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bottom"/>
          </w:tcPr>
          <w:p w14:paraId="2A18D470" w14:textId="2D715A73" w:rsidR="00D50C28" w:rsidRDefault="00D50C28" w:rsidP="00395AD9">
            <w:pPr>
              <w:widowControl/>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a memória de cálculo para estimativa quantitativa com base na metodologia utilizada, indicando eventuais inconsistências no dimensionamento, como objeto insuficiente ou excessivo). </w:t>
            </w:r>
          </w:p>
        </w:tc>
      </w:tr>
      <w:tr w:rsidR="00D50C28" w14:paraId="1EAC0A78" w14:textId="77777777" w:rsidTr="00395AD9">
        <w:trPr>
          <w:trHeight w:val="288"/>
        </w:trPr>
        <w:tc>
          <w:tcPr>
            <w:tcW w:w="2127" w:type="dxa"/>
            <w:gridSpan w:val="3"/>
            <w:vMerge w:val="restart"/>
            <w:tcBorders>
              <w:top w:val="single" w:sz="4" w:space="0" w:color="000000"/>
              <w:left w:val="single" w:sz="4" w:space="0" w:color="000000"/>
              <w:bottom w:val="single" w:sz="4" w:space="0" w:color="000000"/>
            </w:tcBorders>
            <w:shd w:val="clear" w:color="auto" w:fill="FFFFFF"/>
            <w:noWrap/>
            <w:tcMar>
              <w:top w:w="0" w:type="dxa"/>
              <w:left w:w="70" w:type="dxa"/>
              <w:bottom w:w="0" w:type="dxa"/>
              <w:right w:w="70" w:type="dxa"/>
            </w:tcMar>
            <w:vAlign w:val="center"/>
          </w:tcPr>
          <w:p w14:paraId="656423B6" w14:textId="77777777" w:rsidR="00D50C28" w:rsidRDefault="00D50C28" w:rsidP="00395AD9">
            <w:pPr>
              <w:widowControl/>
              <w:jc w:val="center"/>
            </w:pPr>
            <w:r>
              <w:rPr>
                <w:rFonts w:ascii="Times New Roman" w:eastAsia="Times New Roman" w:hAnsi="Times New Roman" w:cs="Times New Roman"/>
                <w:b/>
                <w:bCs/>
                <w:color w:val="000000"/>
                <w:sz w:val="24"/>
              </w:rPr>
              <w:t>ESPECIFICAÇÃO</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E699"/>
            <w:noWrap/>
            <w:tcMar>
              <w:top w:w="0" w:type="dxa"/>
              <w:left w:w="70" w:type="dxa"/>
              <w:bottom w:w="0" w:type="dxa"/>
              <w:right w:w="70" w:type="dxa"/>
            </w:tcMar>
            <w:vAlign w:val="center"/>
          </w:tcPr>
          <w:p w14:paraId="4DBAD887"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Item</w:t>
            </w:r>
          </w:p>
        </w:tc>
        <w:tc>
          <w:tcPr>
            <w:tcW w:w="3370" w:type="dxa"/>
            <w:gridSpan w:val="10"/>
            <w:tcBorders>
              <w:top w:val="single" w:sz="4" w:space="0" w:color="000000"/>
              <w:bottom w:val="single" w:sz="4" w:space="0" w:color="000000"/>
              <w:right w:val="single" w:sz="4" w:space="0" w:color="000000"/>
            </w:tcBorders>
            <w:shd w:val="clear" w:color="auto" w:fill="FFE699"/>
            <w:noWrap/>
            <w:tcMar>
              <w:top w:w="0" w:type="dxa"/>
              <w:left w:w="70" w:type="dxa"/>
              <w:bottom w:w="0" w:type="dxa"/>
              <w:right w:w="70" w:type="dxa"/>
            </w:tcMar>
            <w:vAlign w:val="center"/>
          </w:tcPr>
          <w:p w14:paraId="1411A3F7"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Descrição</w:t>
            </w:r>
          </w:p>
        </w:tc>
        <w:tc>
          <w:tcPr>
            <w:tcW w:w="2108" w:type="dxa"/>
            <w:gridSpan w:val="5"/>
            <w:tcBorders>
              <w:top w:val="single" w:sz="4" w:space="0" w:color="000000"/>
              <w:bottom w:val="single" w:sz="4" w:space="0" w:color="000000"/>
              <w:right w:val="single" w:sz="4" w:space="0" w:color="000000"/>
            </w:tcBorders>
            <w:shd w:val="clear" w:color="auto" w:fill="FFE699"/>
            <w:noWrap/>
            <w:tcMar>
              <w:top w:w="0" w:type="dxa"/>
              <w:left w:w="70" w:type="dxa"/>
              <w:bottom w:w="0" w:type="dxa"/>
              <w:right w:w="70" w:type="dxa"/>
            </w:tcMar>
            <w:vAlign w:val="center"/>
          </w:tcPr>
          <w:p w14:paraId="03CBE3F2"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Und</w:t>
            </w:r>
          </w:p>
        </w:tc>
        <w:tc>
          <w:tcPr>
            <w:tcW w:w="1610" w:type="dxa"/>
            <w:gridSpan w:val="2"/>
            <w:tcBorders>
              <w:top w:val="single" w:sz="4" w:space="0" w:color="000000"/>
              <w:bottom w:val="single" w:sz="4" w:space="0" w:color="000000"/>
              <w:right w:val="single" w:sz="4" w:space="0" w:color="000000"/>
            </w:tcBorders>
            <w:shd w:val="clear" w:color="auto" w:fill="FFE699"/>
            <w:noWrap/>
            <w:tcMar>
              <w:top w:w="0" w:type="dxa"/>
              <w:left w:w="70" w:type="dxa"/>
              <w:bottom w:w="0" w:type="dxa"/>
              <w:right w:w="70" w:type="dxa"/>
            </w:tcMar>
            <w:vAlign w:val="center"/>
          </w:tcPr>
          <w:p w14:paraId="3FF46AA5"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Qtd</w:t>
            </w:r>
          </w:p>
        </w:tc>
      </w:tr>
      <w:tr w:rsidR="00D50C28" w14:paraId="13FE5175" w14:textId="77777777" w:rsidTr="00395AD9">
        <w:trPr>
          <w:trHeight w:val="288"/>
        </w:trPr>
        <w:tc>
          <w:tcPr>
            <w:tcW w:w="2127" w:type="dxa"/>
            <w:gridSpan w:val="3"/>
            <w:vMerge/>
            <w:tcBorders>
              <w:top w:val="single" w:sz="4" w:space="0" w:color="000000"/>
              <w:left w:val="single" w:sz="4" w:space="0" w:color="000000"/>
              <w:bottom w:val="single" w:sz="4" w:space="0" w:color="000000"/>
            </w:tcBorders>
            <w:shd w:val="clear" w:color="auto" w:fill="FFFFFF"/>
            <w:noWrap/>
            <w:tcMar>
              <w:top w:w="0" w:type="dxa"/>
              <w:left w:w="70" w:type="dxa"/>
              <w:bottom w:w="0" w:type="dxa"/>
              <w:right w:w="70" w:type="dxa"/>
            </w:tcMar>
            <w:vAlign w:val="center"/>
          </w:tcPr>
          <w:p w14:paraId="491A5EDB" w14:textId="77777777" w:rsidR="00D50C28" w:rsidRDefault="00D50C28" w:rsidP="00395AD9">
            <w:pPr>
              <w:widowControl/>
              <w:rPr>
                <w:rFonts w:ascii="Times New Roman" w:eastAsia="Times New Roman" w:hAnsi="Times New Roman" w:cs="Times New Roman"/>
                <w:color w:val="000000"/>
                <w:sz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3B5D96B"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1</w:t>
            </w:r>
          </w:p>
        </w:tc>
        <w:tc>
          <w:tcPr>
            <w:tcW w:w="3370" w:type="dxa"/>
            <w:gridSpan w:val="10"/>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26299E4"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item).</w:t>
            </w:r>
          </w:p>
        </w:tc>
        <w:tc>
          <w:tcPr>
            <w:tcW w:w="2108" w:type="dxa"/>
            <w:gridSpan w:val="5"/>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BB68642"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1610"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449884B"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r>
      <w:tr w:rsidR="00D50C28" w14:paraId="2905F313" w14:textId="77777777" w:rsidTr="00395AD9">
        <w:trPr>
          <w:trHeight w:val="288"/>
        </w:trPr>
        <w:tc>
          <w:tcPr>
            <w:tcW w:w="2127" w:type="dxa"/>
            <w:gridSpan w:val="3"/>
            <w:vMerge/>
            <w:tcBorders>
              <w:top w:val="single" w:sz="4" w:space="0" w:color="000000"/>
              <w:left w:val="single" w:sz="4" w:space="0" w:color="000000"/>
              <w:bottom w:val="single" w:sz="4" w:space="0" w:color="000000"/>
            </w:tcBorders>
            <w:shd w:val="clear" w:color="auto" w:fill="FFFFFF"/>
            <w:noWrap/>
            <w:tcMar>
              <w:top w:w="0" w:type="dxa"/>
              <w:left w:w="70" w:type="dxa"/>
              <w:bottom w:w="0" w:type="dxa"/>
              <w:right w:w="70" w:type="dxa"/>
            </w:tcMar>
            <w:vAlign w:val="center"/>
          </w:tcPr>
          <w:p w14:paraId="1E87AF6D" w14:textId="77777777" w:rsidR="00D50C28" w:rsidRDefault="00D50C28" w:rsidP="00395AD9">
            <w:pPr>
              <w:widowControl/>
              <w:rPr>
                <w:rFonts w:ascii="Times New Roman" w:eastAsia="Times New Roman" w:hAnsi="Times New Roman" w:cs="Times New Roman"/>
                <w:color w:val="000000"/>
                <w:sz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661ABBB"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2</w:t>
            </w:r>
          </w:p>
        </w:tc>
        <w:tc>
          <w:tcPr>
            <w:tcW w:w="3370" w:type="dxa"/>
            <w:gridSpan w:val="10"/>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C061B8B"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item).</w:t>
            </w:r>
          </w:p>
        </w:tc>
        <w:tc>
          <w:tcPr>
            <w:tcW w:w="2108" w:type="dxa"/>
            <w:gridSpan w:val="5"/>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15B91F2"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1610"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0FA9A81"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r>
      <w:tr w:rsidR="00D50C28" w14:paraId="00F336AC" w14:textId="77777777" w:rsidTr="00395AD9">
        <w:trPr>
          <w:trHeight w:val="288"/>
        </w:trPr>
        <w:tc>
          <w:tcPr>
            <w:tcW w:w="2127" w:type="dxa"/>
            <w:gridSpan w:val="3"/>
            <w:vMerge/>
            <w:tcBorders>
              <w:top w:val="single" w:sz="4" w:space="0" w:color="000000"/>
              <w:left w:val="single" w:sz="4" w:space="0" w:color="000000"/>
              <w:bottom w:val="single" w:sz="4" w:space="0" w:color="000000"/>
            </w:tcBorders>
            <w:shd w:val="clear" w:color="auto" w:fill="FFFFFF"/>
            <w:noWrap/>
            <w:tcMar>
              <w:top w:w="0" w:type="dxa"/>
              <w:left w:w="70" w:type="dxa"/>
              <w:bottom w:w="0" w:type="dxa"/>
              <w:right w:w="70" w:type="dxa"/>
            </w:tcMar>
            <w:vAlign w:val="center"/>
          </w:tcPr>
          <w:p w14:paraId="644AD9D2" w14:textId="77777777" w:rsidR="00D50C28" w:rsidRDefault="00D50C28" w:rsidP="00395AD9">
            <w:pPr>
              <w:widowControl/>
              <w:rPr>
                <w:rFonts w:ascii="Times New Roman" w:eastAsia="Times New Roman" w:hAnsi="Times New Roman" w:cs="Times New Roman"/>
                <w:b/>
                <w:bCs/>
                <w:color w:val="000000"/>
                <w:sz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693424B"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3</w:t>
            </w:r>
          </w:p>
        </w:tc>
        <w:tc>
          <w:tcPr>
            <w:tcW w:w="3370" w:type="dxa"/>
            <w:gridSpan w:val="10"/>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A62EFBD"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item).</w:t>
            </w:r>
          </w:p>
        </w:tc>
        <w:tc>
          <w:tcPr>
            <w:tcW w:w="2108" w:type="dxa"/>
            <w:gridSpan w:val="5"/>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0942437"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1610"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E3E23E1"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r>
      <w:tr w:rsidR="00D50C28" w14:paraId="1C7745DB" w14:textId="77777777" w:rsidTr="00395AD9">
        <w:trPr>
          <w:trHeight w:val="288"/>
        </w:trPr>
        <w:tc>
          <w:tcPr>
            <w:tcW w:w="2127" w:type="dxa"/>
            <w:gridSpan w:val="3"/>
            <w:vMerge/>
            <w:tcBorders>
              <w:top w:val="single" w:sz="4" w:space="0" w:color="000000"/>
              <w:left w:val="single" w:sz="4" w:space="0" w:color="000000"/>
              <w:bottom w:val="single" w:sz="4" w:space="0" w:color="000000"/>
            </w:tcBorders>
            <w:shd w:val="clear" w:color="auto" w:fill="FFFFFF"/>
            <w:noWrap/>
            <w:tcMar>
              <w:top w:w="0" w:type="dxa"/>
              <w:left w:w="70" w:type="dxa"/>
              <w:bottom w:w="0" w:type="dxa"/>
              <w:right w:w="70" w:type="dxa"/>
            </w:tcMar>
            <w:vAlign w:val="center"/>
          </w:tcPr>
          <w:p w14:paraId="0D85265A" w14:textId="77777777" w:rsidR="00D50C28" w:rsidRDefault="00D50C28" w:rsidP="00395AD9">
            <w:pPr>
              <w:widowControl/>
              <w:rPr>
                <w:rFonts w:ascii="Times New Roman" w:eastAsia="Times New Roman" w:hAnsi="Times New Roman" w:cs="Times New Roman"/>
                <w:color w:val="000000"/>
                <w:sz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81CF136"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4</w:t>
            </w:r>
          </w:p>
        </w:tc>
        <w:tc>
          <w:tcPr>
            <w:tcW w:w="3370" w:type="dxa"/>
            <w:gridSpan w:val="10"/>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95E7189"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item).</w:t>
            </w:r>
          </w:p>
        </w:tc>
        <w:tc>
          <w:tcPr>
            <w:tcW w:w="2108" w:type="dxa"/>
            <w:gridSpan w:val="5"/>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7364685"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1610"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83C4D88"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r>
      <w:tr w:rsidR="00D50C28" w14:paraId="22B1B6C6" w14:textId="77777777" w:rsidTr="00395AD9">
        <w:trPr>
          <w:trHeight w:val="288"/>
        </w:trPr>
        <w:tc>
          <w:tcPr>
            <w:tcW w:w="2127" w:type="dxa"/>
            <w:gridSpan w:val="3"/>
            <w:vMerge/>
            <w:tcBorders>
              <w:top w:val="single" w:sz="4" w:space="0" w:color="000000"/>
              <w:left w:val="single" w:sz="4" w:space="0" w:color="000000"/>
              <w:bottom w:val="single" w:sz="4" w:space="0" w:color="000000"/>
            </w:tcBorders>
            <w:shd w:val="clear" w:color="auto" w:fill="FFFFFF"/>
            <w:noWrap/>
            <w:tcMar>
              <w:top w:w="0" w:type="dxa"/>
              <w:left w:w="70" w:type="dxa"/>
              <w:bottom w:w="0" w:type="dxa"/>
              <w:right w:w="70" w:type="dxa"/>
            </w:tcMar>
            <w:vAlign w:val="center"/>
          </w:tcPr>
          <w:p w14:paraId="26BFA82B" w14:textId="77777777" w:rsidR="00D50C28" w:rsidRDefault="00D50C28" w:rsidP="00395AD9">
            <w:pPr>
              <w:widowControl/>
              <w:rPr>
                <w:rFonts w:ascii="Times New Roman" w:eastAsia="Times New Roman" w:hAnsi="Times New Roman" w:cs="Times New Roman"/>
                <w:color w:val="000000"/>
                <w:sz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1A349A6"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5</w:t>
            </w:r>
          </w:p>
        </w:tc>
        <w:tc>
          <w:tcPr>
            <w:tcW w:w="3370" w:type="dxa"/>
            <w:gridSpan w:val="10"/>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04D187C"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item).</w:t>
            </w:r>
          </w:p>
        </w:tc>
        <w:tc>
          <w:tcPr>
            <w:tcW w:w="2108" w:type="dxa"/>
            <w:gridSpan w:val="5"/>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8B102D8"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1610"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9C70258"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r>
      <w:tr w:rsidR="00D50C28" w14:paraId="7F8C246C" w14:textId="77777777" w:rsidTr="00395AD9">
        <w:trPr>
          <w:trHeight w:val="288"/>
        </w:trPr>
        <w:tc>
          <w:tcPr>
            <w:tcW w:w="10207" w:type="dxa"/>
            <w:gridSpan w:val="22"/>
            <w:tcBorders>
              <w:top w:val="single" w:sz="4" w:space="0" w:color="000000"/>
            </w:tcBorders>
            <w:shd w:val="clear" w:color="auto" w:fill="305496"/>
            <w:noWrap/>
            <w:tcMar>
              <w:top w:w="0" w:type="dxa"/>
              <w:left w:w="70" w:type="dxa"/>
              <w:bottom w:w="0" w:type="dxa"/>
              <w:right w:w="70" w:type="dxa"/>
            </w:tcMar>
            <w:vAlign w:val="center"/>
          </w:tcPr>
          <w:p w14:paraId="16BD8460" w14:textId="77777777" w:rsidR="00D50C28" w:rsidRDefault="00D50C28" w:rsidP="00395AD9">
            <w:pPr>
              <w:widowControl/>
              <w:jc w:val="center"/>
              <w:rPr>
                <w:rFonts w:ascii="Times New Roman" w:eastAsia="Times New Roman" w:hAnsi="Times New Roman" w:cs="Times New Roman"/>
                <w:b/>
                <w:bCs/>
                <w:color w:val="FFFFFF"/>
                <w:sz w:val="24"/>
              </w:rPr>
            </w:pPr>
            <w:r>
              <w:rPr>
                <w:rFonts w:ascii="Times New Roman" w:eastAsia="Times New Roman" w:hAnsi="Times New Roman" w:cs="Times New Roman"/>
                <w:b/>
                <w:bCs/>
                <w:color w:val="FFFFFF"/>
                <w:sz w:val="24"/>
              </w:rPr>
              <w:t>ESTIMATIVA DO VALOR DA CONTRATAÇÃO</w:t>
            </w:r>
          </w:p>
        </w:tc>
      </w:tr>
      <w:tr w:rsidR="00D50C28" w14:paraId="5F24EF65" w14:textId="77777777" w:rsidTr="00395AD9">
        <w:trPr>
          <w:trHeight w:val="1652"/>
        </w:trPr>
        <w:tc>
          <w:tcPr>
            <w:tcW w:w="2127" w:type="dxa"/>
            <w:gridSpan w:val="3"/>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14:paraId="3E5E435D"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lastRenderedPageBreak/>
              <w:t>MEIOS USADOS NA PESQUISA</w:t>
            </w:r>
          </w:p>
        </w:tc>
        <w:tc>
          <w:tcPr>
            <w:tcW w:w="8080" w:type="dxa"/>
            <w:gridSpan w:val="19"/>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center"/>
          </w:tcPr>
          <w:p w14:paraId="414B11A4"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62848" behindDoc="0" locked="0" layoutInCell="1" allowOverlap="1" wp14:anchorId="1FA19694" wp14:editId="5D98717F">
                      <wp:simplePos x="0" y="0"/>
                      <wp:positionH relativeFrom="column">
                        <wp:posOffset>2036441</wp:posOffset>
                      </wp:positionH>
                      <wp:positionV relativeFrom="paragraph">
                        <wp:posOffset>4443</wp:posOffset>
                      </wp:positionV>
                      <wp:extent cx="167006" cy="146688"/>
                      <wp:effectExtent l="0" t="0" r="23494" b="24762"/>
                      <wp:wrapNone/>
                      <wp:docPr id="1756469157" name="Retângulo 54"/>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65ED63C8" id="Retângulo 54" o:spid="_x0000_s1026" style="position:absolute;margin-left:160.35pt;margin-top:.35pt;width:13.15pt;height:11.5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" filled="f" strokeweight=".52906mm">
                      <v:textbox inset="0,0,0,0"/>
                    </v:rect>
                  </w:pict>
                </mc:Fallback>
              </mc:AlternateContent>
            </w:r>
            <w:r>
              <w:rPr>
                <w:rFonts w:ascii="Times New Roman" w:eastAsia="Times New Roman" w:hAnsi="Times New Roman" w:cs="Times New Roman"/>
                <w:noProof/>
                <w:color w:val="000000"/>
                <w:sz w:val="24"/>
              </w:rPr>
              <mc:AlternateContent>
                <mc:Choice Requires="wps">
                  <w:drawing>
                    <wp:anchor distT="0" distB="0" distL="114300" distR="114300" simplePos="0" relativeHeight="251659776" behindDoc="0" locked="0" layoutInCell="1" allowOverlap="1" wp14:anchorId="3173CBCC" wp14:editId="685084AE">
                      <wp:simplePos x="0" y="0"/>
                      <wp:positionH relativeFrom="column">
                        <wp:posOffset>53977</wp:posOffset>
                      </wp:positionH>
                      <wp:positionV relativeFrom="paragraph">
                        <wp:posOffset>-12060</wp:posOffset>
                      </wp:positionV>
                      <wp:extent cx="167006" cy="146688"/>
                      <wp:effectExtent l="0" t="0" r="23494" b="24762"/>
                      <wp:wrapNone/>
                      <wp:docPr id="448964490" name="Retângulo 51"/>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498B7D7B" id="Retângulo 51" o:spid="_x0000_s1026" style="position:absolute;margin-left:4.25pt;margin-top:-.95pt;width:13.15pt;height:11.5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" filled="f" strokeweight=".52906mm">
                      <v:textbox inset="0,0,0,0"/>
                    </v:rect>
                  </w:pict>
                </mc:Fallback>
              </mc:AlternateContent>
            </w:r>
            <w:r>
              <w:rPr>
                <w:rFonts w:ascii="Times New Roman" w:eastAsia="Times New Roman" w:hAnsi="Times New Roman" w:cs="Times New Roman"/>
                <w:color w:val="000000"/>
                <w:sz w:val="24"/>
              </w:rPr>
              <w:t xml:space="preserve">         Painel de preços.                                Contratações similares.  </w:t>
            </w:r>
          </w:p>
          <w:p w14:paraId="77F085A9"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63872" behindDoc="0" locked="0" layoutInCell="1" allowOverlap="1" wp14:anchorId="30EA863A" wp14:editId="0BBD36CB">
                      <wp:simplePos x="0" y="0"/>
                      <wp:positionH relativeFrom="column">
                        <wp:posOffset>2037082</wp:posOffset>
                      </wp:positionH>
                      <wp:positionV relativeFrom="paragraph">
                        <wp:posOffset>13972</wp:posOffset>
                      </wp:positionV>
                      <wp:extent cx="167006" cy="146688"/>
                      <wp:effectExtent l="0" t="0" r="23494" b="24762"/>
                      <wp:wrapNone/>
                      <wp:docPr id="398018922" name="Retângulo 55"/>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3F17A7EC" id="Retângulo 55" o:spid="_x0000_s1026" style="position:absolute;margin-left:160.4pt;margin-top:1.1pt;width:13.15pt;height:11.5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" filled="f" strokeweight=".52906mm">
                      <v:textbox inset="0,0,0,0"/>
                    </v:rect>
                  </w:pict>
                </mc:Fallback>
              </mc:AlternateContent>
            </w:r>
            <w:r>
              <w:rPr>
                <w:rFonts w:ascii="Times New Roman" w:eastAsia="Times New Roman" w:hAnsi="Times New Roman" w:cs="Times New Roman"/>
                <w:noProof/>
                <w:color w:val="000000"/>
                <w:sz w:val="24"/>
              </w:rPr>
              <mc:AlternateContent>
                <mc:Choice Requires="wps">
                  <w:drawing>
                    <wp:anchor distT="0" distB="0" distL="114300" distR="114300" simplePos="0" relativeHeight="251660800" behindDoc="0" locked="0" layoutInCell="1" allowOverlap="1" wp14:anchorId="2AC6DD5F" wp14:editId="73FEFD98">
                      <wp:simplePos x="0" y="0"/>
                      <wp:positionH relativeFrom="column">
                        <wp:posOffset>54607</wp:posOffset>
                      </wp:positionH>
                      <wp:positionV relativeFrom="paragraph">
                        <wp:posOffset>2542</wp:posOffset>
                      </wp:positionV>
                      <wp:extent cx="167006" cy="146688"/>
                      <wp:effectExtent l="0" t="0" r="23494" b="24762"/>
                      <wp:wrapNone/>
                      <wp:docPr id="1748628942" name="Retângulo 52"/>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75B4DC0F" id="Retângulo 52" o:spid="_x0000_s1026" style="position:absolute;margin-left:4.3pt;margin-top:.2pt;width:13.15pt;height:11.5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Simas.                                                   Fornecedores. </w:t>
            </w:r>
          </w:p>
          <w:p w14:paraId="6144905D"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61824" behindDoc="0" locked="0" layoutInCell="1" allowOverlap="1" wp14:anchorId="40AD71F5" wp14:editId="1853B020">
                      <wp:simplePos x="0" y="0"/>
                      <wp:positionH relativeFrom="column">
                        <wp:posOffset>55248</wp:posOffset>
                      </wp:positionH>
                      <wp:positionV relativeFrom="paragraph">
                        <wp:posOffset>22229</wp:posOffset>
                      </wp:positionV>
                      <wp:extent cx="167006" cy="146688"/>
                      <wp:effectExtent l="0" t="0" r="23494" b="24762"/>
                      <wp:wrapNone/>
                      <wp:docPr id="350050931" name="Retângulo 53"/>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2C330C82" id="Retângulo 53" o:spid="_x0000_s1026" style="position:absolute;margin-left:4.35pt;margin-top:1.75pt;width:13.15pt;height:11.5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Internet.</w:t>
            </w:r>
          </w:p>
          <w:p w14:paraId="1E633640"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64896" behindDoc="0" locked="0" layoutInCell="1" allowOverlap="1" wp14:anchorId="7B7F7542" wp14:editId="74EBBD98">
                      <wp:simplePos x="0" y="0"/>
                      <wp:positionH relativeFrom="column">
                        <wp:posOffset>46350</wp:posOffset>
                      </wp:positionH>
                      <wp:positionV relativeFrom="paragraph">
                        <wp:posOffset>6986</wp:posOffset>
                      </wp:positionV>
                      <wp:extent cx="167006" cy="146688"/>
                      <wp:effectExtent l="0" t="0" r="23494" b="24762"/>
                      <wp:wrapNone/>
                      <wp:docPr id="784864675" name="Retângulo 56"/>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15095BC1" id="Retângulo 56" o:spid="_x0000_s1026" style="position:absolute;margin-left:3.65pt;margin-top:.55pt;width:13.15pt;height:11.5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Outro.   </w:t>
            </w:r>
            <w:r>
              <w:rPr>
                <w:rFonts w:ascii="Times New Roman" w:eastAsia="Times New Roman" w:hAnsi="Times New Roman" w:cs="Times New Roman"/>
                <w:b/>
                <w:bCs/>
                <w:color w:val="000000"/>
                <w:sz w:val="24"/>
              </w:rPr>
              <w:t xml:space="preserve">Especificar: </w:t>
            </w:r>
            <w:r>
              <w:rPr>
                <w:rFonts w:ascii="Times New Roman" w:eastAsia="Times New Roman" w:hAnsi="Times New Roman" w:cs="Times New Roman"/>
                <w:color w:val="000000"/>
                <w:sz w:val="24"/>
              </w:rPr>
              <w:t>(Indicar o meio).</w:t>
            </w:r>
          </w:p>
        </w:tc>
      </w:tr>
      <w:tr w:rsidR="00D50C28" w14:paraId="4B3BC8D2" w14:textId="77777777" w:rsidTr="00395AD9">
        <w:trPr>
          <w:trHeight w:val="288"/>
        </w:trPr>
        <w:tc>
          <w:tcPr>
            <w:tcW w:w="2127" w:type="dxa"/>
            <w:gridSpan w:val="3"/>
            <w:vMerge w:val="restart"/>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2700CDBC" w14:textId="77777777" w:rsidR="00D50C28" w:rsidRDefault="00D50C28" w:rsidP="00395AD9">
            <w:pPr>
              <w:widowControl/>
              <w:jc w:val="center"/>
            </w:pPr>
            <w:r>
              <w:rPr>
                <w:rFonts w:ascii="Times New Roman" w:eastAsia="Times New Roman" w:hAnsi="Times New Roman" w:cs="Times New Roman"/>
                <w:b/>
                <w:bCs/>
                <w:color w:val="000000"/>
                <w:sz w:val="24"/>
              </w:rPr>
              <w:t>ESTIMATIVADE PREÇO</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E699"/>
            <w:noWrap/>
            <w:tcMar>
              <w:top w:w="0" w:type="dxa"/>
              <w:left w:w="70" w:type="dxa"/>
              <w:bottom w:w="0" w:type="dxa"/>
              <w:right w:w="70" w:type="dxa"/>
            </w:tcMar>
            <w:vAlign w:val="bottom"/>
          </w:tcPr>
          <w:p w14:paraId="64E1692E"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Item</w:t>
            </w:r>
          </w:p>
        </w:tc>
        <w:tc>
          <w:tcPr>
            <w:tcW w:w="3370" w:type="dxa"/>
            <w:gridSpan w:val="10"/>
            <w:tcBorders>
              <w:top w:val="single" w:sz="4" w:space="0" w:color="000000"/>
              <w:bottom w:val="single" w:sz="4" w:space="0" w:color="000000"/>
              <w:right w:val="single" w:sz="4" w:space="0" w:color="000000"/>
            </w:tcBorders>
            <w:shd w:val="clear" w:color="auto" w:fill="FFE699"/>
            <w:noWrap/>
            <w:tcMar>
              <w:top w:w="0" w:type="dxa"/>
              <w:left w:w="70" w:type="dxa"/>
              <w:bottom w:w="0" w:type="dxa"/>
              <w:right w:w="70" w:type="dxa"/>
            </w:tcMar>
            <w:vAlign w:val="center"/>
          </w:tcPr>
          <w:p w14:paraId="368CF948"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Descrição</w:t>
            </w:r>
          </w:p>
        </w:tc>
        <w:tc>
          <w:tcPr>
            <w:tcW w:w="1591" w:type="dxa"/>
            <w:gridSpan w:val="4"/>
            <w:tcBorders>
              <w:top w:val="single" w:sz="4" w:space="0" w:color="000000"/>
              <w:bottom w:val="single" w:sz="4" w:space="0" w:color="000000"/>
              <w:right w:val="single" w:sz="4" w:space="0" w:color="000000"/>
            </w:tcBorders>
            <w:shd w:val="clear" w:color="auto" w:fill="FFE699"/>
            <w:noWrap/>
            <w:tcMar>
              <w:top w:w="0" w:type="dxa"/>
              <w:left w:w="70" w:type="dxa"/>
              <w:bottom w:w="0" w:type="dxa"/>
              <w:right w:w="70" w:type="dxa"/>
            </w:tcMar>
            <w:vAlign w:val="bottom"/>
          </w:tcPr>
          <w:p w14:paraId="59440464"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Valor unitário</w:t>
            </w:r>
          </w:p>
        </w:tc>
        <w:tc>
          <w:tcPr>
            <w:tcW w:w="993" w:type="dxa"/>
            <w:gridSpan w:val="2"/>
            <w:tcBorders>
              <w:top w:val="single" w:sz="4" w:space="0" w:color="000000"/>
              <w:bottom w:val="single" w:sz="4" w:space="0" w:color="000000"/>
              <w:right w:val="single" w:sz="4" w:space="0" w:color="000000"/>
            </w:tcBorders>
            <w:shd w:val="clear" w:color="auto" w:fill="FFE699"/>
            <w:noWrap/>
            <w:tcMar>
              <w:top w:w="0" w:type="dxa"/>
              <w:left w:w="70" w:type="dxa"/>
              <w:bottom w:w="0" w:type="dxa"/>
              <w:right w:w="70" w:type="dxa"/>
            </w:tcMar>
            <w:vAlign w:val="bottom"/>
          </w:tcPr>
          <w:p w14:paraId="216943E0"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Qtd</w:t>
            </w:r>
          </w:p>
        </w:tc>
        <w:tc>
          <w:tcPr>
            <w:tcW w:w="1134" w:type="dxa"/>
            <w:tcBorders>
              <w:top w:val="single" w:sz="4" w:space="0" w:color="000000"/>
              <w:bottom w:val="single" w:sz="4" w:space="0" w:color="000000"/>
              <w:right w:val="single" w:sz="4" w:space="0" w:color="000000"/>
            </w:tcBorders>
            <w:shd w:val="clear" w:color="auto" w:fill="FFE699"/>
            <w:noWrap/>
            <w:tcMar>
              <w:top w:w="0" w:type="dxa"/>
              <w:left w:w="70" w:type="dxa"/>
              <w:bottom w:w="0" w:type="dxa"/>
              <w:right w:w="70" w:type="dxa"/>
            </w:tcMar>
            <w:vAlign w:val="bottom"/>
          </w:tcPr>
          <w:p w14:paraId="5E5DB028"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Valor Total</w:t>
            </w:r>
          </w:p>
        </w:tc>
      </w:tr>
      <w:tr w:rsidR="00D50C28" w14:paraId="28239C38"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4F93F568" w14:textId="77777777" w:rsidR="00D50C28" w:rsidRDefault="00D50C28" w:rsidP="00395AD9">
            <w:pPr>
              <w:widowControl/>
              <w:rPr>
                <w:rFonts w:ascii="Times New Roman" w:eastAsia="Times New Roman" w:hAnsi="Times New Roman" w:cs="Times New Roman"/>
                <w:color w:val="000000"/>
                <w:sz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A3A7DCE"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1</w:t>
            </w:r>
          </w:p>
        </w:tc>
        <w:tc>
          <w:tcPr>
            <w:tcW w:w="3370" w:type="dxa"/>
            <w:gridSpan w:val="10"/>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F93EAC"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item).</w:t>
            </w:r>
          </w:p>
        </w:tc>
        <w:tc>
          <w:tcPr>
            <w:tcW w:w="1591" w:type="dxa"/>
            <w:gridSpan w:val="4"/>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4E6299E"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  0,00                                                                  </w:t>
            </w:r>
          </w:p>
        </w:tc>
        <w:tc>
          <w:tcPr>
            <w:tcW w:w="993"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CD78A22"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3DB1E3C"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  0,00                                                                  </w:t>
            </w:r>
          </w:p>
        </w:tc>
      </w:tr>
      <w:tr w:rsidR="00D50C28" w14:paraId="5A359C71"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792CE190" w14:textId="77777777" w:rsidR="00D50C28" w:rsidRDefault="00D50C28" w:rsidP="00395AD9">
            <w:pPr>
              <w:widowControl/>
              <w:rPr>
                <w:rFonts w:ascii="Times New Roman" w:eastAsia="Times New Roman" w:hAnsi="Times New Roman" w:cs="Times New Roman"/>
                <w:b/>
                <w:bCs/>
                <w:color w:val="000000"/>
                <w:sz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9D64D9E"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2</w:t>
            </w:r>
          </w:p>
        </w:tc>
        <w:tc>
          <w:tcPr>
            <w:tcW w:w="3370" w:type="dxa"/>
            <w:gridSpan w:val="10"/>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D6C8D6D"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item).</w:t>
            </w:r>
          </w:p>
        </w:tc>
        <w:tc>
          <w:tcPr>
            <w:tcW w:w="1591" w:type="dxa"/>
            <w:gridSpan w:val="4"/>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87A5F13"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  0,00                                                                  </w:t>
            </w:r>
          </w:p>
        </w:tc>
        <w:tc>
          <w:tcPr>
            <w:tcW w:w="993"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99E1286"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039887B"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  0,00                                                                  </w:t>
            </w:r>
          </w:p>
        </w:tc>
      </w:tr>
      <w:tr w:rsidR="00D50C28" w14:paraId="7667FB01"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55BF7903" w14:textId="77777777" w:rsidR="00D50C28" w:rsidRDefault="00D50C28" w:rsidP="00395AD9">
            <w:pPr>
              <w:widowControl/>
              <w:rPr>
                <w:rFonts w:ascii="Times New Roman" w:eastAsia="Times New Roman" w:hAnsi="Times New Roman" w:cs="Times New Roman"/>
                <w:b/>
                <w:bCs/>
                <w:color w:val="000000"/>
                <w:sz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D923963"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3</w:t>
            </w:r>
          </w:p>
        </w:tc>
        <w:tc>
          <w:tcPr>
            <w:tcW w:w="3370" w:type="dxa"/>
            <w:gridSpan w:val="10"/>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DB067E0"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item).</w:t>
            </w:r>
          </w:p>
        </w:tc>
        <w:tc>
          <w:tcPr>
            <w:tcW w:w="1591" w:type="dxa"/>
            <w:gridSpan w:val="4"/>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38DDF34"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  0,00                                                                  </w:t>
            </w:r>
          </w:p>
        </w:tc>
        <w:tc>
          <w:tcPr>
            <w:tcW w:w="993"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4B8BE23"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E62FBF0"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  0,00                                                                  </w:t>
            </w:r>
          </w:p>
        </w:tc>
      </w:tr>
      <w:tr w:rsidR="00D50C28" w14:paraId="6E466F0A"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0E1546E2" w14:textId="77777777" w:rsidR="00D50C28" w:rsidRDefault="00D50C28" w:rsidP="00395AD9">
            <w:pPr>
              <w:widowControl/>
              <w:rPr>
                <w:rFonts w:ascii="Times New Roman" w:eastAsia="Times New Roman" w:hAnsi="Times New Roman" w:cs="Times New Roman"/>
                <w:color w:val="000000"/>
                <w:sz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14D06C5"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4</w:t>
            </w:r>
          </w:p>
        </w:tc>
        <w:tc>
          <w:tcPr>
            <w:tcW w:w="3370" w:type="dxa"/>
            <w:gridSpan w:val="10"/>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3099605"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item).</w:t>
            </w:r>
          </w:p>
        </w:tc>
        <w:tc>
          <w:tcPr>
            <w:tcW w:w="1591" w:type="dxa"/>
            <w:gridSpan w:val="4"/>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1CD3196"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  0,00                                                                  </w:t>
            </w:r>
          </w:p>
        </w:tc>
        <w:tc>
          <w:tcPr>
            <w:tcW w:w="993"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7F3ECF5"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3D645F4"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  0,00                                                                  </w:t>
            </w:r>
          </w:p>
        </w:tc>
      </w:tr>
      <w:tr w:rsidR="00D50C28" w14:paraId="5F0B0C80" w14:textId="77777777" w:rsidTr="00395AD9">
        <w:trPr>
          <w:trHeight w:val="288"/>
        </w:trPr>
        <w:tc>
          <w:tcPr>
            <w:tcW w:w="2127" w:type="dxa"/>
            <w:gridSpan w:val="3"/>
            <w:vMerge/>
            <w:tcBorders>
              <w:top w:val="single" w:sz="4" w:space="0" w:color="000000"/>
              <w:left w:val="single" w:sz="4" w:space="0" w:color="000000"/>
              <w:bottom w:val="single" w:sz="4" w:space="0" w:color="000000"/>
              <w:right w:val="single" w:sz="4" w:space="0" w:color="000000"/>
            </w:tcBorders>
            <w:shd w:val="clear" w:color="auto" w:fill="D9E1F2"/>
            <w:noWrap/>
            <w:tcMar>
              <w:top w:w="0" w:type="dxa"/>
              <w:left w:w="70" w:type="dxa"/>
              <w:bottom w:w="0" w:type="dxa"/>
              <w:right w:w="70" w:type="dxa"/>
            </w:tcMar>
            <w:vAlign w:val="center"/>
          </w:tcPr>
          <w:p w14:paraId="1F1EC4D3" w14:textId="77777777" w:rsidR="00D50C28" w:rsidRDefault="00D50C28" w:rsidP="00395AD9">
            <w:pPr>
              <w:widowControl/>
              <w:rPr>
                <w:rFonts w:ascii="Times New Roman" w:eastAsia="Times New Roman" w:hAnsi="Times New Roman" w:cs="Times New Roman"/>
                <w:color w:val="000000"/>
                <w:sz w:val="24"/>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A71A598"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5</w:t>
            </w:r>
          </w:p>
        </w:tc>
        <w:tc>
          <w:tcPr>
            <w:tcW w:w="3370" w:type="dxa"/>
            <w:gridSpan w:val="10"/>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4EABB57"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(Descrever item).</w:t>
            </w:r>
          </w:p>
        </w:tc>
        <w:tc>
          <w:tcPr>
            <w:tcW w:w="1591" w:type="dxa"/>
            <w:gridSpan w:val="4"/>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C21F403"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  0,00                                                                  </w:t>
            </w:r>
          </w:p>
        </w:tc>
        <w:tc>
          <w:tcPr>
            <w:tcW w:w="993"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D9AF738"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D0B2158"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  0,00                                                                  </w:t>
            </w:r>
          </w:p>
        </w:tc>
      </w:tr>
      <w:tr w:rsidR="00D50C28" w14:paraId="2D76B9CE" w14:textId="77777777" w:rsidTr="00395AD9">
        <w:trPr>
          <w:trHeight w:val="288"/>
        </w:trPr>
        <w:tc>
          <w:tcPr>
            <w:tcW w:w="588" w:type="dxa"/>
            <w:shd w:val="clear" w:color="auto" w:fill="FFFFFF"/>
            <w:noWrap/>
            <w:tcMar>
              <w:top w:w="0" w:type="dxa"/>
              <w:left w:w="70" w:type="dxa"/>
              <w:bottom w:w="0" w:type="dxa"/>
              <w:right w:w="70" w:type="dxa"/>
            </w:tcMar>
            <w:vAlign w:val="bottom"/>
          </w:tcPr>
          <w:p w14:paraId="45EB7B1E"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589" w:type="dxa"/>
            <w:shd w:val="clear" w:color="auto" w:fill="FFFFFF"/>
            <w:noWrap/>
            <w:tcMar>
              <w:top w:w="0" w:type="dxa"/>
              <w:left w:w="70" w:type="dxa"/>
              <w:bottom w:w="0" w:type="dxa"/>
              <w:right w:w="70" w:type="dxa"/>
            </w:tcMar>
            <w:vAlign w:val="bottom"/>
          </w:tcPr>
          <w:p w14:paraId="75DF07F6"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950" w:type="dxa"/>
            <w:shd w:val="clear" w:color="auto" w:fill="FFFFFF"/>
            <w:noWrap/>
            <w:tcMar>
              <w:top w:w="0" w:type="dxa"/>
              <w:left w:w="70" w:type="dxa"/>
              <w:bottom w:w="0" w:type="dxa"/>
              <w:right w:w="70" w:type="dxa"/>
            </w:tcMar>
            <w:vAlign w:val="bottom"/>
          </w:tcPr>
          <w:p w14:paraId="08414EF3"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709" w:type="dxa"/>
            <w:shd w:val="clear" w:color="auto" w:fill="auto"/>
            <w:noWrap/>
            <w:tcMar>
              <w:top w:w="0" w:type="dxa"/>
              <w:left w:w="70" w:type="dxa"/>
              <w:bottom w:w="0" w:type="dxa"/>
              <w:right w:w="70" w:type="dxa"/>
            </w:tcMar>
            <w:vAlign w:val="bottom"/>
          </w:tcPr>
          <w:p w14:paraId="4C7E6704" w14:textId="77777777" w:rsidR="00D50C28" w:rsidRDefault="00D50C28" w:rsidP="00395AD9">
            <w:pPr>
              <w:widowControl/>
              <w:rPr>
                <w:rFonts w:ascii="Times New Roman" w:eastAsia="Times New Roman" w:hAnsi="Times New Roman" w:cs="Times New Roman"/>
                <w:color w:val="000000"/>
                <w:sz w:val="24"/>
              </w:rPr>
            </w:pPr>
          </w:p>
        </w:tc>
        <w:tc>
          <w:tcPr>
            <w:tcW w:w="1134" w:type="dxa"/>
            <w:gridSpan w:val="4"/>
            <w:shd w:val="clear" w:color="auto" w:fill="FFFFFF"/>
            <w:noWrap/>
            <w:tcMar>
              <w:top w:w="0" w:type="dxa"/>
              <w:left w:w="70" w:type="dxa"/>
              <w:bottom w:w="0" w:type="dxa"/>
              <w:right w:w="70" w:type="dxa"/>
            </w:tcMar>
            <w:vAlign w:val="bottom"/>
          </w:tcPr>
          <w:p w14:paraId="2842DAC6" w14:textId="77777777" w:rsidR="00D50C28" w:rsidRDefault="00D50C28" w:rsidP="00395AD9">
            <w:pPr>
              <w:widowControl/>
              <w:rPr>
                <w:rFonts w:ascii="Times New Roman" w:eastAsia="Times New Roman" w:hAnsi="Times New Roman" w:cs="Times New Roman"/>
                <w:sz w:val="24"/>
              </w:rPr>
            </w:pPr>
            <w:r>
              <w:rPr>
                <w:rFonts w:ascii="Times New Roman" w:eastAsia="Times New Roman" w:hAnsi="Times New Roman" w:cs="Times New Roman"/>
                <w:sz w:val="24"/>
              </w:rPr>
              <w:t> </w:t>
            </w:r>
          </w:p>
        </w:tc>
        <w:tc>
          <w:tcPr>
            <w:tcW w:w="160" w:type="dxa"/>
            <w:shd w:val="clear" w:color="auto" w:fill="FFFFFF"/>
            <w:noWrap/>
            <w:tcMar>
              <w:top w:w="0" w:type="dxa"/>
              <w:left w:w="70" w:type="dxa"/>
              <w:bottom w:w="0" w:type="dxa"/>
              <w:right w:w="70" w:type="dxa"/>
            </w:tcMar>
            <w:vAlign w:val="bottom"/>
          </w:tcPr>
          <w:p w14:paraId="27CF9B00" w14:textId="77777777" w:rsidR="00D50C28" w:rsidRDefault="00D50C28" w:rsidP="00395AD9">
            <w:pPr>
              <w:widowControl/>
              <w:rPr>
                <w:rFonts w:ascii="Times New Roman" w:eastAsia="Times New Roman" w:hAnsi="Times New Roman" w:cs="Times New Roman"/>
                <w:sz w:val="24"/>
              </w:rPr>
            </w:pPr>
            <w:r>
              <w:rPr>
                <w:rFonts w:ascii="Times New Roman" w:eastAsia="Times New Roman" w:hAnsi="Times New Roman" w:cs="Times New Roman"/>
                <w:sz w:val="24"/>
              </w:rPr>
              <w:t> </w:t>
            </w:r>
          </w:p>
        </w:tc>
        <w:tc>
          <w:tcPr>
            <w:tcW w:w="522" w:type="dxa"/>
            <w:shd w:val="clear" w:color="auto" w:fill="FFFFFF"/>
            <w:noWrap/>
            <w:tcMar>
              <w:top w:w="0" w:type="dxa"/>
              <w:left w:w="70" w:type="dxa"/>
              <w:bottom w:w="0" w:type="dxa"/>
              <w:right w:w="70" w:type="dxa"/>
            </w:tcMar>
            <w:vAlign w:val="bottom"/>
          </w:tcPr>
          <w:p w14:paraId="627A03E6" w14:textId="77777777" w:rsidR="00D50C28" w:rsidRDefault="00D50C28" w:rsidP="00395AD9">
            <w:pPr>
              <w:widowControl/>
              <w:rPr>
                <w:rFonts w:ascii="Times New Roman" w:eastAsia="Times New Roman" w:hAnsi="Times New Roman" w:cs="Times New Roman"/>
                <w:sz w:val="24"/>
              </w:rPr>
            </w:pPr>
            <w:r>
              <w:rPr>
                <w:rFonts w:ascii="Times New Roman" w:eastAsia="Times New Roman" w:hAnsi="Times New Roman" w:cs="Times New Roman"/>
                <w:sz w:val="24"/>
              </w:rPr>
              <w:t> </w:t>
            </w:r>
          </w:p>
        </w:tc>
        <w:tc>
          <w:tcPr>
            <w:tcW w:w="843" w:type="dxa"/>
            <w:shd w:val="clear" w:color="auto" w:fill="FFFFFF"/>
            <w:noWrap/>
            <w:tcMar>
              <w:top w:w="0" w:type="dxa"/>
              <w:left w:w="70" w:type="dxa"/>
              <w:bottom w:w="0" w:type="dxa"/>
              <w:right w:w="70" w:type="dxa"/>
            </w:tcMar>
            <w:vAlign w:val="bottom"/>
          </w:tcPr>
          <w:p w14:paraId="7DF47188" w14:textId="77777777" w:rsidR="00D50C28" w:rsidRDefault="00D50C28" w:rsidP="00395AD9">
            <w:pPr>
              <w:widowControl/>
              <w:rPr>
                <w:rFonts w:ascii="Times New Roman" w:eastAsia="Times New Roman" w:hAnsi="Times New Roman" w:cs="Times New Roman"/>
                <w:sz w:val="24"/>
              </w:rPr>
            </w:pPr>
            <w:r>
              <w:rPr>
                <w:rFonts w:ascii="Times New Roman" w:eastAsia="Times New Roman" w:hAnsi="Times New Roman" w:cs="Times New Roman"/>
                <w:sz w:val="24"/>
              </w:rPr>
              <w:t> </w:t>
            </w:r>
          </w:p>
        </w:tc>
        <w:tc>
          <w:tcPr>
            <w:tcW w:w="273" w:type="dxa"/>
            <w:shd w:val="clear" w:color="auto" w:fill="FFFFFF"/>
            <w:noWrap/>
            <w:tcMar>
              <w:top w:w="0" w:type="dxa"/>
              <w:left w:w="70" w:type="dxa"/>
              <w:bottom w:w="0" w:type="dxa"/>
              <w:right w:w="70" w:type="dxa"/>
            </w:tcMar>
            <w:vAlign w:val="bottom"/>
          </w:tcPr>
          <w:p w14:paraId="25B46C96" w14:textId="77777777" w:rsidR="00D50C28" w:rsidRDefault="00D50C28" w:rsidP="00395AD9">
            <w:pPr>
              <w:widowControl/>
              <w:rPr>
                <w:rFonts w:ascii="Times New Roman" w:eastAsia="Times New Roman" w:hAnsi="Times New Roman" w:cs="Times New Roman"/>
                <w:sz w:val="24"/>
              </w:rPr>
            </w:pPr>
            <w:r>
              <w:rPr>
                <w:rFonts w:ascii="Times New Roman" w:eastAsia="Times New Roman" w:hAnsi="Times New Roman" w:cs="Times New Roman"/>
                <w:sz w:val="24"/>
              </w:rPr>
              <w:t> </w:t>
            </w:r>
          </w:p>
        </w:tc>
        <w:tc>
          <w:tcPr>
            <w:tcW w:w="273" w:type="dxa"/>
            <w:shd w:val="clear" w:color="auto" w:fill="FFFFFF"/>
            <w:noWrap/>
            <w:tcMar>
              <w:top w:w="0" w:type="dxa"/>
              <w:left w:w="70" w:type="dxa"/>
              <w:bottom w:w="0" w:type="dxa"/>
              <w:right w:w="70" w:type="dxa"/>
            </w:tcMar>
            <w:vAlign w:val="bottom"/>
          </w:tcPr>
          <w:p w14:paraId="15B68BD7" w14:textId="77777777" w:rsidR="00D50C28" w:rsidRDefault="00D50C28" w:rsidP="00395AD9">
            <w:pPr>
              <w:widowControl/>
              <w:rPr>
                <w:rFonts w:ascii="Times New Roman" w:eastAsia="Times New Roman" w:hAnsi="Times New Roman" w:cs="Times New Roman"/>
                <w:sz w:val="24"/>
              </w:rPr>
            </w:pPr>
            <w:r>
              <w:rPr>
                <w:rFonts w:ascii="Times New Roman" w:eastAsia="Times New Roman" w:hAnsi="Times New Roman" w:cs="Times New Roman"/>
                <w:sz w:val="24"/>
              </w:rPr>
              <w:t> </w:t>
            </w:r>
          </w:p>
        </w:tc>
        <w:tc>
          <w:tcPr>
            <w:tcW w:w="263" w:type="dxa"/>
            <w:shd w:val="clear" w:color="auto" w:fill="FFFFFF"/>
            <w:noWrap/>
            <w:tcMar>
              <w:top w:w="0" w:type="dxa"/>
              <w:left w:w="70" w:type="dxa"/>
              <w:bottom w:w="0" w:type="dxa"/>
              <w:right w:w="70" w:type="dxa"/>
            </w:tcMar>
            <w:vAlign w:val="bottom"/>
          </w:tcPr>
          <w:p w14:paraId="171F6650" w14:textId="77777777" w:rsidR="00D50C28" w:rsidRDefault="00D50C28" w:rsidP="00395AD9">
            <w:pPr>
              <w:widowControl/>
              <w:rPr>
                <w:rFonts w:ascii="Times New Roman" w:eastAsia="Times New Roman" w:hAnsi="Times New Roman" w:cs="Times New Roman"/>
                <w:sz w:val="24"/>
              </w:rPr>
            </w:pPr>
            <w:r>
              <w:rPr>
                <w:rFonts w:ascii="Times New Roman" w:eastAsia="Times New Roman" w:hAnsi="Times New Roman" w:cs="Times New Roman"/>
                <w:sz w:val="24"/>
              </w:rPr>
              <w:t> </w:t>
            </w:r>
          </w:p>
        </w:tc>
        <w:tc>
          <w:tcPr>
            <w:tcW w:w="185" w:type="dxa"/>
            <w:shd w:val="clear" w:color="auto" w:fill="FFFFFF"/>
            <w:noWrap/>
            <w:tcMar>
              <w:top w:w="0" w:type="dxa"/>
              <w:left w:w="70" w:type="dxa"/>
              <w:bottom w:w="0" w:type="dxa"/>
              <w:right w:w="70" w:type="dxa"/>
            </w:tcMar>
            <w:vAlign w:val="bottom"/>
          </w:tcPr>
          <w:p w14:paraId="2AA4CF2D" w14:textId="77777777" w:rsidR="00D50C28" w:rsidRDefault="00D50C28" w:rsidP="00395AD9">
            <w:pPr>
              <w:widowControl/>
              <w:rPr>
                <w:rFonts w:ascii="Times New Roman" w:eastAsia="Times New Roman" w:hAnsi="Times New Roman" w:cs="Times New Roman"/>
                <w:sz w:val="24"/>
              </w:rPr>
            </w:pPr>
            <w:r>
              <w:rPr>
                <w:rFonts w:ascii="Times New Roman" w:eastAsia="Times New Roman" w:hAnsi="Times New Roman" w:cs="Times New Roman"/>
                <w:sz w:val="24"/>
              </w:rPr>
              <w:t> </w:t>
            </w:r>
          </w:p>
        </w:tc>
        <w:tc>
          <w:tcPr>
            <w:tcW w:w="772" w:type="dxa"/>
            <w:shd w:val="clear" w:color="auto" w:fill="FFFFFF"/>
            <w:noWrap/>
            <w:tcMar>
              <w:top w:w="0" w:type="dxa"/>
              <w:left w:w="70" w:type="dxa"/>
              <w:bottom w:w="0" w:type="dxa"/>
              <w:right w:w="70" w:type="dxa"/>
            </w:tcMar>
            <w:vAlign w:val="bottom"/>
          </w:tcPr>
          <w:p w14:paraId="0FACA919" w14:textId="77777777" w:rsidR="00D50C28" w:rsidRDefault="00D50C28" w:rsidP="00395AD9">
            <w:pPr>
              <w:widowControl/>
              <w:rPr>
                <w:rFonts w:ascii="Times New Roman" w:eastAsia="Times New Roman" w:hAnsi="Times New Roman" w:cs="Times New Roman"/>
                <w:sz w:val="24"/>
              </w:rPr>
            </w:pPr>
            <w:r>
              <w:rPr>
                <w:rFonts w:ascii="Times New Roman" w:eastAsia="Times New Roman" w:hAnsi="Times New Roman" w:cs="Times New Roman"/>
                <w:sz w:val="24"/>
              </w:rPr>
              <w:t> </w:t>
            </w:r>
          </w:p>
        </w:tc>
        <w:tc>
          <w:tcPr>
            <w:tcW w:w="322" w:type="dxa"/>
            <w:shd w:val="clear" w:color="auto" w:fill="FFFFFF"/>
            <w:noWrap/>
            <w:tcMar>
              <w:top w:w="0" w:type="dxa"/>
              <w:left w:w="70" w:type="dxa"/>
              <w:bottom w:w="0" w:type="dxa"/>
              <w:right w:w="70" w:type="dxa"/>
            </w:tcMar>
            <w:vAlign w:val="bottom"/>
          </w:tcPr>
          <w:p w14:paraId="6DDFDCF3" w14:textId="77777777" w:rsidR="00D50C28" w:rsidRDefault="00D50C28" w:rsidP="00395AD9">
            <w:pPr>
              <w:widowControl/>
              <w:rPr>
                <w:rFonts w:ascii="Times New Roman" w:eastAsia="Times New Roman" w:hAnsi="Times New Roman" w:cs="Times New Roman"/>
                <w:sz w:val="24"/>
              </w:rPr>
            </w:pPr>
            <w:r>
              <w:rPr>
                <w:rFonts w:ascii="Times New Roman" w:eastAsia="Times New Roman" w:hAnsi="Times New Roman" w:cs="Times New Roman"/>
                <w:sz w:val="24"/>
              </w:rPr>
              <w:t> </w:t>
            </w:r>
          </w:p>
        </w:tc>
        <w:tc>
          <w:tcPr>
            <w:tcW w:w="322" w:type="dxa"/>
            <w:shd w:val="clear" w:color="auto" w:fill="FFFFFF"/>
            <w:noWrap/>
            <w:tcMar>
              <w:top w:w="0" w:type="dxa"/>
              <w:left w:w="70" w:type="dxa"/>
              <w:bottom w:w="0" w:type="dxa"/>
              <w:right w:w="70" w:type="dxa"/>
            </w:tcMar>
            <w:vAlign w:val="bottom"/>
          </w:tcPr>
          <w:p w14:paraId="402C514F" w14:textId="77777777" w:rsidR="00D50C28" w:rsidRDefault="00D50C28" w:rsidP="00395AD9">
            <w:pPr>
              <w:widowControl/>
              <w:rPr>
                <w:rFonts w:ascii="Times New Roman" w:eastAsia="Times New Roman" w:hAnsi="Times New Roman" w:cs="Times New Roman"/>
                <w:sz w:val="24"/>
              </w:rPr>
            </w:pPr>
            <w:r>
              <w:rPr>
                <w:rFonts w:ascii="Times New Roman" w:eastAsia="Times New Roman" w:hAnsi="Times New Roman" w:cs="Times New Roman"/>
                <w:sz w:val="24"/>
              </w:rPr>
              <w:t> </w:t>
            </w:r>
          </w:p>
        </w:tc>
        <w:tc>
          <w:tcPr>
            <w:tcW w:w="175" w:type="dxa"/>
            <w:shd w:val="clear" w:color="auto" w:fill="FFFFFF"/>
            <w:noWrap/>
            <w:tcMar>
              <w:top w:w="0" w:type="dxa"/>
              <w:left w:w="70" w:type="dxa"/>
              <w:bottom w:w="0" w:type="dxa"/>
              <w:right w:w="70" w:type="dxa"/>
            </w:tcMar>
            <w:vAlign w:val="bottom"/>
          </w:tcPr>
          <w:p w14:paraId="7F38276D" w14:textId="77777777" w:rsidR="00D50C28" w:rsidRDefault="00D50C28" w:rsidP="00395AD9">
            <w:pPr>
              <w:widowControl/>
              <w:rPr>
                <w:rFonts w:ascii="Times New Roman" w:eastAsia="Times New Roman" w:hAnsi="Times New Roman" w:cs="Times New Roman"/>
                <w:sz w:val="24"/>
              </w:rPr>
            </w:pPr>
            <w:r>
              <w:rPr>
                <w:rFonts w:ascii="Times New Roman" w:eastAsia="Times New Roman" w:hAnsi="Times New Roman" w:cs="Times New Roman"/>
                <w:sz w:val="24"/>
              </w:rPr>
              <w:t> </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FFE699"/>
            <w:noWrap/>
            <w:tcMar>
              <w:top w:w="0" w:type="dxa"/>
              <w:left w:w="70" w:type="dxa"/>
              <w:bottom w:w="0" w:type="dxa"/>
              <w:right w:w="70" w:type="dxa"/>
            </w:tcMar>
            <w:vAlign w:val="bottom"/>
          </w:tcPr>
          <w:p w14:paraId="284D77BC"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TOTAL</w:t>
            </w: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EF739F1" w14:textId="77777777" w:rsidR="00D50C28" w:rsidRDefault="00D50C28" w:rsidP="00395AD9">
            <w:pPr>
              <w:widowControl/>
            </w:pPr>
            <w:r>
              <w:rPr>
                <w:rFonts w:ascii="Times New Roman" w:eastAsia="Times New Roman" w:hAnsi="Times New Roman" w:cs="Times New Roman"/>
                <w:color w:val="000000"/>
                <w:sz w:val="24"/>
              </w:rPr>
              <w:t xml:space="preserve"> </w:t>
            </w:r>
            <w:r>
              <w:rPr>
                <w:rFonts w:ascii="Times New Roman" w:eastAsia="Times New Roman" w:hAnsi="Times New Roman" w:cs="Times New Roman"/>
                <w:b/>
                <w:bCs/>
                <w:color w:val="000000"/>
                <w:sz w:val="24"/>
              </w:rPr>
              <w:t xml:space="preserve">R$  0,00                                                                  </w:t>
            </w:r>
          </w:p>
        </w:tc>
      </w:tr>
      <w:tr w:rsidR="00D50C28" w14:paraId="531FC5D1" w14:textId="77777777" w:rsidTr="00395AD9">
        <w:trPr>
          <w:trHeight w:val="288"/>
        </w:trPr>
        <w:tc>
          <w:tcPr>
            <w:tcW w:w="10207" w:type="dxa"/>
            <w:gridSpan w:val="22"/>
            <w:shd w:val="clear" w:color="auto" w:fill="305496"/>
            <w:noWrap/>
            <w:tcMar>
              <w:top w:w="0" w:type="dxa"/>
              <w:left w:w="70" w:type="dxa"/>
              <w:bottom w:w="0" w:type="dxa"/>
              <w:right w:w="70" w:type="dxa"/>
            </w:tcMar>
            <w:vAlign w:val="bottom"/>
          </w:tcPr>
          <w:p w14:paraId="3EC2D2DA" w14:textId="77777777" w:rsidR="00D50C28" w:rsidRDefault="00D50C28" w:rsidP="00395AD9">
            <w:pPr>
              <w:widowControl/>
              <w:jc w:val="center"/>
              <w:rPr>
                <w:rFonts w:ascii="Times New Roman" w:eastAsia="Times New Roman" w:hAnsi="Times New Roman" w:cs="Times New Roman"/>
                <w:b/>
                <w:bCs/>
                <w:color w:val="FFFFFF"/>
                <w:sz w:val="24"/>
              </w:rPr>
            </w:pPr>
            <w:r>
              <w:rPr>
                <w:rFonts w:ascii="Times New Roman" w:eastAsia="Times New Roman" w:hAnsi="Times New Roman" w:cs="Times New Roman"/>
                <w:b/>
                <w:bCs/>
                <w:color w:val="FFFFFF"/>
                <w:sz w:val="24"/>
              </w:rPr>
              <w:t>JUSTIIFICATIVA PARA O PARCELAMENTO DA SOLUÇÃO</w:t>
            </w:r>
          </w:p>
        </w:tc>
      </w:tr>
      <w:tr w:rsidR="00D50C28" w14:paraId="6167DA9A" w14:textId="77777777" w:rsidTr="00395AD9">
        <w:trPr>
          <w:trHeight w:val="2073"/>
        </w:trPr>
        <w:tc>
          <w:tcPr>
            <w:tcW w:w="2127" w:type="dxa"/>
            <w:gridSpan w:val="3"/>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center"/>
          </w:tcPr>
          <w:p w14:paraId="04F4CDDA" w14:textId="77777777" w:rsidR="00D50C28" w:rsidRDefault="00D50C28" w:rsidP="00395AD9">
            <w:pPr>
              <w:widowControl/>
              <w:jc w:val="center"/>
            </w:pPr>
            <w:r>
              <w:rPr>
                <w:rFonts w:ascii="Times New Roman" w:eastAsia="Times New Roman" w:hAnsi="Times New Roman" w:cs="Times New Roman"/>
                <w:b/>
                <w:bCs/>
                <w:color w:val="000000"/>
                <w:sz w:val="24"/>
              </w:rPr>
              <w:t>A SOLUÇÃO SERÁ DIVIDIDA EM ITENS?</w:t>
            </w:r>
          </w:p>
        </w:tc>
        <w:tc>
          <w:tcPr>
            <w:tcW w:w="8080" w:type="dxa"/>
            <w:gridSpan w:val="19"/>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center"/>
          </w:tcPr>
          <w:p w14:paraId="3E89DF64"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67968" behindDoc="0" locked="0" layoutInCell="1" allowOverlap="1" wp14:anchorId="325776FA" wp14:editId="18F657F9">
                      <wp:simplePos x="0" y="0"/>
                      <wp:positionH relativeFrom="column">
                        <wp:posOffset>1181100</wp:posOffset>
                      </wp:positionH>
                      <wp:positionV relativeFrom="paragraph">
                        <wp:posOffset>161925</wp:posOffset>
                      </wp:positionV>
                      <wp:extent cx="167005" cy="146685"/>
                      <wp:effectExtent l="0" t="0" r="23494" b="24762"/>
                      <wp:wrapNone/>
                      <wp:docPr id="1157740486" name="Retângulo 59"/>
                      <wp:cNvGraphicFramePr/>
                      <a:graphic xmlns:a="http://schemas.openxmlformats.org/drawingml/2006/main">
                        <a:graphicData uri="http://schemas.microsoft.com/office/word/2010/wordprocessingShape">
                          <wps:wsp>
                            <wps:cNvSpPr/>
                            <wps:spPr>
                              <a:xfrm>
                                <a:off x="0" y="0"/>
                                <a:ext cx="167005" cy="146685"/>
                              </a:xfrm>
                              <a:prstGeom prst="rect">
                                <a:avLst/>
                              </a:prstGeom>
                              <a:noFill/>
                              <a:ln w="19046" cap="flat">
                                <a:solidFill>
                                  <a:srgbClr val="00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768EEB46" id="Retângulo 59" o:spid="_x0000_s1026" style="position:absolute;margin-left:93pt;margin-top:12.75pt;width:13.15pt;height:11.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" filled="f" strokeweight=".52906mm">
                      <v:textbox inset="0,0,0,0"/>
                    </v:rect>
                  </w:pict>
                </mc:Fallback>
              </mc:AlternateContent>
            </w:r>
            <w:r>
              <w:rPr>
                <w:rFonts w:ascii="Times New Roman" w:eastAsia="Times New Roman" w:hAnsi="Times New Roman" w:cs="Times New Roman"/>
                <w:noProof/>
                <w:color w:val="000000"/>
                <w:sz w:val="24"/>
              </w:rPr>
              <mc:AlternateContent>
                <mc:Choice Requires="wps">
                  <w:drawing>
                    <wp:anchor distT="0" distB="0" distL="114300" distR="114300" simplePos="0" relativeHeight="251665920" behindDoc="0" locked="0" layoutInCell="1" allowOverlap="1" wp14:anchorId="176FF70F" wp14:editId="12D564BC">
                      <wp:simplePos x="0" y="0"/>
                      <wp:positionH relativeFrom="column">
                        <wp:posOffset>9525</wp:posOffset>
                      </wp:positionH>
                      <wp:positionV relativeFrom="paragraph">
                        <wp:posOffset>22225</wp:posOffset>
                      </wp:positionV>
                      <wp:extent cx="167005" cy="146685"/>
                      <wp:effectExtent l="0" t="0" r="23495" b="24765"/>
                      <wp:wrapNone/>
                      <wp:docPr id="465239449" name="Retângulo 57"/>
                      <wp:cNvGraphicFramePr/>
                      <a:graphic xmlns:a="http://schemas.openxmlformats.org/drawingml/2006/main">
                        <a:graphicData uri="http://schemas.microsoft.com/office/word/2010/wordprocessingShape">
                          <wps:wsp>
                            <wps:cNvSpPr/>
                            <wps:spPr>
                              <a:xfrm>
                                <a:off x="0" y="0"/>
                                <a:ext cx="167005" cy="146685"/>
                              </a:xfrm>
                              <a:prstGeom prst="rect">
                                <a:avLst/>
                              </a:prstGeom>
                              <a:noFill/>
                              <a:ln w="19046" cap="flat">
                                <a:solidFill>
                                  <a:srgbClr val="00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412E5121" id="Retângulo 57" o:spid="_x0000_s1026" style="position:absolute;margin-left:.75pt;margin-top:1.75pt;width:13.15pt;height:1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Sim.</w:t>
            </w:r>
          </w:p>
          <w:p w14:paraId="4A4BC5D6"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68992" behindDoc="0" locked="0" layoutInCell="1" allowOverlap="1" wp14:anchorId="0496E331" wp14:editId="3D999D96">
                      <wp:simplePos x="0" y="0"/>
                      <wp:positionH relativeFrom="column">
                        <wp:posOffset>1184275</wp:posOffset>
                      </wp:positionH>
                      <wp:positionV relativeFrom="paragraph">
                        <wp:posOffset>169545</wp:posOffset>
                      </wp:positionV>
                      <wp:extent cx="167005" cy="146685"/>
                      <wp:effectExtent l="0" t="0" r="23495" b="24765"/>
                      <wp:wrapNone/>
                      <wp:docPr id="1233804109" name="Retângulo 60"/>
                      <wp:cNvGraphicFramePr/>
                      <a:graphic xmlns:a="http://schemas.openxmlformats.org/drawingml/2006/main">
                        <a:graphicData uri="http://schemas.microsoft.com/office/word/2010/wordprocessingShape">
                          <wps:wsp>
                            <wps:cNvSpPr/>
                            <wps:spPr>
                              <a:xfrm>
                                <a:off x="0" y="0"/>
                                <a:ext cx="167005" cy="146685"/>
                              </a:xfrm>
                              <a:prstGeom prst="rect">
                                <a:avLst/>
                              </a:prstGeom>
                              <a:noFill/>
                              <a:ln w="19046" cap="flat">
                                <a:solidFill>
                                  <a:srgbClr val="00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36689EDA" id="Retângulo 60" o:spid="_x0000_s1026" style="position:absolute;margin-left:93.25pt;margin-top:13.35pt;width:13.15pt;height:11.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" filled="f" strokeweight=".52906mm">
                      <v:textbox inset="0,0,0,0"/>
                    </v:rect>
                  </w:pict>
                </mc:Fallback>
              </mc:AlternateContent>
            </w:r>
            <w:r>
              <w:rPr>
                <w:rFonts w:ascii="Times New Roman" w:eastAsia="Times New Roman" w:hAnsi="Times New Roman" w:cs="Times New Roman"/>
                <w:noProof/>
                <w:color w:val="000000"/>
                <w:sz w:val="24"/>
              </w:rPr>
              <mc:AlternateContent>
                <mc:Choice Requires="wps">
                  <w:drawing>
                    <wp:anchor distT="0" distB="0" distL="114300" distR="114300" simplePos="0" relativeHeight="251672064" behindDoc="0" locked="0" layoutInCell="1" allowOverlap="1" wp14:anchorId="46D75D90" wp14:editId="1C26577F">
                      <wp:simplePos x="0" y="0"/>
                      <wp:positionH relativeFrom="column">
                        <wp:posOffset>3165479</wp:posOffset>
                      </wp:positionH>
                      <wp:positionV relativeFrom="paragraph">
                        <wp:posOffset>12060</wp:posOffset>
                      </wp:positionV>
                      <wp:extent cx="167006" cy="146688"/>
                      <wp:effectExtent l="0" t="0" r="23494" b="24762"/>
                      <wp:wrapNone/>
                      <wp:docPr id="2110230183" name="Retângulo 62"/>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1536065F" id="Retângulo 62" o:spid="_x0000_s1026" style="position:absolute;margin-left:249.25pt;margin-top:.95pt;width:13.15pt;height:11.5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" filled="f" strokeweight=".52906mm">
                      <v:textbox inset="0,0,0,0"/>
                    </v:rect>
                  </w:pict>
                </mc:Fallback>
              </mc:AlternateContent>
            </w:r>
            <w:r>
              <w:rPr>
                <w:rFonts w:ascii="Times New Roman" w:eastAsia="Times New Roman" w:hAnsi="Times New Roman" w:cs="Times New Roman"/>
                <w:noProof/>
                <w:color w:val="000000"/>
                <w:sz w:val="24"/>
              </w:rPr>
              <mc:AlternateContent>
                <mc:Choice Requires="wps">
                  <w:drawing>
                    <wp:anchor distT="0" distB="0" distL="114300" distR="114300" simplePos="0" relativeHeight="251666944" behindDoc="0" locked="0" layoutInCell="1" allowOverlap="1" wp14:anchorId="12EC18E3" wp14:editId="1F864529">
                      <wp:simplePos x="0" y="0"/>
                      <wp:positionH relativeFrom="column">
                        <wp:posOffset>2542</wp:posOffset>
                      </wp:positionH>
                      <wp:positionV relativeFrom="paragraph">
                        <wp:posOffset>14602</wp:posOffset>
                      </wp:positionV>
                      <wp:extent cx="167006" cy="146688"/>
                      <wp:effectExtent l="0" t="0" r="23494" b="24762"/>
                      <wp:wrapNone/>
                      <wp:docPr id="387597688" name="Retângulo 58"/>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3A270038" id="Retângulo 58" o:spid="_x0000_s1026" style="position:absolute;margin-left:.2pt;margin-top:1.15pt;width:13.15pt;height:11.5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Não </w:t>
            </w:r>
            <w:r>
              <w:rPr>
                <w:rFonts w:ascii="Times New Roman" w:eastAsia="Times New Roman" w:hAnsi="Times New Roman" w:cs="Times New Roman"/>
                <w:b/>
                <w:bCs/>
                <w:color w:val="000000"/>
                <w:sz w:val="24"/>
              </w:rPr>
              <w:t xml:space="preserve">Por quê?         </w:t>
            </w:r>
            <w:r>
              <w:rPr>
                <w:rFonts w:ascii="Times New Roman" w:eastAsia="Times New Roman" w:hAnsi="Times New Roman" w:cs="Times New Roman"/>
                <w:color w:val="000000"/>
                <w:sz w:val="24"/>
              </w:rPr>
              <w:t>Objeto indivisível                       Perda da escala.</w:t>
            </w:r>
          </w:p>
          <w:p w14:paraId="57F179A8"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73088" behindDoc="0" locked="0" layoutInCell="1" allowOverlap="1" wp14:anchorId="7F1637EE" wp14:editId="05F76A9F">
                      <wp:simplePos x="0" y="0"/>
                      <wp:positionH relativeFrom="column">
                        <wp:posOffset>3166110</wp:posOffset>
                      </wp:positionH>
                      <wp:positionV relativeFrom="paragraph">
                        <wp:posOffset>24761</wp:posOffset>
                      </wp:positionV>
                      <wp:extent cx="167006" cy="146688"/>
                      <wp:effectExtent l="0" t="0" r="23494" b="24762"/>
                      <wp:wrapNone/>
                      <wp:docPr id="490106980" name="Retângulo 63"/>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201C3DDA" id="Retângulo 63" o:spid="_x0000_s1026" style="position:absolute;margin-left:249.3pt;margin-top:1.95pt;width:13.15pt;height:11.5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" filled="f" strokeweight=".52906mm">
                      <v:textbox inset="0,0,0,0"/>
                    </v:rect>
                  </w:pict>
                </mc:Fallback>
              </mc:AlternateContent>
            </w:r>
            <w:r>
              <w:rPr>
                <w:rFonts w:ascii="Times New Roman" w:eastAsia="Times New Roman" w:hAnsi="Times New Roman" w:cs="Times New Roman"/>
                <w:color w:val="000000"/>
                <w:sz w:val="24"/>
              </w:rPr>
              <w:t xml:space="preserve">                                         Tecnicamente inviável.           Economicamente inviável. </w:t>
            </w:r>
          </w:p>
          <w:p w14:paraId="65D516D8"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mc:AlternateContent>
                <mc:Choice Requires="wps">
                  <w:drawing>
                    <wp:anchor distT="0" distB="0" distL="114300" distR="114300" simplePos="0" relativeHeight="251671040" behindDoc="0" locked="0" layoutInCell="1" allowOverlap="1" wp14:anchorId="6C50259C" wp14:editId="493F4AD3">
                      <wp:simplePos x="0" y="0"/>
                      <wp:positionH relativeFrom="column">
                        <wp:posOffset>1181735</wp:posOffset>
                      </wp:positionH>
                      <wp:positionV relativeFrom="paragraph">
                        <wp:posOffset>12700</wp:posOffset>
                      </wp:positionV>
                      <wp:extent cx="167005" cy="146685"/>
                      <wp:effectExtent l="0" t="0" r="23495" b="24765"/>
                      <wp:wrapNone/>
                      <wp:docPr id="1872699443" name="Retângulo 61"/>
                      <wp:cNvGraphicFramePr/>
                      <a:graphic xmlns:a="http://schemas.openxmlformats.org/drawingml/2006/main">
                        <a:graphicData uri="http://schemas.microsoft.com/office/word/2010/wordprocessingShape">
                          <wps:wsp>
                            <wps:cNvSpPr/>
                            <wps:spPr>
                              <a:xfrm>
                                <a:off x="0" y="0"/>
                                <a:ext cx="167005" cy="146685"/>
                              </a:xfrm>
                              <a:prstGeom prst="rect">
                                <a:avLst/>
                              </a:prstGeom>
                              <a:noFill/>
                              <a:ln w="19046" cap="flat">
                                <a:solidFill>
                                  <a:srgbClr val="00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6F47DD67" id="Retângulo 61" o:spid="_x0000_s1026" style="position:absolute;margin-left:93.05pt;margin-top:1pt;width:13.15pt;height:11.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" filled="f" strokeweight=".52906mm">
                      <v:textbox inset="0,0,0,0"/>
                    </v:rect>
                  </w:pict>
                </mc:Fallback>
              </mc:AlternateContent>
            </w:r>
            <w:r>
              <w:rPr>
                <w:rFonts w:ascii="Times New Roman" w:eastAsia="Times New Roman" w:hAnsi="Times New Roman" w:cs="Times New Roman"/>
                <w:color w:val="000000"/>
                <w:sz w:val="24"/>
              </w:rPr>
              <w:t xml:space="preserve">                                         Aproveitamento da competitividade. </w:t>
            </w:r>
          </w:p>
          <w:p w14:paraId="3ADA3D20"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74112" behindDoc="0" locked="0" layoutInCell="1" allowOverlap="1" wp14:anchorId="2CAD09AD" wp14:editId="7FC2142C">
                      <wp:simplePos x="0" y="0"/>
                      <wp:positionH relativeFrom="column">
                        <wp:posOffset>1191260</wp:posOffset>
                      </wp:positionH>
                      <wp:positionV relativeFrom="paragraph">
                        <wp:posOffset>6985</wp:posOffset>
                      </wp:positionV>
                      <wp:extent cx="167005" cy="146685"/>
                      <wp:effectExtent l="0" t="0" r="23495" b="24765"/>
                      <wp:wrapNone/>
                      <wp:docPr id="1562573625" name="Retângulo 64"/>
                      <wp:cNvGraphicFramePr/>
                      <a:graphic xmlns:a="http://schemas.openxmlformats.org/drawingml/2006/main">
                        <a:graphicData uri="http://schemas.microsoft.com/office/word/2010/wordprocessingShape">
                          <wps:wsp>
                            <wps:cNvSpPr/>
                            <wps:spPr>
                              <a:xfrm>
                                <a:off x="0" y="0"/>
                                <a:ext cx="167005" cy="146685"/>
                              </a:xfrm>
                              <a:prstGeom prst="rect">
                                <a:avLst/>
                              </a:prstGeom>
                              <a:noFill/>
                              <a:ln w="19046" cap="flat">
                                <a:solidFill>
                                  <a:srgbClr val="00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F12A525" id="Retângulo 64" o:spid="_x0000_s1026" style="position:absolute;margin-left:93.8pt;margin-top:.55pt;width:13.15pt;height:11.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" filled="f" strokeweight=".52906mm">
                      <v:textbox inset="0,0,0,0"/>
                    </v:rect>
                  </w:pict>
                </mc:Fallback>
              </mc:AlternateContent>
            </w:r>
            <w:r>
              <w:rPr>
                <w:rFonts w:ascii="Times New Roman" w:eastAsia="Times New Roman" w:hAnsi="Times New Roman" w:cs="Times New Roman"/>
                <w:color w:val="000000"/>
                <w:sz w:val="24"/>
              </w:rPr>
              <w:t xml:space="preserve">                                        Outro </w:t>
            </w:r>
            <w:r>
              <w:rPr>
                <w:rFonts w:ascii="Times New Roman" w:eastAsia="Times New Roman" w:hAnsi="Times New Roman" w:cs="Times New Roman"/>
                <w:b/>
                <w:bCs/>
                <w:color w:val="000000"/>
                <w:sz w:val="24"/>
              </w:rPr>
              <w:t xml:space="preserve">Especificar: </w:t>
            </w:r>
            <w:r>
              <w:rPr>
                <w:rFonts w:ascii="Times New Roman" w:eastAsia="Times New Roman" w:hAnsi="Times New Roman" w:cs="Times New Roman"/>
                <w:color w:val="000000"/>
                <w:sz w:val="24"/>
              </w:rPr>
              <w:t>(Indicar o motivo). </w:t>
            </w:r>
          </w:p>
        </w:tc>
      </w:tr>
      <w:tr w:rsidR="00D50C28" w14:paraId="1A1B8599" w14:textId="77777777" w:rsidTr="00395AD9">
        <w:trPr>
          <w:trHeight w:val="288"/>
        </w:trPr>
        <w:tc>
          <w:tcPr>
            <w:tcW w:w="10207" w:type="dxa"/>
            <w:gridSpan w:val="22"/>
            <w:tcBorders>
              <w:top w:val="single" w:sz="4" w:space="0" w:color="000000"/>
            </w:tcBorders>
            <w:shd w:val="clear" w:color="auto" w:fill="305496"/>
            <w:noWrap/>
            <w:tcMar>
              <w:top w:w="0" w:type="dxa"/>
              <w:left w:w="70" w:type="dxa"/>
              <w:bottom w:w="0" w:type="dxa"/>
              <w:right w:w="70" w:type="dxa"/>
            </w:tcMar>
            <w:vAlign w:val="bottom"/>
          </w:tcPr>
          <w:p w14:paraId="683A27F3" w14:textId="77777777" w:rsidR="00D50C28" w:rsidRDefault="00D50C28" w:rsidP="00395AD9">
            <w:pPr>
              <w:widowControl/>
              <w:jc w:val="center"/>
              <w:rPr>
                <w:rFonts w:ascii="Times New Roman" w:eastAsia="Times New Roman" w:hAnsi="Times New Roman" w:cs="Times New Roman"/>
                <w:b/>
                <w:bCs/>
                <w:color w:val="FFFFFF"/>
                <w:sz w:val="24"/>
              </w:rPr>
            </w:pPr>
            <w:r>
              <w:rPr>
                <w:rFonts w:ascii="Times New Roman" w:eastAsia="Times New Roman" w:hAnsi="Times New Roman" w:cs="Times New Roman"/>
                <w:b/>
                <w:bCs/>
                <w:color w:val="FFFFFF"/>
                <w:sz w:val="24"/>
              </w:rPr>
              <w:t>CONTRATAÇÕES CORRELATAS OU INTERDEPENDENTES</w:t>
            </w:r>
          </w:p>
        </w:tc>
      </w:tr>
      <w:tr w:rsidR="00D50C28" w14:paraId="52CAB9F0" w14:textId="77777777" w:rsidTr="00395AD9">
        <w:trPr>
          <w:trHeight w:val="1621"/>
        </w:trPr>
        <w:tc>
          <w:tcPr>
            <w:tcW w:w="2127" w:type="dxa"/>
            <w:gridSpan w:val="3"/>
            <w:tcBorders>
              <w:top w:val="single" w:sz="4" w:space="0" w:color="000000"/>
              <w:left w:val="single" w:sz="4" w:space="0" w:color="000000"/>
              <w:right w:val="single" w:sz="4" w:space="0" w:color="000000"/>
            </w:tcBorders>
            <w:shd w:val="clear" w:color="auto" w:fill="auto"/>
            <w:noWrap/>
            <w:tcMar>
              <w:top w:w="0" w:type="dxa"/>
              <w:left w:w="70" w:type="dxa"/>
              <w:bottom w:w="0" w:type="dxa"/>
              <w:right w:w="70" w:type="dxa"/>
            </w:tcMar>
            <w:vAlign w:val="center"/>
          </w:tcPr>
          <w:p w14:paraId="2CE0FCC6" w14:textId="5A73001A"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HÁ CONTRATAÇÕ</w:t>
            </w:r>
            <w:r w:rsidR="00BA1AD4">
              <w:rPr>
                <w:rFonts w:ascii="Times New Roman" w:eastAsia="Times New Roman" w:hAnsi="Times New Roman" w:cs="Times New Roman"/>
                <w:b/>
                <w:bCs/>
                <w:color w:val="000000"/>
                <w:sz w:val="24"/>
              </w:rPr>
              <w:t>-</w:t>
            </w:r>
            <w:r>
              <w:rPr>
                <w:rFonts w:ascii="Times New Roman" w:eastAsia="Times New Roman" w:hAnsi="Times New Roman" w:cs="Times New Roman"/>
                <w:b/>
                <w:bCs/>
                <w:color w:val="000000"/>
                <w:sz w:val="24"/>
              </w:rPr>
              <w:t>ES</w:t>
            </w:r>
          </w:p>
          <w:p w14:paraId="4E4E08A0"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CORRELATAS OU</w:t>
            </w:r>
          </w:p>
          <w:p w14:paraId="22ADD405" w14:textId="0E2E3AA5"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INTERDEPEN</w:t>
            </w:r>
            <w:r w:rsidR="00FA04CE">
              <w:rPr>
                <w:rFonts w:ascii="Times New Roman" w:eastAsia="Times New Roman" w:hAnsi="Times New Roman" w:cs="Times New Roman"/>
                <w:b/>
                <w:bCs/>
                <w:color w:val="000000"/>
                <w:sz w:val="24"/>
              </w:rPr>
              <w:t>-</w:t>
            </w:r>
            <w:r>
              <w:rPr>
                <w:rFonts w:ascii="Times New Roman" w:eastAsia="Times New Roman" w:hAnsi="Times New Roman" w:cs="Times New Roman"/>
                <w:b/>
                <w:bCs/>
                <w:color w:val="000000"/>
                <w:sz w:val="24"/>
              </w:rPr>
              <w:t>DENTES?</w:t>
            </w:r>
          </w:p>
        </w:tc>
        <w:tc>
          <w:tcPr>
            <w:tcW w:w="8080" w:type="dxa"/>
            <w:gridSpan w:val="19"/>
            <w:tcBorders>
              <w:top w:val="single" w:sz="4" w:space="0" w:color="000000"/>
              <w:right w:val="single" w:sz="4" w:space="0" w:color="000000"/>
            </w:tcBorders>
            <w:shd w:val="clear" w:color="auto" w:fill="FFFFFF"/>
            <w:noWrap/>
            <w:tcMar>
              <w:top w:w="0" w:type="dxa"/>
              <w:left w:w="70" w:type="dxa"/>
              <w:bottom w:w="0" w:type="dxa"/>
              <w:right w:w="70" w:type="dxa"/>
            </w:tcMar>
            <w:vAlign w:val="bottom"/>
          </w:tcPr>
          <w:p w14:paraId="01AB7AE5" w14:textId="77777777" w:rsidR="00D50C28" w:rsidRDefault="00D50C28" w:rsidP="00395AD9">
            <w:pPr>
              <w:widowControl/>
              <w:ind w:left="1204" w:hanging="1204"/>
            </w:pPr>
            <w:r>
              <w:rPr>
                <w:rFonts w:ascii="Times New Roman" w:eastAsia="Times New Roman" w:hAnsi="Times New Roman" w:cs="Times New Roman"/>
                <w:noProof/>
                <w:color w:val="000000"/>
                <w:sz w:val="24"/>
              </w:rPr>
              <mc:AlternateContent>
                <mc:Choice Requires="wps">
                  <w:drawing>
                    <wp:anchor distT="0" distB="0" distL="114300" distR="114300" simplePos="0" relativeHeight="251675136" behindDoc="0" locked="0" layoutInCell="1" allowOverlap="1" wp14:anchorId="415670D0" wp14:editId="538CE7F3">
                      <wp:simplePos x="0" y="0"/>
                      <wp:positionH relativeFrom="column">
                        <wp:posOffset>22860</wp:posOffset>
                      </wp:positionH>
                      <wp:positionV relativeFrom="paragraph">
                        <wp:posOffset>5084</wp:posOffset>
                      </wp:positionV>
                      <wp:extent cx="167006" cy="146688"/>
                      <wp:effectExtent l="0" t="0" r="23494" b="24762"/>
                      <wp:wrapNone/>
                      <wp:docPr id="1953036909" name="Retângulo 65"/>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12D18612" id="Retângulo 65" o:spid="_x0000_s1026" style="position:absolute;margin-left:1.8pt;margin-top:.4pt;width:13.15pt;height:11.5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" filled="f" strokeweight=".52906mm">
                      <v:textbox inset="0,0,0,0"/>
                    </v:rect>
                  </w:pict>
                </mc:Fallback>
              </mc:AlternateContent>
            </w:r>
            <w:r>
              <w:rPr>
                <w:rFonts w:ascii="Times New Roman" w:eastAsia="Times New Roman" w:hAnsi="Times New Roman" w:cs="Times New Roman"/>
                <w:sz w:val="24"/>
              </w:rPr>
              <w:t xml:space="preserve">        Sim.          Especificar: (Indicar o PAE e o número do contrato administrativo, especificando o seu objeto correlato/interdependente).</w:t>
            </w:r>
          </w:p>
          <w:p w14:paraId="2A9643B6"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77184" behindDoc="0" locked="0" layoutInCell="1" allowOverlap="1" wp14:anchorId="2EE1F38D" wp14:editId="5FAB3ACE">
                      <wp:simplePos x="0" y="0"/>
                      <wp:positionH relativeFrom="column">
                        <wp:posOffset>17145</wp:posOffset>
                      </wp:positionH>
                      <wp:positionV relativeFrom="paragraph">
                        <wp:posOffset>166365</wp:posOffset>
                      </wp:positionV>
                      <wp:extent cx="167006" cy="146688"/>
                      <wp:effectExtent l="0" t="0" r="23494" b="24762"/>
                      <wp:wrapNone/>
                      <wp:docPr id="1709165787" name="Retângulo 66"/>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277A3A2F" id="Retângulo 66" o:spid="_x0000_s1026" style="position:absolute;margin-left:1.35pt;margin-top:13.1pt;width:13.15pt;height:11.5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" filled="f" strokeweight=".52906mm">
                      <v:textbox inset="0,0,0,0"/>
                    </v:rect>
                  </w:pict>
                </mc:Fallback>
              </mc:AlternateContent>
            </w:r>
            <w:r>
              <w:rPr>
                <w:rFonts w:ascii="Times New Roman" w:eastAsia="Times New Roman" w:hAnsi="Times New Roman" w:cs="Times New Roman"/>
                <w:sz w:val="24"/>
              </w:rPr>
              <w:t>  </w:t>
            </w:r>
          </w:p>
          <w:p w14:paraId="61B07083" w14:textId="77777777" w:rsidR="00D50C28" w:rsidRDefault="00D50C28" w:rsidP="00395AD9">
            <w:pPr>
              <w:widowControl/>
              <w:rPr>
                <w:rFonts w:ascii="Times New Roman" w:eastAsia="Times New Roman" w:hAnsi="Times New Roman" w:cs="Times New Roman"/>
                <w:sz w:val="24"/>
              </w:rPr>
            </w:pPr>
            <w:r>
              <w:rPr>
                <w:rFonts w:ascii="Times New Roman" w:eastAsia="Times New Roman" w:hAnsi="Times New Roman" w:cs="Times New Roman"/>
                <w:sz w:val="24"/>
              </w:rPr>
              <w:t xml:space="preserve">        Não.</w:t>
            </w:r>
          </w:p>
          <w:p w14:paraId="48D948CD" w14:textId="77777777" w:rsidR="00D50C28" w:rsidRDefault="00D50C28" w:rsidP="00395AD9">
            <w:pPr>
              <w:widowControl/>
              <w:rPr>
                <w:rFonts w:ascii="Times New Roman" w:eastAsia="Times New Roman" w:hAnsi="Times New Roman" w:cs="Times New Roman"/>
                <w:sz w:val="24"/>
              </w:rPr>
            </w:pPr>
          </w:p>
        </w:tc>
      </w:tr>
      <w:tr w:rsidR="00D50C28" w14:paraId="6CDDD43B" w14:textId="77777777" w:rsidTr="00395AD9">
        <w:trPr>
          <w:trHeight w:val="288"/>
        </w:trPr>
        <w:tc>
          <w:tcPr>
            <w:tcW w:w="10207" w:type="dxa"/>
            <w:gridSpan w:val="22"/>
            <w:tcBorders>
              <w:top w:val="single" w:sz="4" w:space="0" w:color="000000"/>
            </w:tcBorders>
            <w:shd w:val="clear" w:color="auto" w:fill="305496"/>
            <w:noWrap/>
            <w:tcMar>
              <w:top w:w="0" w:type="dxa"/>
              <w:left w:w="70" w:type="dxa"/>
              <w:bottom w:w="0" w:type="dxa"/>
              <w:right w:w="70" w:type="dxa"/>
            </w:tcMar>
            <w:vAlign w:val="bottom"/>
          </w:tcPr>
          <w:p w14:paraId="464C0162" w14:textId="77777777" w:rsidR="00D50C28" w:rsidRDefault="00D50C28" w:rsidP="00395AD9">
            <w:pPr>
              <w:widowControl/>
              <w:jc w:val="center"/>
              <w:rPr>
                <w:rFonts w:ascii="Times New Roman" w:eastAsia="Times New Roman" w:hAnsi="Times New Roman" w:cs="Times New Roman"/>
                <w:b/>
                <w:bCs/>
                <w:color w:val="FFFFFF"/>
                <w:sz w:val="24"/>
              </w:rPr>
            </w:pPr>
            <w:r>
              <w:rPr>
                <w:rFonts w:ascii="Times New Roman" w:eastAsia="Times New Roman" w:hAnsi="Times New Roman" w:cs="Times New Roman"/>
                <w:b/>
                <w:bCs/>
                <w:color w:val="FFFFFF"/>
                <w:sz w:val="24"/>
              </w:rPr>
              <w:t>ALINHAMENTO DA CONTRATAÇÃO COM O PLANEJAMENTO</w:t>
            </w:r>
          </w:p>
        </w:tc>
      </w:tr>
      <w:tr w:rsidR="00D50C28" w14:paraId="6C40C267" w14:textId="77777777" w:rsidTr="00395AD9">
        <w:trPr>
          <w:trHeight w:val="231"/>
        </w:trPr>
        <w:tc>
          <w:tcPr>
            <w:tcW w:w="2127" w:type="dxa"/>
            <w:gridSpan w:val="3"/>
            <w:vMerge w:val="restart"/>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center"/>
          </w:tcPr>
          <w:p w14:paraId="1523CE27" w14:textId="609927C9" w:rsidR="00D50C28" w:rsidRDefault="00D50C28" w:rsidP="00395AD9">
            <w:pPr>
              <w:widowControl/>
              <w:jc w:val="center"/>
            </w:pPr>
            <w:r>
              <w:rPr>
                <w:rFonts w:ascii="Times New Roman" w:eastAsia="Times New Roman" w:hAnsi="Times New Roman" w:cs="Times New Roman"/>
                <w:b/>
                <w:bCs/>
                <w:color w:val="000000"/>
                <w:sz w:val="24"/>
              </w:rPr>
              <w:t>HÁ PREVISÃO NO PLANO DE CONTRATAÇÕ</w:t>
            </w:r>
            <w:r w:rsidR="00947C85">
              <w:rPr>
                <w:rFonts w:ascii="Times New Roman" w:eastAsia="Times New Roman" w:hAnsi="Times New Roman" w:cs="Times New Roman"/>
                <w:b/>
                <w:bCs/>
                <w:color w:val="000000"/>
                <w:sz w:val="24"/>
              </w:rPr>
              <w:t>-</w:t>
            </w:r>
            <w:r>
              <w:rPr>
                <w:rFonts w:ascii="Times New Roman" w:eastAsia="Times New Roman" w:hAnsi="Times New Roman" w:cs="Times New Roman"/>
                <w:b/>
                <w:bCs/>
                <w:color w:val="000000"/>
                <w:sz w:val="24"/>
              </w:rPr>
              <w:t>ES ANUAL?</w:t>
            </w:r>
          </w:p>
        </w:tc>
        <w:tc>
          <w:tcPr>
            <w:tcW w:w="8080" w:type="dxa"/>
            <w:gridSpan w:val="19"/>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19A8653E"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78208" behindDoc="0" locked="0" layoutInCell="1" allowOverlap="1" wp14:anchorId="6B89F33C" wp14:editId="46FBCF65">
                      <wp:simplePos x="0" y="0"/>
                      <wp:positionH relativeFrom="column">
                        <wp:posOffset>24761</wp:posOffset>
                      </wp:positionH>
                      <wp:positionV relativeFrom="paragraph">
                        <wp:posOffset>13331</wp:posOffset>
                      </wp:positionV>
                      <wp:extent cx="167006" cy="146688"/>
                      <wp:effectExtent l="0" t="0" r="23494" b="24762"/>
                      <wp:wrapNone/>
                      <wp:docPr id="1246380875" name="Retângulo 67"/>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0C262381" id="Retângulo 67" o:spid="_x0000_s1026" style="position:absolute;margin-left:1.95pt;margin-top:1.05pt;width:13.15pt;height:11.5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Sim.           </w:t>
            </w:r>
            <w:r>
              <w:rPr>
                <w:rFonts w:ascii="Times New Roman" w:eastAsia="Times New Roman" w:hAnsi="Times New Roman" w:cs="Times New Roman"/>
                <w:b/>
                <w:bCs/>
                <w:color w:val="000000"/>
                <w:sz w:val="24"/>
              </w:rPr>
              <w:t>Especificar item do PCA: nn.</w:t>
            </w:r>
          </w:p>
        </w:tc>
      </w:tr>
      <w:tr w:rsidR="00D50C28" w14:paraId="0F60AAFE" w14:textId="77777777" w:rsidTr="00395AD9">
        <w:trPr>
          <w:trHeight w:val="1708"/>
        </w:trPr>
        <w:tc>
          <w:tcPr>
            <w:tcW w:w="2127" w:type="dxa"/>
            <w:gridSpan w:val="3"/>
            <w:vMerge/>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center"/>
          </w:tcPr>
          <w:p w14:paraId="0B6EE32E" w14:textId="77777777" w:rsidR="00D50C28" w:rsidRDefault="00D50C28" w:rsidP="00395AD9">
            <w:pPr>
              <w:widowControl/>
              <w:rPr>
                <w:rFonts w:ascii="Times New Roman" w:eastAsia="Times New Roman" w:hAnsi="Times New Roman" w:cs="Times New Roman"/>
                <w:color w:val="000000"/>
                <w:sz w:val="24"/>
              </w:rPr>
            </w:pPr>
          </w:p>
        </w:tc>
        <w:tc>
          <w:tcPr>
            <w:tcW w:w="8080" w:type="dxa"/>
            <w:gridSpan w:val="19"/>
            <w:tcBorders>
              <w:left w:val="single" w:sz="4" w:space="0" w:color="000000"/>
              <w:right w:val="single" w:sz="4" w:space="0" w:color="000000"/>
            </w:tcBorders>
            <w:shd w:val="clear" w:color="auto" w:fill="FFFFFF"/>
            <w:noWrap/>
            <w:tcMar>
              <w:top w:w="0" w:type="dxa"/>
              <w:left w:w="70" w:type="dxa"/>
              <w:bottom w:w="0" w:type="dxa"/>
              <w:right w:w="70" w:type="dxa"/>
            </w:tcMar>
            <w:vAlign w:val="center"/>
          </w:tcPr>
          <w:p w14:paraId="380E15A2" w14:textId="77777777" w:rsidR="00D50C28" w:rsidRDefault="00D50C28" w:rsidP="00395AD9">
            <w:pPr>
              <w:widowControl/>
              <w:ind w:left="70"/>
              <w:jc w:val="both"/>
            </w:pPr>
            <w:r>
              <w:rPr>
                <w:rFonts w:ascii="Times New Roman" w:eastAsia="Times New Roman" w:hAnsi="Times New Roman" w:cs="Times New Roman"/>
                <w:noProof/>
                <w:color w:val="000000"/>
                <w:sz w:val="24"/>
              </w:rPr>
              <mc:AlternateContent>
                <mc:Choice Requires="wps">
                  <w:drawing>
                    <wp:anchor distT="0" distB="0" distL="114300" distR="114300" simplePos="0" relativeHeight="251679232" behindDoc="0" locked="0" layoutInCell="1" allowOverlap="1" wp14:anchorId="4A9A40FE" wp14:editId="4550385F">
                      <wp:simplePos x="0" y="0"/>
                      <wp:positionH relativeFrom="column">
                        <wp:posOffset>34920</wp:posOffset>
                      </wp:positionH>
                      <wp:positionV relativeFrom="paragraph">
                        <wp:posOffset>23490</wp:posOffset>
                      </wp:positionV>
                      <wp:extent cx="167006" cy="146688"/>
                      <wp:effectExtent l="0" t="0" r="23494" b="24762"/>
                      <wp:wrapNone/>
                      <wp:docPr id="1386222080" name="Retângulo 68"/>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747B7539" id="Retângulo 68" o:spid="_x0000_s1026" style="position:absolute;margin-left:2.75pt;margin-top:1.85pt;width:13.15pt;height:11.5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" filled="f" strokeweight=".52906mm">
                      <v:textbox inset="0,0,0,0"/>
                    </v:rect>
                  </w:pict>
                </mc:Fallback>
              </mc:AlternateContent>
            </w:r>
            <w:r>
              <w:rPr>
                <w:rFonts w:ascii="Times New Roman" w:eastAsia="Times New Roman" w:hAnsi="Times New Roman" w:cs="Times New Roman"/>
                <w:color w:val="000000"/>
                <w:sz w:val="24"/>
              </w:rPr>
              <w:t xml:space="preserve">       Não. </w:t>
            </w:r>
            <w:r>
              <w:rPr>
                <w:rFonts w:ascii="Times New Roman" w:eastAsia="Times New Roman" w:hAnsi="Times New Roman" w:cs="Times New Roman"/>
                <w:b/>
                <w:bCs/>
                <w:color w:val="000000"/>
                <w:sz w:val="24"/>
              </w:rPr>
              <w:t xml:space="preserve">Providências: </w:t>
            </w:r>
            <w:r>
              <w:rPr>
                <w:rFonts w:ascii="Times New Roman" w:eastAsia="Times New Roman" w:hAnsi="Times New Roman" w:cs="Times New Roman"/>
                <w:color w:val="000000"/>
                <w:sz w:val="24"/>
              </w:rPr>
              <w:t>(Justificar a ausência no plano de contratações anual, podendo indicar a previsão da contratação em outro documento de planejamento ou programa, sendo possível sugerir a inclusão no próximo   plano de contratações anuais, se cabível. Para tanto, deve-se dar ciência ao setor responsável pelo plano de contratações anual).  </w:t>
            </w:r>
          </w:p>
        </w:tc>
      </w:tr>
      <w:tr w:rsidR="00D50C28" w14:paraId="4A83F8FA" w14:textId="77777777" w:rsidTr="00395AD9">
        <w:trPr>
          <w:trHeight w:val="288"/>
        </w:trPr>
        <w:tc>
          <w:tcPr>
            <w:tcW w:w="10207" w:type="dxa"/>
            <w:gridSpan w:val="22"/>
            <w:tcBorders>
              <w:top w:val="single" w:sz="4" w:space="0" w:color="000000"/>
              <w:left w:val="single" w:sz="4" w:space="0" w:color="000000"/>
            </w:tcBorders>
            <w:shd w:val="clear" w:color="auto" w:fill="305496"/>
            <w:noWrap/>
            <w:tcMar>
              <w:top w:w="0" w:type="dxa"/>
              <w:left w:w="70" w:type="dxa"/>
              <w:bottom w:w="0" w:type="dxa"/>
              <w:right w:w="70" w:type="dxa"/>
            </w:tcMar>
            <w:vAlign w:val="center"/>
          </w:tcPr>
          <w:p w14:paraId="0A8C7C29" w14:textId="77777777" w:rsidR="00D50C28" w:rsidRDefault="00D50C28" w:rsidP="00395AD9">
            <w:pPr>
              <w:widowControl/>
              <w:jc w:val="center"/>
              <w:rPr>
                <w:rFonts w:ascii="Times New Roman" w:eastAsia="Times New Roman" w:hAnsi="Times New Roman" w:cs="Times New Roman"/>
                <w:b/>
                <w:bCs/>
                <w:color w:val="FFFFFF"/>
                <w:sz w:val="24"/>
              </w:rPr>
            </w:pPr>
            <w:r>
              <w:rPr>
                <w:rFonts w:ascii="Times New Roman" w:eastAsia="Times New Roman" w:hAnsi="Times New Roman" w:cs="Times New Roman"/>
                <w:b/>
                <w:bCs/>
                <w:color w:val="FFFFFF"/>
                <w:sz w:val="24"/>
              </w:rPr>
              <w:t>RESULTADO PRETENDIDOS</w:t>
            </w:r>
          </w:p>
        </w:tc>
      </w:tr>
      <w:tr w:rsidR="00D50C28" w14:paraId="257F6693" w14:textId="77777777" w:rsidTr="00395AD9">
        <w:trPr>
          <w:trHeight w:val="44"/>
        </w:trPr>
        <w:tc>
          <w:tcPr>
            <w:tcW w:w="2127" w:type="dxa"/>
            <w:gridSpan w:val="3"/>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center"/>
          </w:tcPr>
          <w:p w14:paraId="43F35E9E" w14:textId="265F88F5"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QUAIS OS BENEFICÍOS PRETENDIDOS NA</w:t>
            </w:r>
            <w:r w:rsidR="00C504FA">
              <w:rPr>
                <w:rFonts w:ascii="Times New Roman" w:eastAsia="Times New Roman" w:hAnsi="Times New Roman" w:cs="Times New Roman"/>
                <w:b/>
                <w:bCs/>
                <w:color w:val="000000"/>
                <w:sz w:val="24"/>
              </w:rPr>
              <w:t xml:space="preserve"> </w:t>
            </w:r>
            <w:r>
              <w:rPr>
                <w:rFonts w:ascii="Times New Roman" w:eastAsia="Times New Roman" w:hAnsi="Times New Roman" w:cs="Times New Roman"/>
                <w:b/>
                <w:bCs/>
                <w:color w:val="000000"/>
                <w:sz w:val="24"/>
              </w:rPr>
              <w:t>CONTRATA</w:t>
            </w:r>
            <w:r w:rsidR="00067A83">
              <w:rPr>
                <w:rFonts w:ascii="Times New Roman" w:eastAsia="Times New Roman" w:hAnsi="Times New Roman" w:cs="Times New Roman"/>
                <w:b/>
                <w:bCs/>
                <w:color w:val="000000"/>
                <w:sz w:val="24"/>
              </w:rPr>
              <w:t>-</w:t>
            </w:r>
            <w:r>
              <w:rPr>
                <w:rFonts w:ascii="Times New Roman" w:eastAsia="Times New Roman" w:hAnsi="Times New Roman" w:cs="Times New Roman"/>
                <w:b/>
                <w:bCs/>
                <w:color w:val="000000"/>
                <w:sz w:val="24"/>
              </w:rPr>
              <w:t>ÇÃO?</w:t>
            </w:r>
          </w:p>
        </w:tc>
        <w:tc>
          <w:tcPr>
            <w:tcW w:w="8080" w:type="dxa"/>
            <w:gridSpan w:val="19"/>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bottom"/>
          </w:tcPr>
          <w:p w14:paraId="6A81BE65" w14:textId="0E07D2A4"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85376" behindDoc="0" locked="0" layoutInCell="1" allowOverlap="1" wp14:anchorId="3D4FA73D" wp14:editId="67CE15C0">
                      <wp:simplePos x="0" y="0"/>
                      <wp:positionH relativeFrom="column">
                        <wp:posOffset>3226432</wp:posOffset>
                      </wp:positionH>
                      <wp:positionV relativeFrom="paragraph">
                        <wp:posOffset>14602</wp:posOffset>
                      </wp:positionV>
                      <wp:extent cx="167006" cy="146688"/>
                      <wp:effectExtent l="0" t="0" r="23494" b="24762"/>
                      <wp:wrapNone/>
                      <wp:docPr id="1721237943" name="Retângulo 74"/>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468D2DF9" id="Retângulo 74" o:spid="_x0000_s1026" style="position:absolute;margin-left:254.05pt;margin-top:1.15pt;width:13.15pt;height:11.5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" filled="f" strokeweight=".52906mm">
                      <v:textbox inset="0,0,0,0"/>
                    </v:rect>
                  </w:pict>
                </mc:Fallback>
              </mc:AlternateContent>
            </w:r>
            <w:r>
              <w:rPr>
                <w:rFonts w:ascii="Times New Roman" w:eastAsia="Times New Roman" w:hAnsi="Times New Roman" w:cs="Times New Roman"/>
                <w:noProof/>
                <w:color w:val="000000"/>
                <w:sz w:val="24"/>
              </w:rPr>
              <mc:AlternateContent>
                <mc:Choice Requires="wps">
                  <w:drawing>
                    <wp:anchor distT="0" distB="0" distL="114300" distR="114300" simplePos="0" relativeHeight="251680256" behindDoc="0" locked="0" layoutInCell="1" allowOverlap="1" wp14:anchorId="3D5A3BCA" wp14:editId="318F76D2">
                      <wp:simplePos x="0" y="0"/>
                      <wp:positionH relativeFrom="column">
                        <wp:posOffset>45720</wp:posOffset>
                      </wp:positionH>
                      <wp:positionV relativeFrom="paragraph">
                        <wp:posOffset>10158</wp:posOffset>
                      </wp:positionV>
                      <wp:extent cx="167006" cy="146688"/>
                      <wp:effectExtent l="0" t="0" r="23494" b="24762"/>
                      <wp:wrapNone/>
                      <wp:docPr id="1165670152" name="Retângulo 69"/>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0FDE4DCD" id="Retângulo 69" o:spid="_x0000_s1026" style="position:absolute;margin-left:3.6pt;margin-top:.8pt;width:13.15pt;height:11.5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Manutenção do funcionamento Administrativo          Redução de Custos </w:t>
            </w:r>
          </w:p>
          <w:p w14:paraId="0E721138" w14:textId="5D28A01D" w:rsidR="00D50C28" w:rsidRDefault="008E7E1A"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86400" behindDoc="0" locked="0" layoutInCell="1" allowOverlap="1" wp14:anchorId="081267DC" wp14:editId="6825612E">
                      <wp:simplePos x="0" y="0"/>
                      <wp:positionH relativeFrom="column">
                        <wp:posOffset>3244215</wp:posOffset>
                      </wp:positionH>
                      <wp:positionV relativeFrom="paragraph">
                        <wp:posOffset>3810</wp:posOffset>
                      </wp:positionV>
                      <wp:extent cx="167005" cy="146685"/>
                      <wp:effectExtent l="0" t="0" r="23495" b="24765"/>
                      <wp:wrapNone/>
                      <wp:docPr id="1332537094" name="Retângulo 75"/>
                      <wp:cNvGraphicFramePr/>
                      <a:graphic xmlns:a="http://schemas.openxmlformats.org/drawingml/2006/main">
                        <a:graphicData uri="http://schemas.microsoft.com/office/word/2010/wordprocessingShape">
                          <wps:wsp>
                            <wps:cNvSpPr/>
                            <wps:spPr>
                              <a:xfrm>
                                <a:off x="0" y="0"/>
                                <a:ext cx="167005" cy="146685"/>
                              </a:xfrm>
                              <a:prstGeom prst="rect">
                                <a:avLst/>
                              </a:prstGeom>
                              <a:noFill/>
                              <a:ln w="19046" cap="flat">
                                <a:solidFill>
                                  <a:srgbClr val="00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7BDDD492" id="Retângulo 75" o:spid="_x0000_s1026" style="position:absolute;margin-left:255.45pt;margin-top:.3pt;width:13.15pt;height:11.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" filled="f" strokeweight=".52906mm">
                      <v:textbox inset="0,0,0,0"/>
                    </v:rect>
                  </w:pict>
                </mc:Fallback>
              </mc:AlternateContent>
            </w:r>
            <w:r w:rsidR="00D50C28">
              <w:rPr>
                <w:rFonts w:ascii="Times New Roman" w:eastAsia="Times New Roman" w:hAnsi="Times New Roman" w:cs="Times New Roman"/>
                <w:noProof/>
                <w:color w:val="000000"/>
                <w:sz w:val="24"/>
              </w:rPr>
              <mc:AlternateContent>
                <mc:Choice Requires="wps">
                  <w:drawing>
                    <wp:anchor distT="0" distB="0" distL="114300" distR="114300" simplePos="0" relativeHeight="251681280" behindDoc="0" locked="0" layoutInCell="1" allowOverlap="1" wp14:anchorId="088D2D7B" wp14:editId="121F2A4F">
                      <wp:simplePos x="0" y="0"/>
                      <wp:positionH relativeFrom="column">
                        <wp:posOffset>40635</wp:posOffset>
                      </wp:positionH>
                      <wp:positionV relativeFrom="paragraph">
                        <wp:posOffset>7616</wp:posOffset>
                      </wp:positionV>
                      <wp:extent cx="167006" cy="146688"/>
                      <wp:effectExtent l="0" t="0" r="23494" b="24762"/>
                      <wp:wrapNone/>
                      <wp:docPr id="1521262017" name="Retângulo 70"/>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78F41CC2" id="Retângulo 70" o:spid="_x0000_s1026" style="position:absolute;margin-left:3.2pt;margin-top:.6pt;width:13.15pt;height:11.5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" filled="f" strokeweight=".52906mm">
                      <v:textbox inset="0,0,0,0"/>
                    </v:rect>
                  </w:pict>
                </mc:Fallback>
              </mc:AlternateContent>
            </w:r>
            <w:r w:rsidR="00D50C28">
              <w:rPr>
                <w:rFonts w:ascii="Times New Roman" w:eastAsia="Times New Roman" w:hAnsi="Times New Roman" w:cs="Times New Roman"/>
                <w:color w:val="000000"/>
                <w:sz w:val="24"/>
              </w:rPr>
              <w:t xml:space="preserve">         Aproveitamento de Recursos Humanos                       Redução dos Riscos do Trabalho </w:t>
            </w:r>
          </w:p>
          <w:p w14:paraId="490B53BB" w14:textId="6C408A5C" w:rsidR="00D50C28" w:rsidRDefault="008E7E1A"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87424" behindDoc="0" locked="0" layoutInCell="1" allowOverlap="1" wp14:anchorId="2DB59E68" wp14:editId="7D0E1A44">
                      <wp:simplePos x="0" y="0"/>
                      <wp:positionH relativeFrom="column">
                        <wp:posOffset>3233420</wp:posOffset>
                      </wp:positionH>
                      <wp:positionV relativeFrom="paragraph">
                        <wp:posOffset>11430</wp:posOffset>
                      </wp:positionV>
                      <wp:extent cx="167005" cy="146685"/>
                      <wp:effectExtent l="0" t="0" r="23494" b="24762"/>
                      <wp:wrapNone/>
                      <wp:docPr id="1280063906" name="Retângulo 76"/>
                      <wp:cNvGraphicFramePr/>
                      <a:graphic xmlns:a="http://schemas.openxmlformats.org/drawingml/2006/main">
                        <a:graphicData uri="http://schemas.microsoft.com/office/word/2010/wordprocessingShape">
                          <wps:wsp>
                            <wps:cNvSpPr/>
                            <wps:spPr>
                              <a:xfrm>
                                <a:off x="0" y="0"/>
                                <a:ext cx="167005" cy="146685"/>
                              </a:xfrm>
                              <a:prstGeom prst="rect">
                                <a:avLst/>
                              </a:prstGeom>
                              <a:noFill/>
                              <a:ln w="19046" cap="flat">
                                <a:solidFill>
                                  <a:srgbClr val="00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339015A6" id="Retângulo 76" o:spid="_x0000_s1026" style="position:absolute;margin-left:254.6pt;margin-top:.9pt;width:13.15pt;height:11.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" filled="f" strokeweight=".52906mm">
                      <v:textbox inset="0,0,0,0"/>
                    </v:rect>
                  </w:pict>
                </mc:Fallback>
              </mc:AlternateContent>
            </w:r>
            <w:r w:rsidR="00D50C28">
              <w:rPr>
                <w:rFonts w:ascii="Times New Roman" w:eastAsia="Times New Roman" w:hAnsi="Times New Roman" w:cs="Times New Roman"/>
                <w:noProof/>
                <w:color w:val="000000"/>
                <w:sz w:val="24"/>
              </w:rPr>
              <mc:AlternateContent>
                <mc:Choice Requires="wps">
                  <w:drawing>
                    <wp:anchor distT="0" distB="0" distL="114300" distR="114300" simplePos="0" relativeHeight="251682304" behindDoc="0" locked="0" layoutInCell="1" allowOverlap="1" wp14:anchorId="16719D3C" wp14:editId="50A6E62D">
                      <wp:simplePos x="0" y="0"/>
                      <wp:positionH relativeFrom="column">
                        <wp:posOffset>47621</wp:posOffset>
                      </wp:positionH>
                      <wp:positionV relativeFrom="paragraph">
                        <wp:posOffset>30476</wp:posOffset>
                      </wp:positionV>
                      <wp:extent cx="167006" cy="146688"/>
                      <wp:effectExtent l="0" t="0" r="23494" b="24762"/>
                      <wp:wrapNone/>
                      <wp:docPr id="1529458280" name="Retângulo 71"/>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41D4300F" id="Retângulo 71" o:spid="_x0000_s1026" style="position:absolute;margin-left:3.75pt;margin-top:2.4pt;width:13.15pt;height:11.5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" filled="f" strokeweight=".52906mm">
                      <v:textbox inset="0,0,0,0"/>
                    </v:rect>
                  </w:pict>
                </mc:Fallback>
              </mc:AlternateContent>
            </w:r>
            <w:r w:rsidR="00D50C28">
              <w:rPr>
                <w:rFonts w:ascii="Times New Roman" w:eastAsia="Times New Roman" w:hAnsi="Times New Roman" w:cs="Times New Roman"/>
                <w:color w:val="000000"/>
                <w:sz w:val="24"/>
              </w:rPr>
              <w:t xml:space="preserve">         Ganho de Eficiência                                                    Serviço/Bem de consumo </w:t>
            </w:r>
          </w:p>
          <w:p w14:paraId="52980439"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84352" behindDoc="0" locked="0" layoutInCell="1" allowOverlap="1" wp14:anchorId="5113564B" wp14:editId="7D8C9D43">
                      <wp:simplePos x="0" y="0"/>
                      <wp:positionH relativeFrom="column">
                        <wp:posOffset>41906</wp:posOffset>
                      </wp:positionH>
                      <wp:positionV relativeFrom="paragraph">
                        <wp:posOffset>244473</wp:posOffset>
                      </wp:positionV>
                      <wp:extent cx="167006" cy="146688"/>
                      <wp:effectExtent l="0" t="0" r="23494" b="24762"/>
                      <wp:wrapNone/>
                      <wp:docPr id="707706600" name="Retângulo 73"/>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34C8BDED" id="Retângulo 73" o:spid="_x0000_s1026" style="position:absolute;margin-left:3.3pt;margin-top:19.25pt;width:13.15pt;height:11.5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" filled="f" strokeweight=".52906mm">
                      <v:textbox inset="0,0,0,0"/>
                    </v:rect>
                  </w:pict>
                </mc:Fallback>
              </mc:AlternateContent>
            </w:r>
            <w:r>
              <w:rPr>
                <w:rFonts w:ascii="Times New Roman" w:eastAsia="Times New Roman" w:hAnsi="Times New Roman" w:cs="Times New Roman"/>
                <w:noProof/>
                <w:color w:val="000000"/>
                <w:sz w:val="24"/>
              </w:rPr>
              <mc:AlternateContent>
                <mc:Choice Requires="wps">
                  <w:drawing>
                    <wp:anchor distT="0" distB="0" distL="114300" distR="114300" simplePos="0" relativeHeight="251683328" behindDoc="0" locked="0" layoutInCell="1" allowOverlap="1" wp14:anchorId="21624216" wp14:editId="2DD91F25">
                      <wp:simplePos x="0" y="0"/>
                      <wp:positionH relativeFrom="column">
                        <wp:posOffset>46991</wp:posOffset>
                      </wp:positionH>
                      <wp:positionV relativeFrom="paragraph">
                        <wp:posOffset>2542</wp:posOffset>
                      </wp:positionV>
                      <wp:extent cx="167006" cy="146688"/>
                      <wp:effectExtent l="0" t="0" r="23494" b="24762"/>
                      <wp:wrapNone/>
                      <wp:docPr id="1460132709" name="Retângulo 72"/>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43EDF746" id="Retângulo 72" o:spid="_x0000_s1026" style="position:absolute;margin-left:3.7pt;margin-top:.2pt;width:13.15pt;height:11.5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Realização de Política Pública                                   </w:t>
            </w:r>
          </w:p>
          <w:p w14:paraId="2CE6F000"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Outro. </w:t>
            </w:r>
            <w:r>
              <w:rPr>
                <w:rFonts w:ascii="Times New Roman" w:eastAsia="Times New Roman" w:hAnsi="Times New Roman" w:cs="Times New Roman"/>
                <w:b/>
                <w:bCs/>
                <w:color w:val="000000"/>
                <w:sz w:val="24"/>
              </w:rPr>
              <w:t xml:space="preserve">Especificar: </w:t>
            </w:r>
            <w:r>
              <w:rPr>
                <w:rFonts w:ascii="Times New Roman" w:eastAsia="Times New Roman" w:hAnsi="Times New Roman" w:cs="Times New Roman"/>
                <w:color w:val="000000"/>
                <w:sz w:val="24"/>
              </w:rPr>
              <w:t>(Indicar o benefício). </w:t>
            </w:r>
          </w:p>
          <w:p w14:paraId="6947CA40" w14:textId="77777777" w:rsidR="00D50C28" w:rsidRDefault="00D50C28" w:rsidP="00395AD9">
            <w:pPr>
              <w:widowControl/>
            </w:pPr>
          </w:p>
          <w:p w14:paraId="3291FC0E" w14:textId="77777777" w:rsidR="00067A83" w:rsidRDefault="00067A83" w:rsidP="00395AD9">
            <w:pPr>
              <w:widowControl/>
            </w:pPr>
          </w:p>
        </w:tc>
      </w:tr>
      <w:tr w:rsidR="00D50C28" w14:paraId="3C12BF7E" w14:textId="77777777" w:rsidTr="00395AD9">
        <w:trPr>
          <w:trHeight w:val="288"/>
        </w:trPr>
        <w:tc>
          <w:tcPr>
            <w:tcW w:w="10207" w:type="dxa"/>
            <w:gridSpan w:val="22"/>
            <w:tcBorders>
              <w:top w:val="single" w:sz="4" w:space="0" w:color="000000"/>
            </w:tcBorders>
            <w:shd w:val="clear" w:color="auto" w:fill="305496"/>
            <w:noWrap/>
            <w:tcMar>
              <w:top w:w="0" w:type="dxa"/>
              <w:left w:w="70" w:type="dxa"/>
              <w:bottom w:w="0" w:type="dxa"/>
              <w:right w:w="70" w:type="dxa"/>
            </w:tcMar>
            <w:vAlign w:val="center"/>
          </w:tcPr>
          <w:p w14:paraId="238EE5CD" w14:textId="77777777" w:rsidR="00D50C28" w:rsidRDefault="00D50C28" w:rsidP="00395AD9">
            <w:pPr>
              <w:widowControl/>
              <w:jc w:val="center"/>
              <w:rPr>
                <w:rFonts w:ascii="Times New Roman" w:eastAsia="Times New Roman" w:hAnsi="Times New Roman" w:cs="Times New Roman"/>
                <w:b/>
                <w:bCs/>
                <w:color w:val="FFFFFF"/>
                <w:sz w:val="24"/>
              </w:rPr>
            </w:pPr>
            <w:r>
              <w:rPr>
                <w:rFonts w:ascii="Times New Roman" w:eastAsia="Times New Roman" w:hAnsi="Times New Roman" w:cs="Times New Roman"/>
                <w:b/>
                <w:bCs/>
                <w:color w:val="FFFFFF"/>
                <w:sz w:val="24"/>
              </w:rPr>
              <w:lastRenderedPageBreak/>
              <w:t>PROVIDÊNCIAS PENDENTES</w:t>
            </w:r>
          </w:p>
        </w:tc>
      </w:tr>
      <w:tr w:rsidR="00D50C28" w14:paraId="7BC6D341" w14:textId="77777777" w:rsidTr="00395AD9">
        <w:trPr>
          <w:trHeight w:val="1621"/>
        </w:trPr>
        <w:tc>
          <w:tcPr>
            <w:tcW w:w="2127" w:type="dxa"/>
            <w:gridSpan w:val="3"/>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center"/>
          </w:tcPr>
          <w:p w14:paraId="36490C55" w14:textId="77777777" w:rsidR="00D50C28" w:rsidRDefault="00D50C28" w:rsidP="00395AD9">
            <w:pPr>
              <w:widowControl/>
              <w:jc w:val="center"/>
            </w:pPr>
            <w:r>
              <w:rPr>
                <w:rFonts w:ascii="Times New Roman" w:eastAsia="Times New Roman" w:hAnsi="Times New Roman" w:cs="Times New Roman"/>
                <w:b/>
                <w:bCs/>
                <w:color w:val="000000"/>
                <w:sz w:val="24"/>
              </w:rPr>
              <w:t>HÁ PROVIDÊNCIASPENDENTES PARA O SUCESSO DA CONTRATAÇÃO?</w:t>
            </w:r>
          </w:p>
        </w:tc>
        <w:tc>
          <w:tcPr>
            <w:tcW w:w="8080" w:type="dxa"/>
            <w:gridSpan w:val="19"/>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bottom"/>
          </w:tcPr>
          <w:p w14:paraId="2B6ADE44" w14:textId="77777777" w:rsidR="00D50C28" w:rsidRDefault="00D50C28" w:rsidP="00395AD9">
            <w:pPr>
              <w:widowControl/>
              <w:jc w:val="both"/>
            </w:pPr>
            <w:r>
              <w:rPr>
                <w:rFonts w:ascii="Times New Roman" w:eastAsia="Times New Roman" w:hAnsi="Times New Roman" w:cs="Times New Roman"/>
                <w:noProof/>
                <w:color w:val="000000"/>
                <w:sz w:val="24"/>
              </w:rPr>
              <mc:AlternateContent>
                <mc:Choice Requires="wps">
                  <w:drawing>
                    <wp:anchor distT="0" distB="0" distL="114300" distR="114300" simplePos="0" relativeHeight="251688448" behindDoc="0" locked="0" layoutInCell="1" allowOverlap="1" wp14:anchorId="501831B6" wp14:editId="2112ACE0">
                      <wp:simplePos x="0" y="0"/>
                      <wp:positionH relativeFrom="column">
                        <wp:posOffset>80640</wp:posOffset>
                      </wp:positionH>
                      <wp:positionV relativeFrom="paragraph">
                        <wp:posOffset>7616</wp:posOffset>
                      </wp:positionV>
                      <wp:extent cx="167006" cy="146688"/>
                      <wp:effectExtent l="0" t="0" r="23494" b="24762"/>
                      <wp:wrapNone/>
                      <wp:docPr id="615770623" name="Retângulo 77"/>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7C327293" id="Retângulo 77" o:spid="_x0000_s1026" style="position:absolute;margin-left:6.35pt;margin-top:.6pt;width:13.15pt;height:11.5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Sim.        </w:t>
            </w:r>
            <w:r>
              <w:rPr>
                <w:rFonts w:ascii="Times New Roman" w:eastAsia="Times New Roman" w:hAnsi="Times New Roman" w:cs="Times New Roman"/>
                <w:b/>
                <w:bCs/>
                <w:color w:val="000000"/>
                <w:sz w:val="24"/>
              </w:rPr>
              <w:t>Especificar:</w:t>
            </w:r>
            <w:r>
              <w:rPr>
                <w:rFonts w:ascii="Times New Roman" w:eastAsia="Times New Roman" w:hAnsi="Times New Roman" w:cs="Times New Roman"/>
                <w:color w:val="000000"/>
                <w:sz w:val="24"/>
              </w:rPr>
              <w:t xml:space="preserve"> (Apresentar cronogama de providências a serem adotadas antes e durante o contrato para assegurar o êxito do resultado, como capacitação de servidores, adequação do espaço físico etc). </w:t>
            </w:r>
          </w:p>
          <w:p w14:paraId="3DDD91D2" w14:textId="77777777" w:rsidR="00D50C28" w:rsidRDefault="00D50C28" w:rsidP="00395AD9">
            <w:pPr>
              <w:widowControl/>
              <w:jc w:val="both"/>
              <w:rPr>
                <w:rFonts w:ascii="Times New Roman" w:eastAsia="Times New Roman" w:hAnsi="Times New Roman" w:cs="Times New Roman"/>
                <w:color w:val="000000"/>
                <w:sz w:val="24"/>
              </w:rPr>
            </w:pPr>
          </w:p>
          <w:p w14:paraId="78300B30" w14:textId="77777777" w:rsidR="00D50C28" w:rsidRDefault="00D50C28" w:rsidP="00395AD9">
            <w:pPr>
              <w:widowControl/>
              <w:jc w:val="both"/>
            </w:pPr>
            <w:r>
              <w:rPr>
                <w:rFonts w:ascii="Times New Roman" w:eastAsia="Times New Roman" w:hAnsi="Times New Roman" w:cs="Times New Roman"/>
                <w:noProof/>
                <w:color w:val="000000"/>
                <w:sz w:val="24"/>
              </w:rPr>
              <mc:AlternateContent>
                <mc:Choice Requires="wps">
                  <w:drawing>
                    <wp:anchor distT="0" distB="0" distL="114300" distR="114300" simplePos="0" relativeHeight="251689472" behindDoc="0" locked="0" layoutInCell="1" allowOverlap="1" wp14:anchorId="3CE8F4E6" wp14:editId="647EBEC0">
                      <wp:simplePos x="0" y="0"/>
                      <wp:positionH relativeFrom="column">
                        <wp:posOffset>81281</wp:posOffset>
                      </wp:positionH>
                      <wp:positionV relativeFrom="paragraph">
                        <wp:posOffset>14602</wp:posOffset>
                      </wp:positionV>
                      <wp:extent cx="167006" cy="146688"/>
                      <wp:effectExtent l="0" t="0" r="23494" b="24762"/>
                      <wp:wrapNone/>
                      <wp:docPr id="2098417442" name="Retângulo 78"/>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660A254B" id="Retângulo 78" o:spid="_x0000_s1026" style="position:absolute;margin-left:6.4pt;margin-top:1.15pt;width:13.15pt;height:11.5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" filled="f" strokeweight=".52906mm">
                      <v:textbox inset="0,0,0,0"/>
                    </v:rect>
                  </w:pict>
                </mc:Fallback>
              </mc:AlternateContent>
            </w:r>
            <w:r>
              <w:rPr>
                <w:rFonts w:ascii="Times New Roman" w:eastAsia="Times New Roman" w:hAnsi="Times New Roman" w:cs="Times New Roman"/>
                <w:color w:val="000000"/>
                <w:sz w:val="24"/>
              </w:rPr>
              <w:t xml:space="preserve">          Não.</w:t>
            </w:r>
          </w:p>
          <w:p w14:paraId="662A31D6"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r>
      <w:tr w:rsidR="00D50C28" w14:paraId="3537BC17" w14:textId="77777777" w:rsidTr="00395AD9">
        <w:trPr>
          <w:trHeight w:val="288"/>
        </w:trPr>
        <w:tc>
          <w:tcPr>
            <w:tcW w:w="10207" w:type="dxa"/>
            <w:gridSpan w:val="22"/>
            <w:tcBorders>
              <w:top w:val="single" w:sz="4" w:space="0" w:color="000000"/>
            </w:tcBorders>
            <w:shd w:val="clear" w:color="auto" w:fill="305496"/>
            <w:noWrap/>
            <w:tcMar>
              <w:top w:w="0" w:type="dxa"/>
              <w:left w:w="70" w:type="dxa"/>
              <w:bottom w:w="0" w:type="dxa"/>
              <w:right w:w="70" w:type="dxa"/>
            </w:tcMar>
            <w:vAlign w:val="center"/>
          </w:tcPr>
          <w:p w14:paraId="15A34FC3" w14:textId="77777777" w:rsidR="00D50C28" w:rsidRDefault="00D50C28" w:rsidP="00395AD9">
            <w:pPr>
              <w:widowControl/>
              <w:jc w:val="center"/>
              <w:rPr>
                <w:rFonts w:ascii="Times New Roman" w:eastAsia="Times New Roman" w:hAnsi="Times New Roman" w:cs="Times New Roman"/>
                <w:b/>
                <w:bCs/>
                <w:color w:val="FFFFFF"/>
                <w:sz w:val="24"/>
              </w:rPr>
            </w:pPr>
            <w:r>
              <w:rPr>
                <w:rFonts w:ascii="Times New Roman" w:eastAsia="Times New Roman" w:hAnsi="Times New Roman" w:cs="Times New Roman"/>
                <w:b/>
                <w:bCs/>
                <w:color w:val="FFFFFF"/>
                <w:sz w:val="24"/>
              </w:rPr>
              <w:t>IMPACTOS AMBIENTAIS E MEDIDAS DE MITIGAÇÃO</w:t>
            </w:r>
          </w:p>
        </w:tc>
      </w:tr>
      <w:tr w:rsidR="00D50C28" w14:paraId="1AADA099" w14:textId="77777777" w:rsidTr="00395AD9">
        <w:trPr>
          <w:trHeight w:val="1584"/>
        </w:trPr>
        <w:tc>
          <w:tcPr>
            <w:tcW w:w="2127" w:type="dxa"/>
            <w:gridSpan w:val="3"/>
            <w:tcBorders>
              <w:top w:val="single" w:sz="4" w:space="0" w:color="000000"/>
              <w:left w:val="single" w:sz="4" w:space="0" w:color="000000"/>
              <w:right w:val="single" w:sz="4" w:space="0" w:color="000000"/>
            </w:tcBorders>
            <w:shd w:val="clear" w:color="auto" w:fill="FFFFFF"/>
            <w:noWrap/>
            <w:tcMar>
              <w:top w:w="0" w:type="dxa"/>
              <w:left w:w="70" w:type="dxa"/>
              <w:bottom w:w="0" w:type="dxa"/>
              <w:right w:w="70" w:type="dxa"/>
            </w:tcMar>
            <w:vAlign w:val="center"/>
          </w:tcPr>
          <w:p w14:paraId="36378670" w14:textId="77777777" w:rsidR="00D50C28" w:rsidRDefault="00D50C28" w:rsidP="00395AD9">
            <w:pPr>
              <w:widowControl/>
              <w:jc w:val="center"/>
            </w:pPr>
            <w:r>
              <w:rPr>
                <w:rFonts w:ascii="Times New Roman" w:eastAsia="Times New Roman" w:hAnsi="Times New Roman" w:cs="Times New Roman"/>
                <w:b/>
                <w:bCs/>
                <w:color w:val="000000"/>
                <w:sz w:val="24"/>
              </w:rPr>
              <w:t>HÁ PREVISÃO DE IMPACTO AMBIENTAL NA CONTRATAÇÃO?</w:t>
            </w:r>
          </w:p>
        </w:tc>
        <w:tc>
          <w:tcPr>
            <w:tcW w:w="8080" w:type="dxa"/>
            <w:gridSpan w:val="19"/>
            <w:tcBorders>
              <w:top w:val="single" w:sz="4" w:space="0" w:color="000000"/>
              <w:right w:val="single" w:sz="4" w:space="0" w:color="000000"/>
            </w:tcBorders>
            <w:shd w:val="clear" w:color="auto" w:fill="FFFFFF"/>
            <w:noWrap/>
            <w:tcMar>
              <w:top w:w="0" w:type="dxa"/>
              <w:left w:w="70" w:type="dxa"/>
              <w:bottom w:w="0" w:type="dxa"/>
              <w:right w:w="70" w:type="dxa"/>
            </w:tcMar>
            <w:vAlign w:val="bottom"/>
          </w:tcPr>
          <w:p w14:paraId="0B2D467D"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90496" behindDoc="0" locked="0" layoutInCell="1" allowOverlap="1" wp14:anchorId="5BB17D1F" wp14:editId="6D68C07C">
                      <wp:simplePos x="0" y="0"/>
                      <wp:positionH relativeFrom="column">
                        <wp:posOffset>40005</wp:posOffset>
                      </wp:positionH>
                      <wp:positionV relativeFrom="paragraph">
                        <wp:posOffset>25402</wp:posOffset>
                      </wp:positionV>
                      <wp:extent cx="167006" cy="146688"/>
                      <wp:effectExtent l="0" t="0" r="23494" b="24762"/>
                      <wp:wrapNone/>
                      <wp:docPr id="1219526419" name="Retângulo 79"/>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1627593C" id="Retângulo 79" o:spid="_x0000_s1026" style="position:absolute;margin-left:3.15pt;margin-top:2pt;width:13.15pt;height:11.5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Sim.            </w:t>
            </w:r>
            <w:r>
              <w:rPr>
                <w:rFonts w:ascii="Times New Roman" w:eastAsia="Times New Roman" w:hAnsi="Times New Roman" w:cs="Times New Roman"/>
                <w:b/>
                <w:bCs/>
                <w:color w:val="000000"/>
                <w:sz w:val="24"/>
              </w:rPr>
              <w:t>Especificar os impactos</w:t>
            </w:r>
            <w:r>
              <w:rPr>
                <w:rFonts w:ascii="Times New Roman" w:eastAsia="Times New Roman" w:hAnsi="Times New Roman" w:cs="Times New Roman"/>
                <w:color w:val="000000"/>
                <w:sz w:val="24"/>
              </w:rPr>
              <w:t>: (Detalhar). </w:t>
            </w:r>
          </w:p>
          <w:p w14:paraId="62F5EE0B" w14:textId="77777777" w:rsidR="00D50C28" w:rsidRDefault="00D50C28" w:rsidP="00395AD9">
            <w:pPr>
              <w:widowControl/>
            </w:pPr>
            <w:r>
              <w:rPr>
                <w:rFonts w:ascii="Times New Roman" w:eastAsia="Times New Roman" w:hAnsi="Times New Roman" w:cs="Times New Roman"/>
                <w:color w:val="000000"/>
                <w:sz w:val="24"/>
              </w:rPr>
              <w:t xml:space="preserve">                            </w:t>
            </w:r>
            <w:r>
              <w:rPr>
                <w:rFonts w:ascii="Times New Roman" w:eastAsia="Times New Roman" w:hAnsi="Times New Roman" w:cs="Times New Roman"/>
                <w:b/>
                <w:bCs/>
                <w:color w:val="000000"/>
                <w:sz w:val="24"/>
              </w:rPr>
              <w:t>Especificar as medidas de mitigação dos impactos</w:t>
            </w:r>
            <w:r>
              <w:rPr>
                <w:rFonts w:ascii="Times New Roman" w:eastAsia="Times New Roman" w:hAnsi="Times New Roman" w:cs="Times New Roman"/>
                <w:color w:val="000000"/>
                <w:sz w:val="24"/>
              </w:rPr>
              <w:t>: (Detalhar).</w:t>
            </w:r>
          </w:p>
          <w:p w14:paraId="0FBA0486"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91520" behindDoc="0" locked="0" layoutInCell="1" allowOverlap="1" wp14:anchorId="56682268" wp14:editId="66AD5519">
                      <wp:simplePos x="0" y="0"/>
                      <wp:positionH relativeFrom="column">
                        <wp:posOffset>34290</wp:posOffset>
                      </wp:positionH>
                      <wp:positionV relativeFrom="paragraph">
                        <wp:posOffset>250829</wp:posOffset>
                      </wp:positionV>
                      <wp:extent cx="167006" cy="146688"/>
                      <wp:effectExtent l="0" t="0" r="23494" b="24762"/>
                      <wp:wrapNone/>
                      <wp:docPr id="1807893584" name="Retângulo 80"/>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5791AE09" id="Retângulo 80" o:spid="_x0000_s1026" style="position:absolute;margin-left:2.7pt;margin-top:19.75pt;width:13.15pt;height:11.5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" filled="f" strokeweight=".52906mm">
                      <v:textbox inset="0,0,0,0"/>
                    </v:rect>
                  </w:pict>
                </mc:Fallback>
              </mc:AlternateContent>
            </w:r>
          </w:p>
          <w:p w14:paraId="6E4C4B10"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Não.</w:t>
            </w:r>
          </w:p>
          <w:p w14:paraId="7FE8A277" w14:textId="77777777" w:rsidR="00D50C28" w:rsidRDefault="00D50C28" w:rsidP="00395AD9">
            <w:pPr>
              <w:widowControl/>
              <w:rPr>
                <w:rFonts w:ascii="Times New Roman" w:eastAsia="Times New Roman" w:hAnsi="Times New Roman" w:cs="Times New Roman"/>
                <w:color w:val="000000"/>
                <w:sz w:val="24"/>
              </w:rPr>
            </w:pPr>
          </w:p>
        </w:tc>
      </w:tr>
      <w:tr w:rsidR="00D50C28" w14:paraId="4716378C" w14:textId="77777777" w:rsidTr="00395AD9">
        <w:trPr>
          <w:trHeight w:val="288"/>
        </w:trPr>
        <w:tc>
          <w:tcPr>
            <w:tcW w:w="10207" w:type="dxa"/>
            <w:gridSpan w:val="22"/>
            <w:tcBorders>
              <w:top w:val="single" w:sz="4" w:space="0" w:color="000000"/>
            </w:tcBorders>
            <w:shd w:val="clear" w:color="auto" w:fill="305496"/>
            <w:noWrap/>
            <w:tcMar>
              <w:top w:w="0" w:type="dxa"/>
              <w:left w:w="70" w:type="dxa"/>
              <w:bottom w:w="0" w:type="dxa"/>
              <w:right w:w="70" w:type="dxa"/>
            </w:tcMar>
            <w:vAlign w:val="bottom"/>
          </w:tcPr>
          <w:p w14:paraId="11F6E0AE" w14:textId="77777777" w:rsidR="00D50C28" w:rsidRDefault="00D50C28" w:rsidP="00395AD9">
            <w:pPr>
              <w:widowControl/>
              <w:jc w:val="center"/>
              <w:rPr>
                <w:rFonts w:ascii="Times New Roman" w:eastAsia="Times New Roman" w:hAnsi="Times New Roman" w:cs="Times New Roman"/>
                <w:b/>
                <w:bCs/>
                <w:color w:val="FFFFFF"/>
                <w:sz w:val="24"/>
              </w:rPr>
            </w:pPr>
            <w:r>
              <w:rPr>
                <w:rFonts w:ascii="Times New Roman" w:eastAsia="Times New Roman" w:hAnsi="Times New Roman" w:cs="Times New Roman"/>
                <w:b/>
                <w:bCs/>
                <w:color w:val="FFFFFF"/>
                <w:sz w:val="24"/>
              </w:rPr>
              <w:t>CONCLUSÃO</w:t>
            </w:r>
          </w:p>
        </w:tc>
      </w:tr>
      <w:tr w:rsidR="00D50C28" w14:paraId="6CA66F94" w14:textId="77777777" w:rsidTr="00395AD9">
        <w:trPr>
          <w:trHeight w:val="288"/>
        </w:trPr>
        <w:tc>
          <w:tcPr>
            <w:tcW w:w="6304" w:type="dxa"/>
            <w:gridSpan w:val="14"/>
            <w:vMerge w:val="restart"/>
            <w:tcBorders>
              <w:top w:val="single" w:sz="4" w:space="0" w:color="000000"/>
              <w:left w:val="single" w:sz="4" w:space="0" w:color="000000"/>
              <w:bottom w:val="single" w:sz="4" w:space="0" w:color="000000"/>
            </w:tcBorders>
            <w:shd w:val="clear" w:color="auto" w:fill="FFE699"/>
            <w:noWrap/>
            <w:tcMar>
              <w:top w:w="0" w:type="dxa"/>
              <w:left w:w="70" w:type="dxa"/>
              <w:bottom w:w="0" w:type="dxa"/>
              <w:right w:w="70" w:type="dxa"/>
            </w:tcMar>
            <w:vAlign w:val="center"/>
          </w:tcPr>
          <w:p w14:paraId="3A5DC283" w14:textId="77777777" w:rsidR="00D50C28" w:rsidRDefault="00D50C28" w:rsidP="00395AD9">
            <w:pPr>
              <w:widowControl/>
              <w:jc w:val="center"/>
              <w:rPr>
                <w:rFonts w:ascii="Times New Roman" w:eastAsia="Times New Roman" w:hAnsi="Times New Roman" w:cs="Times New Roman"/>
                <w:color w:val="000000"/>
                <w:sz w:val="24"/>
              </w:rPr>
            </w:pPr>
          </w:p>
          <w:p w14:paraId="39FBEE76"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A CONTRATAÇÃO POSSUI VIABILIDADE</w:t>
            </w:r>
          </w:p>
          <w:p w14:paraId="10F7FAAA"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TÉCNICA, SOCIOECONÔMICA E AMBIENTAL?</w:t>
            </w:r>
          </w:p>
          <w:p w14:paraId="1457FE6A" w14:textId="77777777" w:rsidR="00D50C28" w:rsidRDefault="00D50C28" w:rsidP="00395AD9">
            <w:pPr>
              <w:widowControl/>
              <w:jc w:val="center"/>
              <w:rPr>
                <w:rFonts w:ascii="Times New Roman" w:eastAsia="Times New Roman" w:hAnsi="Times New Roman" w:cs="Times New Roman"/>
                <w:color w:val="000000"/>
                <w:sz w:val="24"/>
              </w:rPr>
            </w:pPr>
          </w:p>
          <w:p w14:paraId="0EC7D3E5" w14:textId="77777777" w:rsidR="00D50C28" w:rsidRDefault="00D50C28" w:rsidP="00395AD9">
            <w:pPr>
              <w:widowControl/>
              <w:jc w:val="center"/>
              <w:rPr>
                <w:rFonts w:ascii="Times New Roman" w:eastAsia="Times New Roman" w:hAnsi="Times New Roman" w:cs="Times New Roman"/>
                <w:color w:val="000000"/>
                <w:sz w:val="24"/>
              </w:rPr>
            </w:pPr>
          </w:p>
        </w:tc>
        <w:tc>
          <w:tcPr>
            <w:tcW w:w="185" w:type="dxa"/>
            <w:tcBorders>
              <w:top w:val="single" w:sz="4" w:space="0" w:color="000000"/>
              <w:right w:val="single" w:sz="4" w:space="0" w:color="000000"/>
            </w:tcBorders>
            <w:shd w:val="clear" w:color="auto" w:fill="FFE699"/>
            <w:noWrap/>
            <w:tcMar>
              <w:top w:w="0" w:type="dxa"/>
              <w:left w:w="70" w:type="dxa"/>
              <w:bottom w:w="0" w:type="dxa"/>
              <w:right w:w="70" w:type="dxa"/>
            </w:tcMar>
            <w:vAlign w:val="bottom"/>
          </w:tcPr>
          <w:p w14:paraId="2318B230"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3718" w:type="dxa"/>
            <w:gridSpan w:val="7"/>
            <w:vMerge w:val="restart"/>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578A58C"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92544" behindDoc="0" locked="0" layoutInCell="1" allowOverlap="1" wp14:anchorId="449EA11F" wp14:editId="22A68A42">
                      <wp:simplePos x="0" y="0"/>
                      <wp:positionH relativeFrom="column">
                        <wp:posOffset>55248</wp:posOffset>
                      </wp:positionH>
                      <wp:positionV relativeFrom="paragraph">
                        <wp:posOffset>31747</wp:posOffset>
                      </wp:positionV>
                      <wp:extent cx="167006" cy="146688"/>
                      <wp:effectExtent l="0" t="0" r="23494" b="24762"/>
                      <wp:wrapNone/>
                      <wp:docPr id="1938768751" name="Retângulo 81"/>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7A47CA4A" id="Retângulo 81" o:spid="_x0000_s1026" style="position:absolute;margin-left:4.35pt;margin-top:2.5pt;width:13.15pt;height:11.5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Sim. </w:t>
            </w:r>
          </w:p>
          <w:p w14:paraId="007391A1" w14:textId="77777777" w:rsidR="00D50C28" w:rsidRDefault="00D50C28" w:rsidP="00395AD9">
            <w:pPr>
              <w:widowControl/>
            </w:pPr>
            <w:r>
              <w:rPr>
                <w:rFonts w:ascii="Times New Roman" w:eastAsia="Times New Roman" w:hAnsi="Times New Roman" w:cs="Times New Roman"/>
                <w:noProof/>
                <w:color w:val="000000"/>
                <w:sz w:val="24"/>
              </w:rPr>
              <mc:AlternateContent>
                <mc:Choice Requires="wps">
                  <w:drawing>
                    <wp:anchor distT="0" distB="0" distL="114300" distR="114300" simplePos="0" relativeHeight="251693568" behindDoc="0" locked="0" layoutInCell="1" allowOverlap="1" wp14:anchorId="272AB20C" wp14:editId="6A12C836">
                      <wp:simplePos x="0" y="0"/>
                      <wp:positionH relativeFrom="column">
                        <wp:posOffset>54607</wp:posOffset>
                      </wp:positionH>
                      <wp:positionV relativeFrom="paragraph">
                        <wp:posOffset>29205</wp:posOffset>
                      </wp:positionV>
                      <wp:extent cx="167006" cy="146688"/>
                      <wp:effectExtent l="0" t="0" r="23494" b="24762"/>
                      <wp:wrapNone/>
                      <wp:docPr id="2038082688" name="Retângulo 82"/>
                      <wp:cNvGraphicFramePr/>
                      <a:graphic xmlns:a="http://schemas.openxmlformats.org/drawingml/2006/main">
                        <a:graphicData uri="http://schemas.microsoft.com/office/word/2010/wordprocessingShape">
                          <wps:wsp>
                            <wps:cNvSpPr/>
                            <wps:spPr>
                              <a:xfrm>
                                <a:off x="0" y="0"/>
                                <a:ext cx="167006" cy="146688"/>
                              </a:xfrm>
                              <a:prstGeom prst="rect">
                                <a:avLst/>
                              </a:prstGeom>
                              <a:noFill/>
                              <a:ln w="19046" cap="flat">
                                <a:solidFill>
                                  <a:srgbClr val="000000"/>
                                </a:solidFill>
                                <a:prstDash val="solid"/>
                                <a:miter/>
                              </a:ln>
                            </wps:spPr>
                            <wps:bodyPr lIns="0" tIns="0" rIns="0" bIns="0"/>
                          </wps:wsp>
                        </a:graphicData>
                      </a:graphic>
                    </wp:anchor>
                  </w:drawing>
                </mc:Choice>
                <mc:Fallback>
                  <w:pict>
                    <v:rect w14:anchorId="67546244" id="Retângulo 82" o:spid="_x0000_s1026" style="position:absolute;margin-left:4.3pt;margin-top:2.3pt;width:13.15pt;height:11.5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" filled="f" strokeweight=".52906mm">
                      <v:textbox inset="0,0,0,0"/>
                    </v:rect>
                  </w:pict>
                </mc:Fallback>
              </mc:AlternateContent>
            </w:r>
            <w:r>
              <w:rPr>
                <w:rFonts w:ascii="Times New Roman" w:eastAsia="Times New Roman" w:hAnsi="Times New Roman" w:cs="Times New Roman"/>
                <w:color w:val="000000"/>
                <w:sz w:val="24"/>
              </w:rPr>
              <w:t xml:space="preserve">         Não.</w:t>
            </w:r>
          </w:p>
        </w:tc>
      </w:tr>
      <w:tr w:rsidR="00D50C28" w14:paraId="691F7EE7" w14:textId="77777777" w:rsidTr="00395AD9">
        <w:trPr>
          <w:trHeight w:val="837"/>
        </w:trPr>
        <w:tc>
          <w:tcPr>
            <w:tcW w:w="6304" w:type="dxa"/>
            <w:gridSpan w:val="14"/>
            <w:vMerge/>
            <w:tcBorders>
              <w:top w:val="single" w:sz="4" w:space="0" w:color="000000"/>
              <w:left w:val="single" w:sz="4" w:space="0" w:color="000000"/>
              <w:bottom w:val="single" w:sz="4" w:space="0" w:color="000000"/>
            </w:tcBorders>
            <w:shd w:val="clear" w:color="auto" w:fill="FFE699"/>
            <w:noWrap/>
            <w:tcMar>
              <w:top w:w="0" w:type="dxa"/>
              <w:left w:w="70" w:type="dxa"/>
              <w:bottom w:w="0" w:type="dxa"/>
              <w:right w:w="70" w:type="dxa"/>
            </w:tcMar>
            <w:vAlign w:val="center"/>
          </w:tcPr>
          <w:p w14:paraId="48137368" w14:textId="77777777" w:rsidR="00D50C28" w:rsidRDefault="00D50C28" w:rsidP="00395AD9">
            <w:pPr>
              <w:widowControl/>
              <w:rPr>
                <w:rFonts w:ascii="Times New Roman" w:eastAsia="Times New Roman" w:hAnsi="Times New Roman" w:cs="Times New Roman"/>
                <w:color w:val="000000"/>
                <w:sz w:val="24"/>
              </w:rPr>
            </w:pPr>
          </w:p>
        </w:tc>
        <w:tc>
          <w:tcPr>
            <w:tcW w:w="185" w:type="dxa"/>
            <w:tcBorders>
              <w:bottom w:val="single" w:sz="4" w:space="0" w:color="000000"/>
              <w:right w:val="single" w:sz="4" w:space="0" w:color="000000"/>
            </w:tcBorders>
            <w:shd w:val="clear" w:color="auto" w:fill="FFE699"/>
            <w:noWrap/>
            <w:tcMar>
              <w:top w:w="0" w:type="dxa"/>
              <w:left w:w="70" w:type="dxa"/>
              <w:bottom w:w="0" w:type="dxa"/>
              <w:right w:w="70" w:type="dxa"/>
            </w:tcMar>
            <w:vAlign w:val="bottom"/>
          </w:tcPr>
          <w:p w14:paraId="2D3F3EB7" w14:textId="77777777" w:rsidR="00D50C28" w:rsidRDefault="00D50C28" w:rsidP="00395AD9">
            <w:pPr>
              <w:widowControl/>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c>
        <w:tc>
          <w:tcPr>
            <w:tcW w:w="3718" w:type="dxa"/>
            <w:gridSpan w:val="7"/>
            <w:vMerge/>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E55B577" w14:textId="77777777" w:rsidR="00D50C28" w:rsidRDefault="00D50C28" w:rsidP="00395AD9">
            <w:pPr>
              <w:widowControl/>
              <w:rPr>
                <w:rFonts w:ascii="Times New Roman" w:eastAsia="Times New Roman" w:hAnsi="Times New Roman" w:cs="Times New Roman"/>
                <w:color w:val="000000"/>
                <w:sz w:val="24"/>
              </w:rPr>
            </w:pPr>
          </w:p>
        </w:tc>
      </w:tr>
      <w:tr w:rsidR="00D50C28" w14:paraId="36CCD348" w14:textId="77777777" w:rsidTr="00395AD9">
        <w:trPr>
          <w:trHeight w:val="288"/>
        </w:trPr>
        <w:tc>
          <w:tcPr>
            <w:tcW w:w="588" w:type="dxa"/>
            <w:shd w:val="clear" w:color="auto" w:fill="auto"/>
            <w:noWrap/>
            <w:tcMar>
              <w:top w:w="0" w:type="dxa"/>
              <w:left w:w="70" w:type="dxa"/>
              <w:bottom w:w="0" w:type="dxa"/>
              <w:right w:w="70" w:type="dxa"/>
            </w:tcMar>
            <w:vAlign w:val="bottom"/>
          </w:tcPr>
          <w:p w14:paraId="78545AAD" w14:textId="77777777" w:rsidR="00D50C28" w:rsidRDefault="00D50C28" w:rsidP="00395AD9">
            <w:pPr>
              <w:widowControl/>
              <w:rPr>
                <w:rFonts w:ascii="Times New Roman" w:eastAsia="Times New Roman" w:hAnsi="Times New Roman" w:cs="Times New Roman"/>
                <w:color w:val="000000"/>
                <w:sz w:val="24"/>
              </w:rPr>
            </w:pPr>
          </w:p>
        </w:tc>
        <w:tc>
          <w:tcPr>
            <w:tcW w:w="9619" w:type="dxa"/>
            <w:gridSpan w:val="21"/>
            <w:tcBorders>
              <w:top w:val="single" w:sz="4" w:space="0" w:color="000000"/>
            </w:tcBorders>
            <w:shd w:val="clear" w:color="auto" w:fill="auto"/>
            <w:noWrap/>
            <w:tcMar>
              <w:top w:w="0" w:type="dxa"/>
              <w:left w:w="70" w:type="dxa"/>
              <w:bottom w:w="0" w:type="dxa"/>
              <w:right w:w="70" w:type="dxa"/>
            </w:tcMar>
            <w:vAlign w:val="bottom"/>
          </w:tcPr>
          <w:p w14:paraId="57279B3A" w14:textId="77777777" w:rsidR="00D50C28" w:rsidRDefault="00D50C28" w:rsidP="00395AD9">
            <w:pPr>
              <w:widowControl/>
              <w:jc w:val="right"/>
              <w:rPr>
                <w:rFonts w:ascii="Times New Roman" w:eastAsia="Times New Roman" w:hAnsi="Times New Roman" w:cs="Times New Roman"/>
                <w:color w:val="000000"/>
                <w:sz w:val="24"/>
              </w:rPr>
            </w:pPr>
          </w:p>
          <w:p w14:paraId="257AEDFE" w14:textId="77777777" w:rsidR="00D50C28" w:rsidRDefault="00D50C28" w:rsidP="00395AD9">
            <w:pPr>
              <w:widowControl/>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Cidade (PA), 03 de fevereiro de 2023.</w:t>
            </w:r>
          </w:p>
          <w:p w14:paraId="7808EEA7" w14:textId="77777777" w:rsidR="00D50C28" w:rsidRDefault="00D50C28" w:rsidP="00395AD9">
            <w:pPr>
              <w:widowControl/>
              <w:jc w:val="right"/>
              <w:rPr>
                <w:rFonts w:ascii="Times New Roman" w:eastAsia="Times New Roman" w:hAnsi="Times New Roman" w:cs="Times New Roman"/>
                <w:color w:val="000000"/>
                <w:sz w:val="24"/>
              </w:rPr>
            </w:pPr>
          </w:p>
          <w:p w14:paraId="09B88484" w14:textId="77777777" w:rsidR="00D50C28" w:rsidRDefault="00D50C28" w:rsidP="00395AD9">
            <w:pPr>
              <w:widowControl/>
              <w:jc w:val="right"/>
              <w:rPr>
                <w:rFonts w:ascii="Times New Roman" w:eastAsia="Times New Roman" w:hAnsi="Times New Roman" w:cs="Times New Roman"/>
                <w:color w:val="000000"/>
                <w:sz w:val="24"/>
              </w:rPr>
            </w:pPr>
          </w:p>
          <w:p w14:paraId="06C07B92" w14:textId="77777777" w:rsidR="00D50C28" w:rsidRDefault="00D50C28" w:rsidP="00395AD9">
            <w:pPr>
              <w:widowControl/>
              <w:jc w:val="right"/>
              <w:rPr>
                <w:rFonts w:ascii="Times New Roman" w:eastAsia="Times New Roman" w:hAnsi="Times New Roman" w:cs="Times New Roman"/>
                <w:color w:val="000000"/>
                <w:sz w:val="24"/>
              </w:rPr>
            </w:pPr>
          </w:p>
          <w:p w14:paraId="21514BAF"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(Assinatura)</w:t>
            </w:r>
          </w:p>
          <w:p w14:paraId="46D14287" w14:textId="77777777" w:rsidR="00D50C28" w:rsidRDefault="00D50C28" w:rsidP="00395AD9">
            <w:pPr>
              <w:widowControl/>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PRESIDENTE E MEMBROS</w:t>
            </w:r>
          </w:p>
          <w:p w14:paraId="64F21998" w14:textId="77777777" w:rsidR="00D50C28" w:rsidRDefault="00D50C28" w:rsidP="00395AD9">
            <w:pPr>
              <w:widowControl/>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Posto/Graduação e matrícula</w:t>
            </w:r>
          </w:p>
        </w:tc>
      </w:tr>
    </w:tbl>
    <w:p w14:paraId="6AD23CAF" w14:textId="77777777" w:rsidR="00D50C28" w:rsidRDefault="00D50C28" w:rsidP="00D50C28">
      <w:pPr>
        <w:spacing w:line="360" w:lineRule="auto"/>
        <w:ind w:right="57"/>
        <w:jc w:val="both"/>
        <w:rPr>
          <w:rFonts w:ascii="Times New Roman" w:eastAsia="Times New Roman" w:hAnsi="Times New Roman" w:cs="Times New Roman"/>
        </w:rPr>
      </w:pPr>
    </w:p>
    <w:p w14:paraId="1E6EE303" w14:textId="6DDF05C9" w:rsidR="00C94AF7" w:rsidRDefault="00C94AF7">
      <w:pPr>
        <w:rPr>
          <w:rFonts w:ascii="Times New Roman" w:eastAsia="Times New Roman" w:hAnsi="Times New Roman" w:cs="Times New Roman"/>
          <w:b/>
          <w:bCs/>
          <w:sz w:val="24"/>
          <w:szCs w:val="24"/>
        </w:rPr>
      </w:pPr>
      <w:r>
        <w:rPr>
          <w:rFonts w:ascii="Times New Roman" w:eastAsia="Times New Roman" w:hAnsi="Times New Roman" w:cs="Times New Roman"/>
        </w:rPr>
        <w:br w:type="page"/>
      </w:r>
    </w:p>
    <w:p w14:paraId="2765DD3E" w14:textId="77777777" w:rsidR="00324484" w:rsidRDefault="00324484" w:rsidP="00324484">
      <w:pPr>
        <w:pStyle w:val="Ttulo1"/>
        <w:spacing w:before="183"/>
        <w:ind w:left="87" w:right="579"/>
        <w:rPr>
          <w:rFonts w:ascii="Times New Roman" w:eastAsia="Times New Roman" w:hAnsi="Times New Roman" w:cs="Times New Roman"/>
        </w:rPr>
      </w:pPr>
    </w:p>
    <w:p w14:paraId="2C1643F5" w14:textId="11847F06" w:rsidR="005D7997" w:rsidRDefault="005D7997" w:rsidP="005D7997">
      <w:pPr>
        <w:pStyle w:val="Ttulo1"/>
        <w:keepNext/>
        <w:keepLines/>
        <w:widowControl/>
        <w:ind w:left="0" w:right="0"/>
        <w:rPr>
          <w:rFonts w:ascii="Times New Roman" w:eastAsia="Times New Roman" w:hAnsi="Times New Roman" w:cs="Times New Roman"/>
        </w:rPr>
      </w:pPr>
      <w:r>
        <w:rPr>
          <w:rFonts w:ascii="Times New Roman" w:eastAsia="Times New Roman" w:hAnsi="Times New Roman" w:cs="Times New Roman"/>
        </w:rPr>
        <w:t xml:space="preserve">ANEXO </w:t>
      </w:r>
      <w:r w:rsidR="00647021">
        <w:rPr>
          <w:rFonts w:ascii="Times New Roman" w:eastAsia="Times New Roman" w:hAnsi="Times New Roman" w:cs="Times New Roman"/>
        </w:rPr>
        <w:t>III</w:t>
      </w:r>
      <w:r>
        <w:rPr>
          <w:rFonts w:ascii="Times New Roman" w:eastAsia="Times New Roman" w:hAnsi="Times New Roman" w:cs="Times New Roman"/>
        </w:rPr>
        <w:t xml:space="preserve"> – </w:t>
      </w:r>
      <w:r>
        <w:rPr>
          <w:rFonts w:ascii="Times New Roman" w:eastAsia="Times New Roman" w:hAnsi="Times New Roman" w:cs="Times New Roman"/>
          <w:b w:val="0"/>
        </w:rPr>
        <w:t>MODELO DE TERMO DE REFERÊNCIA</w:t>
      </w:r>
      <w:r w:rsidR="002B3491">
        <w:rPr>
          <w:rFonts w:ascii="Times New Roman" w:eastAsia="Times New Roman" w:hAnsi="Times New Roman" w:cs="Times New Roman"/>
          <w:b w:val="0"/>
        </w:rPr>
        <w:t xml:space="preserve"> (TR)</w:t>
      </w:r>
    </w:p>
    <w:p w14:paraId="6D39EB83" w14:textId="77777777" w:rsidR="005D7997" w:rsidRDefault="005D7997" w:rsidP="005D7997">
      <w:pPr>
        <w:widowControl/>
        <w:rPr>
          <w:rFonts w:ascii="Times New Roman" w:eastAsia="Times New Roman" w:hAnsi="Times New Roman" w:cs="Times New Roman"/>
          <w:color w:val="00000A"/>
          <w:sz w:val="24"/>
          <w:szCs w:val="24"/>
        </w:rPr>
      </w:pPr>
    </w:p>
    <w:p w14:paraId="620CF4CD" w14:textId="77777777" w:rsidR="005D7997" w:rsidRDefault="005D7997" w:rsidP="005D7997">
      <w:pPr>
        <w:widowControl/>
        <w:rPr>
          <w:rFonts w:ascii="Times New Roman" w:eastAsia="Times New Roman" w:hAnsi="Times New Roman" w:cs="Times New Roman"/>
          <w:color w:val="00000A"/>
          <w:sz w:val="24"/>
          <w:szCs w:val="24"/>
        </w:rPr>
      </w:pPr>
    </w:p>
    <w:tbl>
      <w:tblPr>
        <w:tblpPr w:leftFromText="141" w:rightFromText="141" w:vertAnchor="text"/>
        <w:tblW w:w="10053" w:type="dxa"/>
        <w:tblLayout w:type="fixed"/>
        <w:tblLook w:val="0400" w:firstRow="0" w:lastRow="0" w:firstColumn="0" w:lastColumn="0" w:noHBand="0" w:noVBand="1"/>
      </w:tblPr>
      <w:tblGrid>
        <w:gridCol w:w="817"/>
        <w:gridCol w:w="709"/>
        <w:gridCol w:w="283"/>
        <w:gridCol w:w="1843"/>
        <w:gridCol w:w="1701"/>
        <w:gridCol w:w="709"/>
        <w:gridCol w:w="850"/>
        <w:gridCol w:w="1728"/>
        <w:gridCol w:w="1413"/>
      </w:tblGrid>
      <w:tr w:rsidR="005D7997" w14:paraId="0E15BCA1" w14:textId="77777777" w:rsidTr="00395AD9">
        <w:trPr>
          <w:trHeight w:val="537"/>
        </w:trPr>
        <w:tc>
          <w:tcPr>
            <w:tcW w:w="10053" w:type="dxa"/>
            <w:gridSpan w:val="9"/>
            <w:tcBorders>
              <w:top w:val="single" w:sz="4" w:space="0" w:color="000000"/>
              <w:left w:val="single" w:sz="4" w:space="0" w:color="000000"/>
              <w:bottom w:val="single" w:sz="4" w:space="0" w:color="000000"/>
              <w:right w:val="single" w:sz="4" w:space="0" w:color="000000"/>
            </w:tcBorders>
            <w:shd w:val="clear" w:color="auto" w:fill="0E4B80"/>
            <w:vAlign w:val="center"/>
          </w:tcPr>
          <w:p w14:paraId="26185230"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O QUE SERÁ CONTRATADO?</w:t>
            </w:r>
          </w:p>
        </w:tc>
      </w:tr>
      <w:tr w:rsidR="005D7997" w14:paraId="5E3FB7CE" w14:textId="77777777" w:rsidTr="00B30561">
        <w:trPr>
          <w:trHeight w:val="975"/>
        </w:trPr>
        <w:tc>
          <w:tcPr>
            <w:tcW w:w="817" w:type="dxa"/>
            <w:tcBorders>
              <w:top w:val="nil"/>
              <w:left w:val="single" w:sz="4" w:space="0" w:color="000000"/>
              <w:bottom w:val="single" w:sz="4" w:space="0" w:color="000000"/>
              <w:right w:val="single" w:sz="4" w:space="0" w:color="000000"/>
            </w:tcBorders>
            <w:shd w:val="clear" w:color="auto" w:fill="FFE499"/>
            <w:vAlign w:val="center"/>
          </w:tcPr>
          <w:p w14:paraId="72F22103" w14:textId="77777777" w:rsidR="005D7997" w:rsidRPr="0051075C" w:rsidRDefault="005D7997" w:rsidP="00395AD9">
            <w:pPr>
              <w:widowControl/>
              <w:jc w:val="center"/>
              <w:rPr>
                <w:rFonts w:ascii="Times New Roman" w:eastAsia="Times New Roman" w:hAnsi="Times New Roman" w:cs="Times New Roman"/>
                <w:b/>
              </w:rPr>
            </w:pPr>
            <w:r w:rsidRPr="0051075C">
              <w:rPr>
                <w:rFonts w:ascii="Times New Roman" w:eastAsia="Times New Roman" w:hAnsi="Times New Roman" w:cs="Times New Roman"/>
                <w:b/>
              </w:rPr>
              <w:t>Lote*</w:t>
            </w:r>
          </w:p>
        </w:tc>
        <w:tc>
          <w:tcPr>
            <w:tcW w:w="709" w:type="dxa"/>
            <w:tcBorders>
              <w:top w:val="nil"/>
              <w:left w:val="nil"/>
              <w:bottom w:val="single" w:sz="4" w:space="0" w:color="000000"/>
              <w:right w:val="single" w:sz="4" w:space="0" w:color="000000"/>
            </w:tcBorders>
            <w:shd w:val="clear" w:color="auto" w:fill="FFE499"/>
            <w:vAlign w:val="center"/>
          </w:tcPr>
          <w:p w14:paraId="4DE95697" w14:textId="77777777" w:rsidR="005D7997" w:rsidRPr="0051075C" w:rsidRDefault="005D7997" w:rsidP="00395AD9">
            <w:pPr>
              <w:widowControl/>
              <w:jc w:val="center"/>
              <w:rPr>
                <w:rFonts w:ascii="Times New Roman" w:eastAsia="Times New Roman" w:hAnsi="Times New Roman" w:cs="Times New Roman"/>
                <w:b/>
              </w:rPr>
            </w:pPr>
            <w:r w:rsidRPr="0051075C">
              <w:rPr>
                <w:rFonts w:ascii="Times New Roman" w:eastAsia="Times New Roman" w:hAnsi="Times New Roman" w:cs="Times New Roman"/>
                <w:b/>
              </w:rPr>
              <w:t>Item</w:t>
            </w:r>
          </w:p>
        </w:tc>
        <w:tc>
          <w:tcPr>
            <w:tcW w:w="2126" w:type="dxa"/>
            <w:gridSpan w:val="2"/>
            <w:tcBorders>
              <w:top w:val="single" w:sz="4" w:space="0" w:color="000000"/>
              <w:left w:val="nil"/>
              <w:bottom w:val="single" w:sz="4" w:space="0" w:color="000000"/>
              <w:right w:val="single" w:sz="4" w:space="0" w:color="000000"/>
            </w:tcBorders>
            <w:shd w:val="clear" w:color="auto" w:fill="FFE499"/>
            <w:vAlign w:val="center"/>
          </w:tcPr>
          <w:p w14:paraId="0BABCB48" w14:textId="77777777" w:rsidR="005D7997" w:rsidRPr="0051075C" w:rsidRDefault="005D7997" w:rsidP="00395AD9">
            <w:pPr>
              <w:widowControl/>
              <w:jc w:val="center"/>
              <w:rPr>
                <w:rFonts w:ascii="Times New Roman" w:eastAsia="Times New Roman" w:hAnsi="Times New Roman" w:cs="Times New Roman"/>
                <w:b/>
              </w:rPr>
            </w:pPr>
            <w:r w:rsidRPr="0051075C">
              <w:rPr>
                <w:rFonts w:ascii="Times New Roman" w:eastAsia="Times New Roman" w:hAnsi="Times New Roman" w:cs="Times New Roman"/>
                <w:b/>
              </w:rPr>
              <w:t>Descrição</w:t>
            </w:r>
          </w:p>
        </w:tc>
        <w:tc>
          <w:tcPr>
            <w:tcW w:w="1701" w:type="dxa"/>
            <w:tcBorders>
              <w:top w:val="nil"/>
              <w:left w:val="nil"/>
              <w:bottom w:val="single" w:sz="4" w:space="0" w:color="000000"/>
              <w:right w:val="single" w:sz="4" w:space="0" w:color="000000"/>
            </w:tcBorders>
            <w:shd w:val="clear" w:color="auto" w:fill="FFE499"/>
            <w:vAlign w:val="center"/>
          </w:tcPr>
          <w:p w14:paraId="58A23643" w14:textId="77777777" w:rsidR="005D7997" w:rsidRPr="0051075C" w:rsidRDefault="005D7997" w:rsidP="00395AD9">
            <w:pPr>
              <w:widowControl/>
              <w:jc w:val="center"/>
              <w:rPr>
                <w:rFonts w:ascii="Times New Roman" w:eastAsia="Times New Roman" w:hAnsi="Times New Roman" w:cs="Times New Roman"/>
                <w:b/>
              </w:rPr>
            </w:pPr>
            <w:r w:rsidRPr="0051075C">
              <w:rPr>
                <w:rFonts w:ascii="Times New Roman" w:eastAsia="Times New Roman" w:hAnsi="Times New Roman" w:cs="Times New Roman"/>
                <w:b/>
              </w:rPr>
              <w:t>Código SIMAS</w:t>
            </w:r>
          </w:p>
        </w:tc>
        <w:tc>
          <w:tcPr>
            <w:tcW w:w="709" w:type="dxa"/>
            <w:tcBorders>
              <w:top w:val="single" w:sz="4" w:space="0" w:color="000000"/>
              <w:left w:val="nil"/>
              <w:bottom w:val="single" w:sz="4" w:space="0" w:color="000000"/>
              <w:right w:val="single" w:sz="4" w:space="0" w:color="000000"/>
            </w:tcBorders>
            <w:shd w:val="clear" w:color="auto" w:fill="FFE499"/>
            <w:vAlign w:val="center"/>
          </w:tcPr>
          <w:p w14:paraId="62088F84" w14:textId="77777777" w:rsidR="005D7997" w:rsidRPr="0051075C" w:rsidRDefault="005D7997" w:rsidP="00395AD9">
            <w:pPr>
              <w:widowControl/>
              <w:jc w:val="center"/>
              <w:rPr>
                <w:rFonts w:ascii="Times New Roman" w:eastAsia="Times New Roman" w:hAnsi="Times New Roman" w:cs="Times New Roman"/>
                <w:b/>
              </w:rPr>
            </w:pPr>
            <w:r w:rsidRPr="0051075C">
              <w:rPr>
                <w:rFonts w:ascii="Times New Roman" w:eastAsia="Times New Roman" w:hAnsi="Times New Roman" w:cs="Times New Roman"/>
                <w:b/>
              </w:rPr>
              <w:t>Und</w:t>
            </w:r>
          </w:p>
        </w:tc>
        <w:tc>
          <w:tcPr>
            <w:tcW w:w="850" w:type="dxa"/>
            <w:tcBorders>
              <w:top w:val="nil"/>
              <w:left w:val="nil"/>
              <w:bottom w:val="single" w:sz="4" w:space="0" w:color="000000"/>
              <w:right w:val="single" w:sz="4" w:space="0" w:color="000000"/>
            </w:tcBorders>
            <w:shd w:val="clear" w:color="auto" w:fill="FFE499"/>
            <w:vAlign w:val="center"/>
          </w:tcPr>
          <w:p w14:paraId="7D76995C" w14:textId="77777777" w:rsidR="005D7997" w:rsidRPr="0051075C" w:rsidRDefault="005D7997" w:rsidP="00395AD9">
            <w:pPr>
              <w:widowControl/>
              <w:jc w:val="center"/>
              <w:rPr>
                <w:rFonts w:ascii="Times New Roman" w:eastAsia="Times New Roman" w:hAnsi="Times New Roman" w:cs="Times New Roman"/>
                <w:b/>
              </w:rPr>
            </w:pPr>
            <w:r w:rsidRPr="0051075C">
              <w:rPr>
                <w:rFonts w:ascii="Times New Roman" w:eastAsia="Times New Roman" w:hAnsi="Times New Roman" w:cs="Times New Roman"/>
                <w:b/>
              </w:rPr>
              <w:t>Qtd</w:t>
            </w:r>
          </w:p>
        </w:tc>
        <w:tc>
          <w:tcPr>
            <w:tcW w:w="1728" w:type="dxa"/>
            <w:tcBorders>
              <w:top w:val="nil"/>
              <w:left w:val="nil"/>
              <w:bottom w:val="single" w:sz="4" w:space="0" w:color="000000"/>
              <w:right w:val="single" w:sz="4" w:space="0" w:color="000000"/>
            </w:tcBorders>
            <w:shd w:val="clear" w:color="auto" w:fill="FFE499"/>
            <w:vAlign w:val="center"/>
          </w:tcPr>
          <w:p w14:paraId="49E65987" w14:textId="77777777" w:rsidR="005D7997" w:rsidRPr="0051075C" w:rsidRDefault="005D7997" w:rsidP="00395AD9">
            <w:pPr>
              <w:widowControl/>
              <w:jc w:val="center"/>
              <w:rPr>
                <w:rFonts w:ascii="Times New Roman" w:eastAsia="Times New Roman" w:hAnsi="Times New Roman" w:cs="Times New Roman"/>
                <w:b/>
              </w:rPr>
            </w:pPr>
            <w:r w:rsidRPr="0051075C">
              <w:rPr>
                <w:rFonts w:ascii="Times New Roman" w:eastAsia="Times New Roman" w:hAnsi="Times New Roman" w:cs="Times New Roman"/>
                <w:b/>
              </w:rPr>
              <w:t>Valor Unitário Estimado**</w:t>
            </w:r>
          </w:p>
        </w:tc>
        <w:tc>
          <w:tcPr>
            <w:tcW w:w="1413" w:type="dxa"/>
            <w:tcBorders>
              <w:top w:val="nil"/>
              <w:left w:val="nil"/>
              <w:bottom w:val="single" w:sz="4" w:space="0" w:color="000000"/>
              <w:right w:val="single" w:sz="4" w:space="0" w:color="000000"/>
            </w:tcBorders>
            <w:shd w:val="clear" w:color="auto" w:fill="FFE499"/>
            <w:vAlign w:val="center"/>
          </w:tcPr>
          <w:p w14:paraId="25057AAB" w14:textId="77777777" w:rsidR="005D7997" w:rsidRPr="0051075C" w:rsidRDefault="005D7997" w:rsidP="00395AD9">
            <w:pPr>
              <w:widowControl/>
              <w:jc w:val="center"/>
              <w:rPr>
                <w:rFonts w:ascii="Times New Roman" w:eastAsia="Times New Roman" w:hAnsi="Times New Roman" w:cs="Times New Roman"/>
                <w:b/>
              </w:rPr>
            </w:pPr>
            <w:r w:rsidRPr="0051075C">
              <w:rPr>
                <w:rFonts w:ascii="Times New Roman" w:eastAsia="Times New Roman" w:hAnsi="Times New Roman" w:cs="Times New Roman"/>
                <w:b/>
              </w:rPr>
              <w:t>Total**</w:t>
            </w:r>
          </w:p>
        </w:tc>
      </w:tr>
      <w:tr w:rsidR="005D7997" w14:paraId="687B1FE8" w14:textId="77777777" w:rsidTr="00B30561">
        <w:trPr>
          <w:trHeight w:val="304"/>
        </w:trPr>
        <w:tc>
          <w:tcPr>
            <w:tcW w:w="817" w:type="dxa"/>
            <w:vMerge w:val="restart"/>
            <w:tcBorders>
              <w:top w:val="nil"/>
              <w:left w:val="single" w:sz="4" w:space="0" w:color="000000"/>
              <w:bottom w:val="single" w:sz="4" w:space="0" w:color="000000"/>
              <w:right w:val="single" w:sz="4" w:space="0" w:color="000000"/>
            </w:tcBorders>
            <w:shd w:val="clear" w:color="auto" w:fill="auto"/>
            <w:vAlign w:val="center"/>
          </w:tcPr>
          <w:p w14:paraId="4D7B30D4" w14:textId="77777777" w:rsidR="005D7997" w:rsidRDefault="005D7997" w:rsidP="00395AD9">
            <w:pPr>
              <w:widowControl/>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09" w:type="dxa"/>
            <w:tcBorders>
              <w:top w:val="nil"/>
              <w:left w:val="nil"/>
              <w:bottom w:val="single" w:sz="4" w:space="0" w:color="000000"/>
              <w:right w:val="single" w:sz="4" w:space="0" w:color="000000"/>
            </w:tcBorders>
            <w:shd w:val="clear" w:color="auto" w:fill="auto"/>
            <w:vAlign w:val="center"/>
          </w:tcPr>
          <w:p w14:paraId="0A0D0A70" w14:textId="77777777" w:rsidR="005D7997" w:rsidRDefault="005D7997" w:rsidP="00395AD9">
            <w:pPr>
              <w:widowControl/>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tcPr>
          <w:p w14:paraId="315620DD"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1701" w:type="dxa"/>
            <w:tcBorders>
              <w:top w:val="nil"/>
              <w:left w:val="nil"/>
              <w:bottom w:val="single" w:sz="4" w:space="0" w:color="000000"/>
              <w:right w:val="single" w:sz="4" w:space="0" w:color="000000"/>
            </w:tcBorders>
            <w:shd w:val="clear" w:color="auto" w:fill="auto"/>
            <w:vAlign w:val="center"/>
          </w:tcPr>
          <w:p w14:paraId="50377E46"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7BF421E9"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850" w:type="dxa"/>
            <w:tcBorders>
              <w:top w:val="nil"/>
              <w:left w:val="nil"/>
              <w:bottom w:val="single" w:sz="4" w:space="0" w:color="000000"/>
              <w:right w:val="single" w:sz="4" w:space="0" w:color="000000"/>
            </w:tcBorders>
            <w:shd w:val="clear" w:color="auto" w:fill="auto"/>
            <w:vAlign w:val="center"/>
          </w:tcPr>
          <w:p w14:paraId="5FC5E9B8"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1728" w:type="dxa"/>
            <w:tcBorders>
              <w:top w:val="nil"/>
              <w:left w:val="nil"/>
              <w:bottom w:val="single" w:sz="4" w:space="0" w:color="000000"/>
              <w:right w:val="single" w:sz="4" w:space="0" w:color="000000"/>
            </w:tcBorders>
            <w:shd w:val="clear" w:color="auto" w:fill="auto"/>
          </w:tcPr>
          <w:p w14:paraId="46A41E45" w14:textId="77777777" w:rsidR="005D7997" w:rsidRDefault="005D7997" w:rsidP="00395AD9">
            <w:pPr>
              <w:widowControl/>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R$ 0,00</w:t>
            </w:r>
          </w:p>
        </w:tc>
        <w:tc>
          <w:tcPr>
            <w:tcW w:w="1413" w:type="dxa"/>
            <w:tcBorders>
              <w:top w:val="nil"/>
              <w:left w:val="nil"/>
              <w:bottom w:val="single" w:sz="4" w:space="0" w:color="000000"/>
              <w:right w:val="single" w:sz="4" w:space="0" w:color="000000"/>
            </w:tcBorders>
            <w:shd w:val="clear" w:color="auto" w:fill="auto"/>
          </w:tcPr>
          <w:p w14:paraId="212A2286" w14:textId="77777777" w:rsidR="005D7997" w:rsidRDefault="005D7997" w:rsidP="00395AD9">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R$ 0,00</w:t>
            </w:r>
          </w:p>
        </w:tc>
      </w:tr>
      <w:tr w:rsidR="005D7997" w14:paraId="187BCBF3" w14:textId="77777777" w:rsidTr="00B30561">
        <w:trPr>
          <w:trHeight w:val="266"/>
        </w:trPr>
        <w:tc>
          <w:tcPr>
            <w:tcW w:w="817" w:type="dxa"/>
            <w:vMerge/>
            <w:tcBorders>
              <w:top w:val="nil"/>
              <w:left w:val="single" w:sz="4" w:space="0" w:color="000000"/>
              <w:bottom w:val="single" w:sz="4" w:space="0" w:color="000000"/>
              <w:right w:val="single" w:sz="4" w:space="0" w:color="000000"/>
            </w:tcBorders>
            <w:shd w:val="clear" w:color="auto" w:fill="auto"/>
            <w:vAlign w:val="center"/>
          </w:tcPr>
          <w:p w14:paraId="5683EE15" w14:textId="77777777" w:rsidR="005D7997" w:rsidRDefault="005D7997" w:rsidP="00395AD9">
            <w:pPr>
              <w:spacing w:line="276" w:lineRule="auto"/>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shd w:val="clear" w:color="auto" w:fill="auto"/>
            <w:vAlign w:val="center"/>
          </w:tcPr>
          <w:p w14:paraId="1E517D90" w14:textId="77777777" w:rsidR="005D7997" w:rsidRDefault="005D7997" w:rsidP="00395AD9">
            <w:pPr>
              <w:widowControl/>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tcPr>
          <w:p w14:paraId="374AC04D"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1701" w:type="dxa"/>
            <w:tcBorders>
              <w:top w:val="nil"/>
              <w:left w:val="nil"/>
              <w:bottom w:val="single" w:sz="4" w:space="0" w:color="000000"/>
              <w:right w:val="single" w:sz="4" w:space="0" w:color="000000"/>
            </w:tcBorders>
            <w:shd w:val="clear" w:color="auto" w:fill="auto"/>
            <w:vAlign w:val="center"/>
          </w:tcPr>
          <w:p w14:paraId="49C00C49"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67A41CD7"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850" w:type="dxa"/>
            <w:tcBorders>
              <w:top w:val="nil"/>
              <w:left w:val="nil"/>
              <w:bottom w:val="single" w:sz="4" w:space="0" w:color="000000"/>
              <w:right w:val="single" w:sz="4" w:space="0" w:color="000000"/>
            </w:tcBorders>
            <w:shd w:val="clear" w:color="auto" w:fill="auto"/>
            <w:vAlign w:val="center"/>
          </w:tcPr>
          <w:p w14:paraId="1DF35985"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1728" w:type="dxa"/>
            <w:tcBorders>
              <w:top w:val="nil"/>
              <w:left w:val="nil"/>
              <w:bottom w:val="single" w:sz="4" w:space="0" w:color="000000"/>
              <w:right w:val="single" w:sz="4" w:space="0" w:color="000000"/>
            </w:tcBorders>
            <w:shd w:val="clear" w:color="auto" w:fill="auto"/>
          </w:tcPr>
          <w:p w14:paraId="1BBE0EFF" w14:textId="77777777" w:rsidR="005D7997" w:rsidRDefault="005D7997" w:rsidP="00395AD9">
            <w:pPr>
              <w:widowControl/>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R$ 0,00</w:t>
            </w:r>
          </w:p>
        </w:tc>
        <w:tc>
          <w:tcPr>
            <w:tcW w:w="1413" w:type="dxa"/>
            <w:tcBorders>
              <w:top w:val="nil"/>
              <w:left w:val="nil"/>
              <w:bottom w:val="single" w:sz="4" w:space="0" w:color="000000"/>
              <w:right w:val="single" w:sz="4" w:space="0" w:color="000000"/>
            </w:tcBorders>
            <w:shd w:val="clear" w:color="auto" w:fill="auto"/>
          </w:tcPr>
          <w:p w14:paraId="655211A5" w14:textId="77777777" w:rsidR="005D7997" w:rsidRDefault="005D7997" w:rsidP="00395AD9">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R$ 0,00</w:t>
            </w:r>
          </w:p>
        </w:tc>
      </w:tr>
      <w:tr w:rsidR="005D7997" w14:paraId="4A9D8270" w14:textId="77777777" w:rsidTr="00B30561">
        <w:trPr>
          <w:trHeight w:val="270"/>
        </w:trPr>
        <w:tc>
          <w:tcPr>
            <w:tcW w:w="817" w:type="dxa"/>
            <w:vMerge w:val="restart"/>
            <w:tcBorders>
              <w:top w:val="nil"/>
              <w:left w:val="single" w:sz="4" w:space="0" w:color="000000"/>
              <w:bottom w:val="single" w:sz="4" w:space="0" w:color="000000"/>
              <w:right w:val="single" w:sz="4" w:space="0" w:color="000000"/>
            </w:tcBorders>
            <w:shd w:val="clear" w:color="auto" w:fill="auto"/>
            <w:vAlign w:val="center"/>
          </w:tcPr>
          <w:p w14:paraId="604BD70F" w14:textId="77777777" w:rsidR="005D7997" w:rsidRDefault="005D7997" w:rsidP="00395AD9">
            <w:pPr>
              <w:widowControl/>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709" w:type="dxa"/>
            <w:tcBorders>
              <w:top w:val="nil"/>
              <w:left w:val="nil"/>
              <w:bottom w:val="single" w:sz="4" w:space="0" w:color="000000"/>
              <w:right w:val="single" w:sz="4" w:space="0" w:color="000000"/>
            </w:tcBorders>
            <w:shd w:val="clear" w:color="auto" w:fill="auto"/>
            <w:vAlign w:val="center"/>
          </w:tcPr>
          <w:p w14:paraId="5886339D" w14:textId="77777777" w:rsidR="005D7997" w:rsidRDefault="005D7997" w:rsidP="00395AD9">
            <w:pPr>
              <w:widowControl/>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tcPr>
          <w:p w14:paraId="2F76EDB8"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1701" w:type="dxa"/>
            <w:tcBorders>
              <w:top w:val="nil"/>
              <w:left w:val="nil"/>
              <w:bottom w:val="single" w:sz="4" w:space="0" w:color="000000"/>
              <w:right w:val="single" w:sz="4" w:space="0" w:color="000000"/>
            </w:tcBorders>
            <w:shd w:val="clear" w:color="auto" w:fill="auto"/>
            <w:vAlign w:val="center"/>
          </w:tcPr>
          <w:p w14:paraId="008A83F7"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5CF53F38"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850" w:type="dxa"/>
            <w:tcBorders>
              <w:top w:val="nil"/>
              <w:left w:val="nil"/>
              <w:bottom w:val="single" w:sz="4" w:space="0" w:color="000000"/>
              <w:right w:val="single" w:sz="4" w:space="0" w:color="000000"/>
            </w:tcBorders>
            <w:shd w:val="clear" w:color="auto" w:fill="auto"/>
            <w:vAlign w:val="center"/>
          </w:tcPr>
          <w:p w14:paraId="478732CB"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1728" w:type="dxa"/>
            <w:tcBorders>
              <w:top w:val="nil"/>
              <w:left w:val="nil"/>
              <w:bottom w:val="single" w:sz="4" w:space="0" w:color="000000"/>
              <w:right w:val="single" w:sz="4" w:space="0" w:color="000000"/>
            </w:tcBorders>
            <w:shd w:val="clear" w:color="auto" w:fill="auto"/>
          </w:tcPr>
          <w:p w14:paraId="28B466D2" w14:textId="77777777" w:rsidR="005D7997" w:rsidRDefault="005D7997" w:rsidP="00395AD9">
            <w:pPr>
              <w:widowControl/>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R$ 0,00</w:t>
            </w:r>
          </w:p>
        </w:tc>
        <w:tc>
          <w:tcPr>
            <w:tcW w:w="1413" w:type="dxa"/>
            <w:tcBorders>
              <w:top w:val="nil"/>
              <w:left w:val="nil"/>
              <w:bottom w:val="single" w:sz="4" w:space="0" w:color="000000"/>
              <w:right w:val="single" w:sz="4" w:space="0" w:color="000000"/>
            </w:tcBorders>
            <w:shd w:val="clear" w:color="auto" w:fill="auto"/>
          </w:tcPr>
          <w:p w14:paraId="2BD94E4C" w14:textId="77777777" w:rsidR="005D7997" w:rsidRDefault="005D7997" w:rsidP="00395AD9">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R$ 0,00</w:t>
            </w:r>
          </w:p>
        </w:tc>
      </w:tr>
      <w:tr w:rsidR="005D7997" w14:paraId="4FFB952E" w14:textId="77777777" w:rsidTr="00B30561">
        <w:trPr>
          <w:trHeight w:val="274"/>
        </w:trPr>
        <w:tc>
          <w:tcPr>
            <w:tcW w:w="817" w:type="dxa"/>
            <w:vMerge/>
            <w:tcBorders>
              <w:top w:val="nil"/>
              <w:left w:val="single" w:sz="4" w:space="0" w:color="000000"/>
              <w:bottom w:val="single" w:sz="4" w:space="0" w:color="000000"/>
              <w:right w:val="single" w:sz="4" w:space="0" w:color="000000"/>
            </w:tcBorders>
            <w:shd w:val="clear" w:color="auto" w:fill="auto"/>
            <w:vAlign w:val="center"/>
          </w:tcPr>
          <w:p w14:paraId="17A1F1CF" w14:textId="77777777" w:rsidR="005D7997" w:rsidRDefault="005D7997" w:rsidP="00395AD9">
            <w:pPr>
              <w:spacing w:line="276" w:lineRule="auto"/>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shd w:val="clear" w:color="auto" w:fill="auto"/>
            <w:vAlign w:val="center"/>
          </w:tcPr>
          <w:p w14:paraId="3AC653FD" w14:textId="77777777" w:rsidR="005D7997" w:rsidRDefault="005D7997" w:rsidP="00395AD9">
            <w:pPr>
              <w:widowControl/>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26" w:type="dxa"/>
            <w:gridSpan w:val="2"/>
            <w:tcBorders>
              <w:top w:val="single" w:sz="4" w:space="0" w:color="000000"/>
              <w:left w:val="nil"/>
              <w:bottom w:val="single" w:sz="4" w:space="0" w:color="000000"/>
              <w:right w:val="single" w:sz="4" w:space="0" w:color="000000"/>
            </w:tcBorders>
            <w:shd w:val="clear" w:color="auto" w:fill="auto"/>
            <w:vAlign w:val="center"/>
          </w:tcPr>
          <w:p w14:paraId="6590D6D1"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1701" w:type="dxa"/>
            <w:tcBorders>
              <w:top w:val="nil"/>
              <w:left w:val="nil"/>
              <w:bottom w:val="single" w:sz="4" w:space="0" w:color="000000"/>
              <w:right w:val="single" w:sz="4" w:space="0" w:color="000000"/>
            </w:tcBorders>
            <w:shd w:val="clear" w:color="auto" w:fill="auto"/>
            <w:vAlign w:val="center"/>
          </w:tcPr>
          <w:p w14:paraId="008DFBD4"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620296B5"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850" w:type="dxa"/>
            <w:tcBorders>
              <w:top w:val="nil"/>
              <w:left w:val="nil"/>
              <w:bottom w:val="single" w:sz="4" w:space="0" w:color="000000"/>
              <w:right w:val="single" w:sz="4" w:space="0" w:color="000000"/>
            </w:tcBorders>
            <w:shd w:val="clear" w:color="auto" w:fill="auto"/>
            <w:vAlign w:val="center"/>
          </w:tcPr>
          <w:p w14:paraId="185C7B6B"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1728" w:type="dxa"/>
            <w:tcBorders>
              <w:top w:val="nil"/>
              <w:left w:val="nil"/>
              <w:bottom w:val="single" w:sz="4" w:space="0" w:color="000000"/>
              <w:right w:val="single" w:sz="4" w:space="0" w:color="000000"/>
            </w:tcBorders>
            <w:shd w:val="clear" w:color="auto" w:fill="auto"/>
          </w:tcPr>
          <w:p w14:paraId="2EF778C3" w14:textId="77777777" w:rsidR="005D7997" w:rsidRDefault="005D7997" w:rsidP="00395AD9">
            <w:pPr>
              <w:widowControl/>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R$ 0,00</w:t>
            </w:r>
          </w:p>
        </w:tc>
        <w:tc>
          <w:tcPr>
            <w:tcW w:w="1413" w:type="dxa"/>
            <w:tcBorders>
              <w:top w:val="nil"/>
              <w:left w:val="nil"/>
              <w:bottom w:val="single" w:sz="4" w:space="0" w:color="000000"/>
              <w:right w:val="single" w:sz="4" w:space="0" w:color="000000"/>
            </w:tcBorders>
            <w:shd w:val="clear" w:color="auto" w:fill="auto"/>
          </w:tcPr>
          <w:p w14:paraId="66E08FDA" w14:textId="77777777" w:rsidR="005D7997" w:rsidRDefault="005D7997" w:rsidP="00395AD9">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R$ 0,00</w:t>
            </w:r>
          </w:p>
        </w:tc>
      </w:tr>
      <w:tr w:rsidR="005D7997" w14:paraId="09F43B17" w14:textId="77777777" w:rsidTr="00D06160">
        <w:trPr>
          <w:trHeight w:val="507"/>
        </w:trPr>
        <w:tc>
          <w:tcPr>
            <w:tcW w:w="535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196F0A3"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3287" w:type="dxa"/>
            <w:gridSpan w:val="3"/>
            <w:tcBorders>
              <w:top w:val="single" w:sz="4" w:space="0" w:color="000000"/>
              <w:left w:val="nil"/>
              <w:bottom w:val="single" w:sz="4" w:space="0" w:color="000000"/>
              <w:right w:val="single" w:sz="4" w:space="0" w:color="000000"/>
            </w:tcBorders>
            <w:shd w:val="clear" w:color="auto" w:fill="FFE499"/>
          </w:tcPr>
          <w:p w14:paraId="169A5869" w14:textId="77777777" w:rsidR="005D7997" w:rsidRDefault="005D7997" w:rsidP="00395AD9">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 GLOBAL ESTIMADO**</w:t>
            </w:r>
          </w:p>
        </w:tc>
        <w:tc>
          <w:tcPr>
            <w:tcW w:w="1413" w:type="dxa"/>
            <w:tcBorders>
              <w:top w:val="nil"/>
              <w:left w:val="nil"/>
              <w:bottom w:val="single" w:sz="4" w:space="0" w:color="000000"/>
              <w:right w:val="single" w:sz="4" w:space="0" w:color="000000"/>
            </w:tcBorders>
            <w:shd w:val="clear" w:color="auto" w:fill="auto"/>
          </w:tcPr>
          <w:p w14:paraId="3A3E7AA7" w14:textId="77777777" w:rsidR="005D7997" w:rsidRDefault="005D7997" w:rsidP="00395AD9">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R$ 0,00</w:t>
            </w:r>
          </w:p>
        </w:tc>
      </w:tr>
      <w:tr w:rsidR="005D7997" w14:paraId="7B551B7D" w14:textId="77777777" w:rsidTr="00395AD9">
        <w:trPr>
          <w:trHeight w:val="537"/>
        </w:trPr>
        <w:tc>
          <w:tcPr>
            <w:tcW w:w="10053" w:type="dxa"/>
            <w:gridSpan w:val="9"/>
            <w:tcBorders>
              <w:top w:val="single" w:sz="4" w:space="0" w:color="000000"/>
              <w:left w:val="single" w:sz="4" w:space="0" w:color="000000"/>
              <w:bottom w:val="single" w:sz="4" w:space="0" w:color="000000"/>
              <w:right w:val="single" w:sz="4" w:space="0" w:color="000000"/>
            </w:tcBorders>
            <w:shd w:val="clear" w:color="auto" w:fill="0E4B80"/>
            <w:vAlign w:val="center"/>
          </w:tcPr>
          <w:p w14:paraId="798B980D"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JUSTIFICATIVA DO AGRUPAMENTO EM LOTES*</w:t>
            </w:r>
          </w:p>
        </w:tc>
      </w:tr>
      <w:tr w:rsidR="005D7997" w14:paraId="38740F43" w14:textId="77777777" w:rsidTr="00395AD9">
        <w:trPr>
          <w:trHeight w:val="840"/>
        </w:trPr>
        <w:tc>
          <w:tcPr>
            <w:tcW w:w="10053" w:type="dxa"/>
            <w:gridSpan w:val="9"/>
            <w:tcBorders>
              <w:top w:val="single" w:sz="4" w:space="0" w:color="000000"/>
              <w:left w:val="single" w:sz="4" w:space="0" w:color="000000"/>
              <w:bottom w:val="single" w:sz="4" w:space="0" w:color="000000"/>
              <w:right w:val="single" w:sz="4" w:space="0" w:color="000000"/>
            </w:tcBorders>
            <w:shd w:val="clear" w:color="auto" w:fill="auto"/>
          </w:tcPr>
          <w:p w14:paraId="0B0C727D" w14:textId="77777777" w:rsidR="005D7997" w:rsidRDefault="005D7997" w:rsidP="00395AD9">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(Justificar como foi formado o lote, indicando as razões técnicas que justificam o agrupamento ou a economia de escala que se espera obter).</w:t>
            </w:r>
          </w:p>
          <w:p w14:paraId="7790E46C" w14:textId="77777777" w:rsidR="005D7997" w:rsidRDefault="005D7997" w:rsidP="00395A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contratação por lote sempre deve ser justificada no campo acima. Se a licitação for apenas por item, a coluna e o campo devem ser excluídos.</w:t>
            </w:r>
          </w:p>
          <w:p w14:paraId="0C97FA39" w14:textId="77777777" w:rsidR="005D7997" w:rsidRDefault="005D7997" w:rsidP="00395A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 valor estimado está previsto no estudo técnico preliminar, mas ele pode ser sigiloso. Caso seja sigiloso, no campo “O orçamento estimado é sigiloso?” deverá ser preenchida a justificativa</w:t>
            </w:r>
          </w:p>
          <w:p w14:paraId="3D672144" w14:textId="77777777" w:rsidR="005D7997" w:rsidRDefault="005D7997" w:rsidP="00395AD9">
            <w:pPr>
              <w:widowControl/>
              <w:rPr>
                <w:rFonts w:ascii="Times New Roman" w:eastAsia="Times New Roman" w:hAnsi="Times New Roman" w:cs="Times New Roman"/>
                <w:sz w:val="24"/>
                <w:szCs w:val="24"/>
              </w:rPr>
            </w:pPr>
          </w:p>
        </w:tc>
      </w:tr>
      <w:tr w:rsidR="005D7997" w14:paraId="0889B2C1" w14:textId="77777777" w:rsidTr="00395AD9">
        <w:trPr>
          <w:trHeight w:val="540"/>
        </w:trPr>
        <w:tc>
          <w:tcPr>
            <w:tcW w:w="10053" w:type="dxa"/>
            <w:gridSpan w:val="9"/>
            <w:tcBorders>
              <w:top w:val="single" w:sz="4" w:space="0" w:color="000000"/>
              <w:left w:val="single" w:sz="4" w:space="0" w:color="000000"/>
              <w:bottom w:val="single" w:sz="4" w:space="0" w:color="000000"/>
              <w:right w:val="single" w:sz="4" w:space="0" w:color="000000"/>
            </w:tcBorders>
            <w:shd w:val="clear" w:color="auto" w:fill="0E4B80"/>
            <w:vAlign w:val="center"/>
          </w:tcPr>
          <w:p w14:paraId="577A43D9"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DESCRIÇÃO DA SOLUÇÃO</w:t>
            </w:r>
          </w:p>
        </w:tc>
      </w:tr>
      <w:tr w:rsidR="005D7997" w14:paraId="62EFF00D" w14:textId="77777777" w:rsidTr="00B30561">
        <w:trPr>
          <w:trHeight w:val="900"/>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9B3E34" w14:textId="4045F4D8"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QUAL O MOTIVO DA CONTRATA</w:t>
            </w:r>
            <w:r w:rsidR="00B30561">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ÇÃO?</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4FAE0B2F" w14:textId="77777777" w:rsidR="005D7997" w:rsidRDefault="005D7997" w:rsidP="00395AD9">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(Resumir a solução escolhida pelo estudo técnico preliminar, a partir da demanda).</w:t>
            </w:r>
          </w:p>
        </w:tc>
      </w:tr>
      <w:tr w:rsidR="005D7997" w14:paraId="059743E4" w14:textId="77777777" w:rsidTr="00395AD9">
        <w:trPr>
          <w:trHeight w:val="537"/>
        </w:trPr>
        <w:tc>
          <w:tcPr>
            <w:tcW w:w="10053" w:type="dxa"/>
            <w:gridSpan w:val="9"/>
            <w:tcBorders>
              <w:top w:val="single" w:sz="4" w:space="0" w:color="000000"/>
              <w:left w:val="single" w:sz="4" w:space="0" w:color="000000"/>
              <w:bottom w:val="single" w:sz="4" w:space="0" w:color="000000"/>
              <w:right w:val="single" w:sz="4" w:space="0" w:color="000000"/>
            </w:tcBorders>
            <w:shd w:val="clear" w:color="auto" w:fill="0E4B80"/>
            <w:vAlign w:val="center"/>
          </w:tcPr>
          <w:p w14:paraId="29D904BB"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NATUREZA DO BEM</w:t>
            </w:r>
          </w:p>
        </w:tc>
      </w:tr>
      <w:tr w:rsidR="005D7997" w14:paraId="7EE8D083" w14:textId="77777777" w:rsidTr="00395AD9">
        <w:trPr>
          <w:trHeight w:val="720"/>
        </w:trPr>
        <w:tc>
          <w:tcPr>
            <w:tcW w:w="100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17144005" w14:textId="77777777" w:rsidR="005D7997" w:rsidRDefault="00000000" w:rsidP="00395AD9">
            <w:pPr>
              <w:widowControl/>
              <w:jc w:val="center"/>
              <w:rPr>
                <w:rFonts w:ascii="Times New Roman" w:eastAsia="Times New Roman" w:hAnsi="Times New Roman" w:cs="Times New Roman"/>
                <w:sz w:val="24"/>
                <w:szCs w:val="24"/>
              </w:rPr>
            </w:pPr>
            <w:sdt>
              <w:sdtPr>
                <w:tag w:val="goog_rdk_1"/>
                <w:id w:val="413588871"/>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Comum.</w:t>
            </w:r>
            <w:r w:rsidR="005D7997">
              <w:rPr>
                <w:rFonts w:ascii="Times New Roman" w:eastAsia="Times New Roman" w:hAnsi="Times New Roman" w:cs="Times New Roman"/>
                <w:sz w:val="24"/>
                <w:szCs w:val="24"/>
              </w:rPr>
              <w:br/>
            </w:r>
            <w:sdt>
              <w:sdtPr>
                <w:tag w:val="goog_rdk_2"/>
                <w:id w:val="-602493885"/>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Especial.</w:t>
            </w:r>
          </w:p>
        </w:tc>
      </w:tr>
      <w:tr w:rsidR="005D7997" w14:paraId="02220320" w14:textId="77777777" w:rsidTr="00395AD9">
        <w:trPr>
          <w:trHeight w:val="537"/>
        </w:trPr>
        <w:tc>
          <w:tcPr>
            <w:tcW w:w="10053" w:type="dxa"/>
            <w:gridSpan w:val="9"/>
            <w:tcBorders>
              <w:top w:val="single" w:sz="4" w:space="0" w:color="000000"/>
              <w:left w:val="single" w:sz="4" w:space="0" w:color="000000"/>
              <w:bottom w:val="single" w:sz="4" w:space="0" w:color="000000"/>
              <w:right w:val="single" w:sz="4" w:space="0" w:color="000000"/>
            </w:tcBorders>
            <w:shd w:val="clear" w:color="auto" w:fill="0E4B80"/>
            <w:vAlign w:val="center"/>
          </w:tcPr>
          <w:p w14:paraId="4494237B"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PROVA DE QUALIDADE, RENDIMENTO, DURABILIDADE E SEGURANÇA DO BEM</w:t>
            </w:r>
          </w:p>
        </w:tc>
      </w:tr>
      <w:tr w:rsidR="005D7997" w14:paraId="723909F3" w14:textId="77777777" w:rsidTr="00B30561">
        <w:trPr>
          <w:trHeight w:val="1132"/>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DE8324"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HAVERÁ PROVA DE</w:t>
            </w:r>
            <w:r>
              <w:rPr>
                <w:rFonts w:ascii="Times New Roman" w:eastAsia="Times New Roman" w:hAnsi="Times New Roman" w:cs="Times New Roman"/>
                <w:b/>
                <w:sz w:val="24"/>
                <w:szCs w:val="24"/>
              </w:rPr>
              <w:br/>
              <w:t>QUALIDADE?</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0C59F5D8" w14:textId="77777777" w:rsidR="005D7997" w:rsidRDefault="005D7997" w:rsidP="00395AD9">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Justificativa: (A prova de qualidade deve ser sempre justificada e deverá</w:t>
            </w:r>
            <w:r>
              <w:rPr>
                <w:rFonts w:ascii="Times New Roman" w:eastAsia="Times New Roman" w:hAnsi="Times New Roman" w:cs="Times New Roman"/>
                <w:sz w:val="24"/>
                <w:szCs w:val="24"/>
              </w:rPr>
              <w:br/>
            </w:r>
            <w:sdt>
              <w:sdtPr>
                <w:tag w:val="goog_rdk_3"/>
                <w:id w:val="-64697086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Sim.     ser comprovada por certificação de instituição credenciada pelo CON- METRO).</w:t>
            </w:r>
            <w:r>
              <w:rPr>
                <w:rFonts w:ascii="Times New Roman" w:eastAsia="Times New Roman" w:hAnsi="Times New Roman" w:cs="Times New Roman"/>
                <w:sz w:val="24"/>
                <w:szCs w:val="24"/>
              </w:rPr>
              <w:br/>
            </w:r>
            <w:sdt>
              <w:sdtPr>
                <w:tag w:val="goog_rdk_4"/>
                <w:id w:val="117153012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Não.</w:t>
            </w:r>
          </w:p>
        </w:tc>
      </w:tr>
      <w:tr w:rsidR="005D7997" w14:paraId="11CDD1BD" w14:textId="77777777" w:rsidTr="00B30561">
        <w:trPr>
          <w:trHeight w:val="972"/>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DDE9F6"/>
            <w:vAlign w:val="center"/>
          </w:tcPr>
          <w:p w14:paraId="113FAF1C"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 EDITAL EXIGIRÁ</w:t>
            </w:r>
            <w:r>
              <w:rPr>
                <w:rFonts w:ascii="Times New Roman" w:eastAsia="Times New Roman" w:hAnsi="Times New Roman" w:cs="Times New Roman"/>
                <w:b/>
                <w:sz w:val="24"/>
                <w:szCs w:val="24"/>
              </w:rPr>
              <w:br/>
              <w:t>AMOSTRA?</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532D7427" w14:textId="77777777" w:rsidR="005D7997" w:rsidRDefault="00000000" w:rsidP="00395AD9">
            <w:pPr>
              <w:widowControl/>
              <w:rPr>
                <w:rFonts w:ascii="Times New Roman" w:eastAsia="Times New Roman" w:hAnsi="Times New Roman" w:cs="Times New Roman"/>
                <w:sz w:val="24"/>
                <w:szCs w:val="24"/>
              </w:rPr>
            </w:pPr>
            <w:sdt>
              <w:sdtPr>
                <w:tag w:val="goog_rdk_5"/>
                <w:id w:val="-1650983918"/>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Sim.     </w:t>
            </w:r>
            <w:r w:rsidR="005D7997">
              <w:rPr>
                <w:rFonts w:ascii="Times New Roman" w:eastAsia="Times New Roman" w:hAnsi="Times New Roman" w:cs="Times New Roman"/>
                <w:b/>
                <w:sz w:val="24"/>
                <w:szCs w:val="24"/>
              </w:rPr>
              <w:t>Justificativa</w:t>
            </w:r>
            <w:r w:rsidR="005D7997">
              <w:rPr>
                <w:rFonts w:ascii="Times New Roman" w:eastAsia="Times New Roman" w:hAnsi="Times New Roman" w:cs="Times New Roman"/>
                <w:sz w:val="24"/>
                <w:szCs w:val="24"/>
              </w:rPr>
              <w:t>: (A exigência de amostra deve ser justificada).</w:t>
            </w:r>
            <w:r w:rsidR="005D7997">
              <w:rPr>
                <w:rFonts w:ascii="Times New Roman" w:eastAsia="Times New Roman" w:hAnsi="Times New Roman" w:cs="Times New Roman"/>
                <w:sz w:val="24"/>
                <w:szCs w:val="24"/>
              </w:rPr>
              <w:br/>
            </w:r>
            <w:sdt>
              <w:sdtPr>
                <w:tag w:val="goog_rdk_6"/>
                <w:id w:val="-1490088877"/>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Não.</w:t>
            </w:r>
          </w:p>
        </w:tc>
      </w:tr>
      <w:tr w:rsidR="005D7997" w14:paraId="3E0C1E15" w14:textId="77777777" w:rsidTr="00B30561">
        <w:trPr>
          <w:trHeight w:val="557"/>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F403C6"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HAVERÁ GARANTIA</w:t>
            </w:r>
            <w:r>
              <w:rPr>
                <w:rFonts w:ascii="Times New Roman" w:eastAsia="Times New Roman" w:hAnsi="Times New Roman" w:cs="Times New Roman"/>
                <w:b/>
                <w:sz w:val="24"/>
                <w:szCs w:val="24"/>
              </w:rPr>
              <w:br/>
              <w:t>DO BEM?</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6F417AAC" w14:textId="77777777" w:rsidR="005D7997" w:rsidRDefault="00000000" w:rsidP="00395AD9">
            <w:pPr>
              <w:widowControl/>
              <w:spacing w:line="360" w:lineRule="auto"/>
              <w:rPr>
                <w:rFonts w:ascii="Times New Roman" w:eastAsia="Times New Roman" w:hAnsi="Times New Roman" w:cs="Times New Roman"/>
                <w:sz w:val="24"/>
                <w:szCs w:val="24"/>
              </w:rPr>
            </w:pPr>
            <w:sdt>
              <w:sdtPr>
                <w:tag w:val="goog_rdk_7"/>
                <w:id w:val="601535983"/>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Sim. De acordo com o estudo técnico preliminar, o contratado deverá prestar garantia dos bens indicados nos itens </w:t>
            </w:r>
            <w:r w:rsidR="005D7997">
              <w:rPr>
                <w:rFonts w:ascii="Times New Roman" w:eastAsia="Times New Roman" w:hAnsi="Times New Roman" w:cs="Times New Roman"/>
                <w:b/>
                <w:sz w:val="24"/>
                <w:szCs w:val="24"/>
              </w:rPr>
              <w:t>X</w:t>
            </w:r>
            <w:r w:rsidR="005D7997">
              <w:rPr>
                <w:rFonts w:ascii="Times New Roman" w:eastAsia="Times New Roman" w:hAnsi="Times New Roman" w:cs="Times New Roman"/>
                <w:sz w:val="24"/>
                <w:szCs w:val="24"/>
              </w:rPr>
              <w:t xml:space="preserve"> e </w:t>
            </w:r>
            <w:r w:rsidR="005D7997">
              <w:rPr>
                <w:rFonts w:ascii="Times New Roman" w:eastAsia="Times New Roman" w:hAnsi="Times New Roman" w:cs="Times New Roman"/>
                <w:b/>
                <w:sz w:val="24"/>
                <w:szCs w:val="24"/>
              </w:rPr>
              <w:t>Y</w:t>
            </w:r>
            <w:r w:rsidR="005D7997">
              <w:rPr>
                <w:rFonts w:ascii="Times New Roman" w:eastAsia="Times New Roman" w:hAnsi="Times New Roman" w:cs="Times New Roman"/>
                <w:sz w:val="24"/>
                <w:szCs w:val="24"/>
              </w:rPr>
              <w:t xml:space="preserve"> por, no mínimo, </w:t>
            </w:r>
            <w:r w:rsidR="005D7997">
              <w:rPr>
                <w:rFonts w:ascii="Times New Roman" w:eastAsia="Times New Roman" w:hAnsi="Times New Roman" w:cs="Times New Roman"/>
                <w:b/>
                <w:sz w:val="24"/>
                <w:szCs w:val="24"/>
              </w:rPr>
              <w:t>N</w:t>
            </w:r>
            <w:r w:rsidR="005D7997">
              <w:rPr>
                <w:rFonts w:ascii="Times New Roman" w:eastAsia="Times New Roman" w:hAnsi="Times New Roman" w:cs="Times New Roman"/>
                <w:sz w:val="24"/>
                <w:szCs w:val="24"/>
              </w:rPr>
              <w:t xml:space="preserve"> meses, a partir do seu recebimento pela contratante.</w:t>
            </w:r>
            <w:r w:rsidR="005D7997">
              <w:rPr>
                <w:rFonts w:ascii="Times New Roman" w:eastAsia="Times New Roman" w:hAnsi="Times New Roman" w:cs="Times New Roman"/>
                <w:sz w:val="24"/>
                <w:szCs w:val="24"/>
              </w:rPr>
              <w:br/>
            </w:r>
            <w:sdt>
              <w:sdtPr>
                <w:tag w:val="goog_rdk_8"/>
                <w:id w:val="-389504574"/>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Não.</w:t>
            </w:r>
          </w:p>
        </w:tc>
      </w:tr>
      <w:tr w:rsidR="005D7997" w14:paraId="74802FAD" w14:textId="77777777" w:rsidTr="00B30561">
        <w:trPr>
          <w:trHeight w:val="3075"/>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DDE9F6"/>
            <w:vAlign w:val="center"/>
          </w:tcPr>
          <w:p w14:paraId="71EAE05F"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HAVERÁ ASSISTÊN-CIA TÉCNICA?</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5AAE870F" w14:textId="77777777" w:rsidR="005D7997" w:rsidRDefault="00000000" w:rsidP="00395AD9">
            <w:pPr>
              <w:widowControl/>
              <w:spacing w:line="360" w:lineRule="auto"/>
              <w:rPr>
                <w:rFonts w:ascii="Times New Roman" w:eastAsia="Times New Roman" w:hAnsi="Times New Roman" w:cs="Times New Roman"/>
                <w:sz w:val="24"/>
                <w:szCs w:val="24"/>
              </w:rPr>
            </w:pPr>
            <w:sdt>
              <w:sdtPr>
                <w:tag w:val="goog_rdk_9"/>
                <w:id w:val="-533265190"/>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Sim. De acordo com o estudo técnico preliminar, o contratado prestará assistência técnica em relação aos bens indicados nos itens X e Y, durante N meses, a partir do seu recebimento pela contratante, </w:t>
            </w:r>
            <w:r w:rsidR="005D7997">
              <w:rPr>
                <w:rFonts w:ascii="Times New Roman" w:eastAsia="Times New Roman" w:hAnsi="Times New Roman" w:cs="Times New Roman"/>
                <w:i/>
                <w:sz w:val="24"/>
                <w:szCs w:val="24"/>
              </w:rPr>
              <w:t>por meio de empresa credenciada contratada por ele</w:t>
            </w:r>
            <w:r w:rsidR="005D7997">
              <w:rPr>
                <w:rFonts w:ascii="Times New Roman" w:eastAsia="Times New Roman" w:hAnsi="Times New Roman" w:cs="Times New Roman"/>
                <w:sz w:val="24"/>
                <w:szCs w:val="24"/>
              </w:rPr>
              <w:t>, sem custo para a administração pública.</w:t>
            </w:r>
            <w:r w:rsidR="005D7997">
              <w:rPr>
                <w:rFonts w:ascii="Times New Roman" w:eastAsia="Times New Roman" w:hAnsi="Times New Roman" w:cs="Times New Roman"/>
                <w:sz w:val="24"/>
                <w:szCs w:val="24"/>
              </w:rPr>
              <w:br/>
            </w:r>
            <w:sdt>
              <w:sdtPr>
                <w:tag w:val="goog_rdk_10"/>
                <w:id w:val="1733191944"/>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Sim. De acordo com o estudo técnico preliminar, o contratado prestará assistência técnica em relação aos bens indicados nos itens X e Y, durante N meses, a partir do seu recebimento pela contratante, </w:t>
            </w:r>
            <w:r w:rsidR="005D7997">
              <w:rPr>
                <w:rFonts w:ascii="Times New Roman" w:eastAsia="Times New Roman" w:hAnsi="Times New Roman" w:cs="Times New Roman"/>
                <w:i/>
                <w:sz w:val="24"/>
                <w:szCs w:val="24"/>
              </w:rPr>
              <w:t>por meios próprios</w:t>
            </w:r>
            <w:r w:rsidR="005D7997">
              <w:rPr>
                <w:rFonts w:ascii="Times New Roman" w:eastAsia="Times New Roman" w:hAnsi="Times New Roman" w:cs="Times New Roman"/>
                <w:sz w:val="24"/>
                <w:szCs w:val="24"/>
              </w:rPr>
              <w:t>, sem custo para a administração pública.</w:t>
            </w:r>
            <w:r w:rsidR="005D7997">
              <w:rPr>
                <w:rFonts w:ascii="Times New Roman" w:eastAsia="Times New Roman" w:hAnsi="Times New Roman" w:cs="Times New Roman"/>
                <w:sz w:val="24"/>
                <w:szCs w:val="24"/>
              </w:rPr>
              <w:br/>
            </w:r>
            <w:sdt>
              <w:sdtPr>
                <w:tag w:val="goog_rdk_11"/>
                <w:id w:val="-1059315192"/>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Não será prestada assistência técnica em relação aos itens X e Y.</w:t>
            </w:r>
          </w:p>
        </w:tc>
      </w:tr>
      <w:tr w:rsidR="005D7997" w14:paraId="68408C81" w14:textId="77777777" w:rsidTr="00395AD9">
        <w:trPr>
          <w:trHeight w:val="540"/>
        </w:trPr>
        <w:tc>
          <w:tcPr>
            <w:tcW w:w="10053" w:type="dxa"/>
            <w:gridSpan w:val="9"/>
            <w:tcBorders>
              <w:top w:val="single" w:sz="4" w:space="0" w:color="000000"/>
              <w:left w:val="single" w:sz="4" w:space="0" w:color="000000"/>
              <w:bottom w:val="single" w:sz="4" w:space="0" w:color="000000"/>
              <w:right w:val="single" w:sz="4" w:space="0" w:color="000000"/>
            </w:tcBorders>
            <w:shd w:val="clear" w:color="auto" w:fill="0E4B80"/>
            <w:vAlign w:val="center"/>
          </w:tcPr>
          <w:p w14:paraId="74B1E8E5"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CRITÉRIOS DE SELEÇÃO</w:t>
            </w:r>
          </w:p>
        </w:tc>
      </w:tr>
      <w:tr w:rsidR="005D7997" w14:paraId="3886A997" w14:textId="77777777" w:rsidTr="00B30561">
        <w:trPr>
          <w:trHeight w:val="3451"/>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5B1FAF"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 DE CONTRATA-ÇÃO</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35DB48DA" w14:textId="77777777" w:rsidR="005D7997" w:rsidRDefault="00000000" w:rsidP="00395AD9">
            <w:pPr>
              <w:widowControl/>
              <w:spacing w:line="360" w:lineRule="auto"/>
              <w:rPr>
                <w:rFonts w:ascii="Times New Roman" w:eastAsia="Times New Roman" w:hAnsi="Times New Roman" w:cs="Times New Roman"/>
                <w:sz w:val="24"/>
                <w:szCs w:val="24"/>
              </w:rPr>
            </w:pPr>
            <w:sdt>
              <w:sdtPr>
                <w:tag w:val="goog_rdk_12"/>
                <w:id w:val="-618610624"/>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Inexigibilidade de  licitação,  com  fundamento  no  art.  74,  Y,  da  Lei  Federal nº 14.133/21.</w:t>
            </w:r>
            <w:r w:rsidR="005D7997">
              <w:rPr>
                <w:rFonts w:ascii="Times New Roman" w:eastAsia="Times New Roman" w:hAnsi="Times New Roman" w:cs="Times New Roman"/>
                <w:sz w:val="24"/>
                <w:szCs w:val="24"/>
              </w:rPr>
              <w:br/>
            </w:r>
            <w:sdt>
              <w:sdtPr>
                <w:tag w:val="goog_rdk_13"/>
                <w:id w:val="-1252650326"/>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Dispensa de licitação em razão do valor*, com fundamento no art. 75, II, da Lei Federal nº 14.133/21.</w:t>
            </w:r>
            <w:r w:rsidR="005D7997">
              <w:rPr>
                <w:rFonts w:ascii="Times New Roman" w:eastAsia="Times New Roman" w:hAnsi="Times New Roman" w:cs="Times New Roman"/>
                <w:sz w:val="24"/>
                <w:szCs w:val="24"/>
              </w:rPr>
              <w:br/>
              <w:t>* Nesta hipótese, deve-se utilizar preferencialmente a dispensa eletrônica.</w:t>
            </w:r>
            <w:r w:rsidR="005D7997">
              <w:rPr>
                <w:rFonts w:ascii="Times New Roman" w:eastAsia="Times New Roman" w:hAnsi="Times New Roman" w:cs="Times New Roman"/>
                <w:sz w:val="24"/>
                <w:szCs w:val="24"/>
              </w:rPr>
              <w:br/>
            </w:r>
            <w:sdt>
              <w:sdtPr>
                <w:tag w:val="goog_rdk_14"/>
                <w:id w:val="1552342461"/>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Dispensa   de   licitação,   com   fundamento   no   art. 75,   Y,   da   Lei   Federal nº 14.133/21</w:t>
            </w:r>
            <w:r w:rsidR="005D7997">
              <w:rPr>
                <w:rFonts w:ascii="Times New Roman" w:eastAsia="Times New Roman" w:hAnsi="Times New Roman" w:cs="Times New Roman"/>
                <w:i/>
                <w:sz w:val="24"/>
                <w:szCs w:val="24"/>
              </w:rPr>
              <w:t>.</w:t>
            </w:r>
            <w:r w:rsidR="005D7997">
              <w:rPr>
                <w:rFonts w:ascii="Times New Roman" w:eastAsia="Times New Roman" w:hAnsi="Times New Roman" w:cs="Times New Roman"/>
                <w:i/>
                <w:sz w:val="24"/>
                <w:szCs w:val="24"/>
              </w:rPr>
              <w:br/>
            </w:r>
            <w:sdt>
              <w:sdtPr>
                <w:tag w:val="goog_rdk_15"/>
                <w:id w:val="-138341505"/>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Pregão eletrônico.</w:t>
            </w:r>
          </w:p>
        </w:tc>
      </w:tr>
      <w:tr w:rsidR="005D7997" w14:paraId="1AB23B74" w14:textId="77777777" w:rsidTr="00B30561">
        <w:trPr>
          <w:trHeight w:val="645"/>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DDE9F6"/>
            <w:vAlign w:val="center"/>
          </w:tcPr>
          <w:p w14:paraId="2124C9E4"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CRITÉRIO DE JULGAMEN-TO</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1B6206F9" w14:textId="77777777" w:rsidR="005D7997" w:rsidRDefault="00000000" w:rsidP="00395AD9">
            <w:pPr>
              <w:widowControl/>
              <w:spacing w:line="360" w:lineRule="auto"/>
              <w:rPr>
                <w:rFonts w:ascii="Times New Roman" w:eastAsia="Times New Roman" w:hAnsi="Times New Roman" w:cs="Times New Roman"/>
                <w:sz w:val="24"/>
                <w:szCs w:val="24"/>
              </w:rPr>
            </w:pPr>
            <w:sdt>
              <w:sdtPr>
                <w:tag w:val="goog_rdk_16"/>
                <w:id w:val="788018967"/>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Menor preço.</w:t>
            </w:r>
            <w:r w:rsidR="005D7997">
              <w:rPr>
                <w:rFonts w:ascii="Times New Roman" w:eastAsia="Times New Roman" w:hAnsi="Times New Roman" w:cs="Times New Roman"/>
                <w:sz w:val="24"/>
                <w:szCs w:val="24"/>
              </w:rPr>
              <w:br/>
            </w:r>
            <w:sdt>
              <w:sdtPr>
                <w:tag w:val="goog_rdk_17"/>
                <w:id w:val="-1043290841"/>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Maior desconto.</w:t>
            </w:r>
          </w:p>
        </w:tc>
      </w:tr>
      <w:tr w:rsidR="005D7997" w14:paraId="1183B706" w14:textId="77777777" w:rsidTr="00B30561">
        <w:trPr>
          <w:trHeight w:val="1318"/>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9F7F12"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 ORÇAMEN-TO ESTIMADO É SIGILOSO?</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7BDABCA3" w14:textId="77777777" w:rsidR="005D7997" w:rsidRDefault="00000000" w:rsidP="00395AD9">
            <w:pPr>
              <w:widowControl/>
              <w:spacing w:line="360" w:lineRule="auto"/>
              <w:rPr>
                <w:rFonts w:ascii="Times New Roman" w:eastAsia="Times New Roman" w:hAnsi="Times New Roman" w:cs="Times New Roman"/>
                <w:sz w:val="24"/>
                <w:szCs w:val="24"/>
              </w:rPr>
            </w:pPr>
            <w:sdt>
              <w:sdtPr>
                <w:tag w:val="goog_rdk_18"/>
                <w:id w:val="492612266"/>
              </w:sdtPr>
              <w:sdtContent>
                <w:r w:rsidR="005D7997">
                  <w:rPr>
                    <w:rFonts w:ascii="Arial Unicode MS" w:eastAsia="Arial Unicode MS" w:hAnsi="Arial Unicode MS" w:cs="Arial Unicode MS"/>
                    <w:sz w:val="24"/>
                    <w:szCs w:val="24"/>
                    <w:vertAlign w:val="subscript"/>
                  </w:rPr>
                  <w:t>☐</w:t>
                </w:r>
              </w:sdtContent>
            </w:sdt>
            <w:r w:rsidR="005D7997">
              <w:rPr>
                <w:rFonts w:ascii="Times New Roman" w:eastAsia="Times New Roman" w:hAnsi="Times New Roman" w:cs="Times New Roman"/>
                <w:sz w:val="24"/>
                <w:szCs w:val="24"/>
                <w:vertAlign w:val="subscript"/>
              </w:rPr>
              <w:t xml:space="preserve"> Sim.     </w:t>
            </w:r>
            <w:r w:rsidR="005D7997">
              <w:rPr>
                <w:rFonts w:ascii="Times New Roman" w:eastAsia="Times New Roman" w:hAnsi="Times New Roman" w:cs="Times New Roman"/>
                <w:b/>
                <w:sz w:val="24"/>
                <w:szCs w:val="24"/>
              </w:rPr>
              <w:t>Justificativa</w:t>
            </w:r>
            <w:r w:rsidR="005D7997">
              <w:rPr>
                <w:rFonts w:ascii="Times New Roman" w:eastAsia="Times New Roman" w:hAnsi="Times New Roman" w:cs="Times New Roman"/>
                <w:sz w:val="24"/>
                <w:szCs w:val="24"/>
              </w:rPr>
              <w:t xml:space="preserve">: </w:t>
            </w:r>
            <w:r w:rsidR="005D7997">
              <w:rPr>
                <w:rFonts w:ascii="Times New Roman" w:eastAsia="Times New Roman" w:hAnsi="Times New Roman" w:cs="Times New Roman"/>
                <w:i/>
                <w:sz w:val="24"/>
                <w:szCs w:val="24"/>
              </w:rPr>
              <w:t>(Indicar o motivo da escolha do orçamento sigiloso para a contratação)</w:t>
            </w:r>
            <w:r w:rsidR="005D7997">
              <w:rPr>
                <w:rFonts w:ascii="Times New Roman" w:eastAsia="Times New Roman" w:hAnsi="Times New Roman" w:cs="Times New Roman"/>
                <w:sz w:val="24"/>
                <w:szCs w:val="24"/>
              </w:rPr>
              <w:t>.</w:t>
            </w:r>
            <w:r w:rsidR="005D7997">
              <w:rPr>
                <w:rFonts w:ascii="Times New Roman" w:eastAsia="Times New Roman" w:hAnsi="Times New Roman" w:cs="Times New Roman"/>
                <w:sz w:val="24"/>
                <w:szCs w:val="24"/>
              </w:rPr>
              <w:br/>
            </w:r>
            <w:sdt>
              <w:sdtPr>
                <w:tag w:val="goog_rdk_19"/>
                <w:id w:val="-1839147683"/>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Não.</w:t>
            </w:r>
          </w:p>
        </w:tc>
      </w:tr>
      <w:tr w:rsidR="005D7997" w14:paraId="7288D617" w14:textId="77777777" w:rsidTr="00B30561">
        <w:trPr>
          <w:trHeight w:val="1440"/>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D9E2F3"/>
            <w:vAlign w:val="center"/>
          </w:tcPr>
          <w:p w14:paraId="051113C3"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CRITÉRIO PARA A PROPOSTA SER</w:t>
            </w:r>
            <w:r>
              <w:rPr>
                <w:rFonts w:ascii="Times New Roman" w:eastAsia="Times New Roman" w:hAnsi="Times New Roman" w:cs="Times New Roman"/>
                <w:b/>
                <w:sz w:val="24"/>
                <w:szCs w:val="24"/>
              </w:rPr>
              <w:br/>
              <w:t>ACEITA</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7B2FC440" w14:textId="77777777" w:rsidR="005D7997" w:rsidRDefault="005D7997" w:rsidP="00395AD9">
            <w:pPr>
              <w:widowControl/>
              <w:spacing w:line="360" w:lineRule="auto"/>
              <w:rPr>
                <w:rFonts w:ascii="Quattrocento Sans" w:eastAsia="Quattrocento Sans" w:hAnsi="Quattrocento Sans" w:cs="Quattrocento Sans"/>
                <w:sz w:val="24"/>
                <w:szCs w:val="24"/>
                <w:vertAlign w:val="subscript"/>
              </w:rPr>
            </w:pPr>
            <w:r>
              <w:rPr>
                <w:rFonts w:ascii="Times New Roman" w:eastAsia="Times New Roman" w:hAnsi="Times New Roman" w:cs="Times New Roman"/>
                <w:sz w:val="24"/>
                <w:szCs w:val="24"/>
              </w:rPr>
              <w:t>A proposta deve observar os valores unitários e global máximos aceitáveis conforme planilha de composição de preços do orçamento estimado*.</w:t>
            </w:r>
            <w:r>
              <w:rPr>
                <w:rFonts w:ascii="Times New Roman" w:eastAsia="Times New Roman" w:hAnsi="Times New Roman" w:cs="Times New Roman"/>
                <w:sz w:val="24"/>
                <w:szCs w:val="24"/>
              </w:rPr>
              <w:br/>
              <w:t xml:space="preserve">* Se o orçamento estimado for </w:t>
            </w:r>
            <w:r>
              <w:rPr>
                <w:rFonts w:ascii="Times New Roman" w:eastAsia="Times New Roman" w:hAnsi="Times New Roman" w:cs="Times New Roman"/>
                <w:i/>
                <w:sz w:val="24"/>
                <w:szCs w:val="24"/>
              </w:rPr>
              <w:t>sigiloso</w:t>
            </w:r>
            <w:r>
              <w:rPr>
                <w:rFonts w:ascii="Times New Roman" w:eastAsia="Times New Roman" w:hAnsi="Times New Roman" w:cs="Times New Roman"/>
                <w:sz w:val="24"/>
                <w:szCs w:val="24"/>
              </w:rPr>
              <w:t>, o licitante não saberá os valores unitários e global máximos, razão pela qual o critério de aceitabilidade do preço também será considerado “</w:t>
            </w:r>
            <w:r>
              <w:rPr>
                <w:rFonts w:ascii="Times New Roman" w:eastAsia="Times New Roman" w:hAnsi="Times New Roman" w:cs="Times New Roman"/>
                <w:i/>
                <w:sz w:val="24"/>
                <w:szCs w:val="24"/>
              </w:rPr>
              <w:t>sigiloso</w:t>
            </w:r>
            <w:r>
              <w:rPr>
                <w:rFonts w:ascii="Times New Roman" w:eastAsia="Times New Roman" w:hAnsi="Times New Roman" w:cs="Times New Roman"/>
                <w:sz w:val="24"/>
                <w:szCs w:val="24"/>
              </w:rPr>
              <w:t>” para todos os fins.</w:t>
            </w:r>
          </w:p>
        </w:tc>
      </w:tr>
      <w:tr w:rsidR="005D7997" w14:paraId="55059B6B" w14:textId="77777777" w:rsidTr="00B30561">
        <w:trPr>
          <w:trHeight w:val="525"/>
        </w:trPr>
        <w:tc>
          <w:tcPr>
            <w:tcW w:w="180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8A2087" w14:textId="77777777" w:rsidR="005D7997" w:rsidRDefault="005D7997" w:rsidP="00395AD9">
            <w:pPr>
              <w:widowControl/>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HÁ ITENS </w:t>
            </w:r>
            <w:r>
              <w:rPr>
                <w:rFonts w:ascii="Times New Roman" w:eastAsia="Times New Roman" w:hAnsi="Times New Roman" w:cs="Times New Roman"/>
                <w:b/>
                <w:sz w:val="24"/>
                <w:szCs w:val="24"/>
              </w:rPr>
              <w:lastRenderedPageBreak/>
              <w:t>COM PARTICIPA-ÇÃO</w:t>
            </w:r>
            <w:r>
              <w:rPr>
                <w:rFonts w:ascii="Times New Roman" w:eastAsia="Times New Roman" w:hAnsi="Times New Roman" w:cs="Times New Roman"/>
                <w:b/>
                <w:sz w:val="24"/>
                <w:szCs w:val="24"/>
              </w:rPr>
              <w:br/>
              <w:t>EXCLUSIVA PARA MICROEM-PRESAS E</w:t>
            </w:r>
            <w:r>
              <w:rPr>
                <w:rFonts w:ascii="Times New Roman" w:eastAsia="Times New Roman" w:hAnsi="Times New Roman" w:cs="Times New Roman"/>
                <w:b/>
                <w:sz w:val="24"/>
                <w:szCs w:val="24"/>
              </w:rPr>
              <w:br/>
              <w:t>EMPRESA DE PEQUENO PORTE?</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7C0E8B5E" w14:textId="77777777" w:rsidR="005D7997" w:rsidRDefault="00000000" w:rsidP="00395AD9">
            <w:pPr>
              <w:widowControl/>
              <w:rPr>
                <w:rFonts w:ascii="Times New Roman" w:eastAsia="Times New Roman" w:hAnsi="Times New Roman" w:cs="Times New Roman"/>
                <w:sz w:val="24"/>
                <w:szCs w:val="24"/>
              </w:rPr>
            </w:pPr>
            <w:sdt>
              <w:sdtPr>
                <w:tag w:val="goog_rdk_20"/>
                <w:id w:val="-890497903"/>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Sim.     Indicar os itens: (Indicar os itens).</w:t>
            </w:r>
          </w:p>
        </w:tc>
      </w:tr>
      <w:tr w:rsidR="005D7997" w14:paraId="384AD6C8" w14:textId="77777777" w:rsidTr="00B30561">
        <w:trPr>
          <w:trHeight w:val="1305"/>
        </w:trPr>
        <w:tc>
          <w:tcPr>
            <w:tcW w:w="1809"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2844E4" w14:textId="77777777" w:rsidR="005D7997" w:rsidRDefault="005D7997" w:rsidP="00395AD9">
            <w:pPr>
              <w:spacing w:line="276" w:lineRule="auto"/>
              <w:rPr>
                <w:rFonts w:ascii="Times New Roman" w:eastAsia="Times New Roman" w:hAnsi="Times New Roman" w:cs="Times New Roman"/>
                <w:sz w:val="24"/>
                <w:szCs w:val="24"/>
              </w:rPr>
            </w:pPr>
          </w:p>
        </w:tc>
        <w:tc>
          <w:tcPr>
            <w:tcW w:w="8244" w:type="dxa"/>
            <w:gridSpan w:val="6"/>
            <w:tcBorders>
              <w:top w:val="single" w:sz="4" w:space="0" w:color="000000"/>
              <w:left w:val="nil"/>
              <w:bottom w:val="single" w:sz="4" w:space="0" w:color="000000"/>
              <w:right w:val="single" w:sz="4" w:space="0" w:color="000000"/>
            </w:tcBorders>
            <w:shd w:val="clear" w:color="auto" w:fill="auto"/>
            <w:vAlign w:val="center"/>
          </w:tcPr>
          <w:p w14:paraId="4AE7C3AE" w14:textId="77777777" w:rsidR="005D7997" w:rsidRDefault="00000000" w:rsidP="00395AD9">
            <w:pPr>
              <w:widowControl/>
              <w:rPr>
                <w:rFonts w:ascii="Times New Roman" w:eastAsia="Times New Roman" w:hAnsi="Times New Roman" w:cs="Times New Roman"/>
                <w:sz w:val="24"/>
                <w:szCs w:val="24"/>
              </w:rPr>
            </w:pPr>
            <w:sdt>
              <w:sdtPr>
                <w:tag w:val="goog_rdk_21"/>
                <w:id w:val="1324850913"/>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Não.</w:t>
            </w:r>
          </w:p>
        </w:tc>
      </w:tr>
      <w:tr w:rsidR="005D7997" w14:paraId="72BC7CBE" w14:textId="77777777" w:rsidTr="00395AD9">
        <w:trPr>
          <w:trHeight w:val="537"/>
        </w:trPr>
        <w:tc>
          <w:tcPr>
            <w:tcW w:w="10053" w:type="dxa"/>
            <w:gridSpan w:val="9"/>
            <w:tcBorders>
              <w:top w:val="single" w:sz="4" w:space="0" w:color="000000"/>
              <w:left w:val="single" w:sz="4" w:space="0" w:color="000000"/>
              <w:bottom w:val="single" w:sz="4" w:space="0" w:color="000000"/>
              <w:right w:val="single" w:sz="4" w:space="0" w:color="000000"/>
            </w:tcBorders>
            <w:shd w:val="clear" w:color="auto" w:fill="0E4B80"/>
            <w:vAlign w:val="center"/>
          </w:tcPr>
          <w:p w14:paraId="2A1E9811"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REQUISITOS DA CONTRATADA</w:t>
            </w:r>
          </w:p>
        </w:tc>
      </w:tr>
      <w:tr w:rsidR="005D7997" w14:paraId="24461765" w14:textId="77777777" w:rsidTr="00B30561">
        <w:trPr>
          <w:trHeight w:val="1395"/>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0A8A8C"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SERÁ EXIGIDA </w:t>
            </w:r>
            <w:r>
              <w:rPr>
                <w:rFonts w:ascii="Times New Roman" w:eastAsia="Times New Roman" w:hAnsi="Times New Roman" w:cs="Times New Roman"/>
                <w:b/>
                <w:sz w:val="24"/>
                <w:szCs w:val="24"/>
              </w:rPr>
              <w:br/>
              <w:t xml:space="preserve">HABILITA-ÇÃO </w:t>
            </w:r>
            <w:r>
              <w:rPr>
                <w:rFonts w:ascii="Times New Roman" w:eastAsia="Times New Roman" w:hAnsi="Times New Roman" w:cs="Times New Roman"/>
                <w:b/>
                <w:sz w:val="24"/>
                <w:szCs w:val="24"/>
              </w:rPr>
              <w:br/>
              <w:t>TÉCNICA?</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6371EAB5" w14:textId="77777777" w:rsidR="005D7997" w:rsidRDefault="005D7997" w:rsidP="00395AD9">
            <w:pPr>
              <w:widowControl/>
              <w:spacing w:line="360" w:lineRule="auto"/>
              <w:rPr>
                <w:rFonts w:ascii="Times New Roman" w:eastAsia="Times New Roman" w:hAnsi="Times New Roman" w:cs="Times New Roman"/>
                <w:sz w:val="24"/>
                <w:szCs w:val="24"/>
              </w:rPr>
            </w:pPr>
            <w:r>
              <w:rPr>
                <w:noProof/>
              </w:rPr>
              <mc:AlternateContent>
                <mc:Choice Requires="wps">
                  <w:drawing>
                    <wp:anchor distT="0" distB="0" distL="0" distR="0" simplePos="0" relativeHeight="251658240" behindDoc="1" locked="0" layoutInCell="1" hidden="0" allowOverlap="1" wp14:anchorId="1B1B7C4A" wp14:editId="6D97AF55">
                      <wp:simplePos x="0" y="0"/>
                      <wp:positionH relativeFrom="column">
                        <wp:posOffset>2602865</wp:posOffset>
                      </wp:positionH>
                      <wp:positionV relativeFrom="paragraph">
                        <wp:posOffset>1145117</wp:posOffset>
                      </wp:positionV>
                      <wp:extent cx="2420832" cy="3369733"/>
                      <wp:effectExtent l="0" t="0" r="17780" b="21590"/>
                      <wp:wrapNone/>
                      <wp:docPr id="22" name="Retângulo 22"/>
                      <wp:cNvGraphicFramePr/>
                      <a:graphic xmlns:a="http://schemas.openxmlformats.org/drawingml/2006/main">
                        <a:graphicData uri="http://schemas.microsoft.com/office/word/2010/wordprocessingShape">
                          <wps:wsp>
                            <wps:cNvSpPr/>
                            <wps:spPr>
                              <a:xfrm>
                                <a:off x="0" y="0"/>
                                <a:ext cx="2420832" cy="336973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3ECFF7" w14:textId="77777777" w:rsidR="005D7997" w:rsidRDefault="005D7997" w:rsidP="005D7997">
                                  <w:pPr>
                                    <w:textDirection w:val="btLr"/>
                                  </w:pPr>
                                  <w:r>
                                    <w:rPr>
                                      <w:rFonts w:ascii="Liberation Serif" w:eastAsia="Liberation Serif" w:hAnsi="Liberation Serif" w:cs="Liberation Serif"/>
                                      <w:color w:val="000000"/>
                                      <w:sz w:val="20"/>
                                    </w:rPr>
                                    <w:t>Justificativa: (Justificar o motivo da exigência, indicando a legislação aplicável, se for o caso).</w:t>
                                  </w:r>
                                </w:p>
                                <w:p w14:paraId="40BD343C" w14:textId="77777777" w:rsidR="005D7997" w:rsidRDefault="005D7997" w:rsidP="005D7997">
                                  <w:pPr>
                                    <w:textDirection w:val="btLr"/>
                                  </w:pPr>
                                </w:p>
                                <w:p w14:paraId="3589C53A" w14:textId="77777777" w:rsidR="005D7997" w:rsidRDefault="005D7997" w:rsidP="005D7997">
                                  <w:pPr>
                                    <w:textDirection w:val="btLr"/>
                                  </w:pPr>
                                  <w:r>
                                    <w:rPr>
                                      <w:rFonts w:ascii="Liberation Serif" w:eastAsia="Liberation Serif" w:hAnsi="Liberation Serif" w:cs="Liberation Serif"/>
                                      <w:color w:val="000000"/>
                                      <w:sz w:val="20"/>
                                    </w:rPr>
                                    <w:t>Justificativa: (Justificar o motivo da exigência, indicando a legislação aplicável, se for o caso).</w:t>
                                  </w:r>
                                </w:p>
                                <w:p w14:paraId="01601D56" w14:textId="77777777" w:rsidR="005D7997" w:rsidRDefault="005D7997" w:rsidP="005D7997">
                                  <w:pPr>
                                    <w:textDirection w:val="btLr"/>
                                  </w:pPr>
                                </w:p>
                                <w:p w14:paraId="5F5228DC" w14:textId="77777777" w:rsidR="005D7997" w:rsidRDefault="005D7997" w:rsidP="005D7997">
                                  <w:pPr>
                                    <w:textDirection w:val="btLr"/>
                                  </w:pPr>
                                  <w:r>
                                    <w:rPr>
                                      <w:rFonts w:ascii="Liberation Serif" w:eastAsia="Liberation Serif" w:hAnsi="Liberation Serif" w:cs="Liberation Serif"/>
                                      <w:color w:val="000000"/>
                                      <w:sz w:val="20"/>
                                    </w:rPr>
                                    <w:t>Justificativa: (Justificar o motivo da exigência, indicando a legislação aplicável, se for o caso).</w:t>
                                  </w:r>
                                </w:p>
                                <w:p w14:paraId="6DF657BD" w14:textId="77777777" w:rsidR="005D7997" w:rsidRDefault="005D7997" w:rsidP="005D7997">
                                  <w:pPr>
                                    <w:textDirection w:val="btLr"/>
                                  </w:pPr>
                                </w:p>
                                <w:p w14:paraId="1E90CE78" w14:textId="77777777" w:rsidR="005D7997" w:rsidRDefault="005D7997" w:rsidP="005D7997">
                                  <w:pPr>
                                    <w:textDirection w:val="btLr"/>
                                  </w:pPr>
                                </w:p>
                                <w:p w14:paraId="344D9F25" w14:textId="77777777" w:rsidR="005D7997" w:rsidRDefault="005D7997" w:rsidP="005D7997">
                                  <w:pPr>
                                    <w:textDirection w:val="btLr"/>
                                  </w:pPr>
                                  <w:r>
                                    <w:rPr>
                                      <w:rFonts w:ascii="Liberation Serif" w:eastAsia="Liberation Serif" w:hAnsi="Liberation Serif" w:cs="Liberation Serif"/>
                                      <w:color w:val="000000"/>
                                      <w:sz w:val="20"/>
                                    </w:rPr>
                                    <w:t>Justificativa: (Justificar o motivo da exigência, indicando a legislação aplicável, se for o caso).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1B7C4A" id="Retângulo 22" o:spid="_x0000_s1026" style="position:absolute;margin-left:204.95pt;margin-top:90.15pt;width:190.6pt;height:265.3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">
                      <v:stroke startarrowwidth="narrow" startarrowlength="short" endarrowwidth="narrow" endarrowlength="short"/>
                      <v:textbox inset="2.53958mm,1.2694mm,2.53958mm,1.2694mm">
                        <w:txbxContent>
                          <w:p w14:paraId="6C3ECFF7" w14:textId="77777777" w:rsidR="005D7997" w:rsidRDefault="005D7997" w:rsidP="005D7997">
                            <w:pPr>
                              <w:textDirection w:val="btLr"/>
                            </w:pPr>
                            <w:r>
                              <w:rPr>
                                <w:rFonts w:ascii="Liberation Serif" w:eastAsia="Liberation Serif" w:hAnsi="Liberation Serif" w:cs="Liberation Serif"/>
                                <w:color w:val="000000"/>
                                <w:sz w:val="20"/>
                              </w:rPr>
                              <w:t>Justificativa: (Justificar o motivo da exigência, indicando a legislação aplicável, se for o caso).</w:t>
                            </w:r>
                          </w:p>
                          <w:p w14:paraId="40BD343C" w14:textId="77777777" w:rsidR="005D7997" w:rsidRDefault="005D7997" w:rsidP="005D7997">
                            <w:pPr>
                              <w:textDirection w:val="btLr"/>
                            </w:pPr>
                          </w:p>
                          <w:p w14:paraId="3589C53A" w14:textId="77777777" w:rsidR="005D7997" w:rsidRDefault="005D7997" w:rsidP="005D7997">
                            <w:pPr>
                              <w:textDirection w:val="btLr"/>
                            </w:pPr>
                            <w:r>
                              <w:rPr>
                                <w:rFonts w:ascii="Liberation Serif" w:eastAsia="Liberation Serif" w:hAnsi="Liberation Serif" w:cs="Liberation Serif"/>
                                <w:color w:val="000000"/>
                                <w:sz w:val="20"/>
                              </w:rPr>
                              <w:t>Justificativa: (Justificar o motivo da exigência, indicando a legislação aplicável, se for o caso).</w:t>
                            </w:r>
                          </w:p>
                          <w:p w14:paraId="01601D56" w14:textId="77777777" w:rsidR="005D7997" w:rsidRDefault="005D7997" w:rsidP="005D7997">
                            <w:pPr>
                              <w:textDirection w:val="btLr"/>
                            </w:pPr>
                          </w:p>
                          <w:p w14:paraId="5F5228DC" w14:textId="77777777" w:rsidR="005D7997" w:rsidRDefault="005D7997" w:rsidP="005D7997">
                            <w:pPr>
                              <w:textDirection w:val="btLr"/>
                            </w:pPr>
                            <w:r>
                              <w:rPr>
                                <w:rFonts w:ascii="Liberation Serif" w:eastAsia="Liberation Serif" w:hAnsi="Liberation Serif" w:cs="Liberation Serif"/>
                                <w:color w:val="000000"/>
                                <w:sz w:val="20"/>
                              </w:rPr>
                              <w:t>Justificativa: (Justificar o motivo da exigência, indicando a legislação aplicável, se for o caso).</w:t>
                            </w:r>
                          </w:p>
                          <w:p w14:paraId="6DF657BD" w14:textId="77777777" w:rsidR="005D7997" w:rsidRDefault="005D7997" w:rsidP="005D7997">
                            <w:pPr>
                              <w:textDirection w:val="btLr"/>
                            </w:pPr>
                          </w:p>
                          <w:p w14:paraId="1E90CE78" w14:textId="77777777" w:rsidR="005D7997" w:rsidRDefault="005D7997" w:rsidP="005D7997">
                            <w:pPr>
                              <w:textDirection w:val="btLr"/>
                            </w:pPr>
                          </w:p>
                          <w:p w14:paraId="344D9F25" w14:textId="77777777" w:rsidR="005D7997" w:rsidRDefault="005D7997" w:rsidP="005D7997">
                            <w:pPr>
                              <w:textDirection w:val="btLr"/>
                            </w:pPr>
                            <w:r>
                              <w:rPr>
                                <w:rFonts w:ascii="Liberation Serif" w:eastAsia="Liberation Serif" w:hAnsi="Liberation Serif" w:cs="Liberation Serif"/>
                                <w:color w:val="000000"/>
                                <w:sz w:val="20"/>
                              </w:rPr>
                              <w:t>Justificativa: (Justificar o motivo da exigência, indicando a legislação aplicável, se for o caso).</w:t>
                            </w:r>
                          </w:p>
                        </w:txbxContent>
                      </v:textbox>
                    </v:rect>
                  </w:pict>
                </mc:Fallback>
              </mc:AlternateContent>
            </w:r>
            <w:r>
              <w:rPr>
                <w:rFonts w:ascii="Times New Roman" w:eastAsia="Times New Roman" w:hAnsi="Times New Roman" w:cs="Times New Roman"/>
                <w:sz w:val="24"/>
                <w:szCs w:val="24"/>
              </w:rPr>
              <w:t xml:space="preserve">Qual?    </w:t>
            </w:r>
            <w:r>
              <w:rPr>
                <w:rFonts w:ascii="Times New Roman" w:eastAsia="Times New Roman" w:hAnsi="Times New Roman" w:cs="Times New Roman"/>
                <w:i/>
                <w:sz w:val="24"/>
                <w:szCs w:val="24"/>
              </w:rPr>
              <w:t>(Especificar a exigência)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sdt>
              <w:sdtPr>
                <w:tag w:val="goog_rdk_22"/>
                <w:id w:val="-193843607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Sim.</w:t>
            </w:r>
            <w:r>
              <w:rPr>
                <w:rFonts w:ascii="Times New Roman" w:eastAsia="Times New Roman" w:hAnsi="Times New Roman" w:cs="Times New Roman"/>
                <w:sz w:val="24"/>
                <w:szCs w:val="24"/>
              </w:rPr>
              <w:br/>
              <w:t xml:space="preserve">Por quê?    </w:t>
            </w:r>
            <w:r>
              <w:rPr>
                <w:rFonts w:ascii="Times New Roman" w:eastAsia="Times New Roman" w:hAnsi="Times New Roman" w:cs="Times New Roman"/>
                <w:i/>
                <w:sz w:val="24"/>
                <w:szCs w:val="24"/>
              </w:rPr>
              <w:t>(A exigência de habilitação técnica deve ser justificada)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sdt>
              <w:sdtPr>
                <w:tag w:val="goog_rdk_23"/>
                <w:id w:val="206906516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Não.</w:t>
            </w:r>
          </w:p>
        </w:tc>
      </w:tr>
      <w:tr w:rsidR="005D7997" w14:paraId="7DFA20CB" w14:textId="77777777" w:rsidTr="00B30561">
        <w:trPr>
          <w:gridAfter w:val="3"/>
          <w:wAfter w:w="3991" w:type="dxa"/>
          <w:trHeight w:val="2684"/>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DDE9F6"/>
            <w:vAlign w:val="center"/>
          </w:tcPr>
          <w:p w14:paraId="2FFC37E9" w14:textId="77777777" w:rsidR="005D7997" w:rsidRDefault="005D7997" w:rsidP="00C76E42">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QUALIFICA-ÇÕES TÉCNICAS EXIGIDAS</w:t>
            </w:r>
          </w:p>
        </w:tc>
        <w:tc>
          <w:tcPr>
            <w:tcW w:w="4253" w:type="dxa"/>
            <w:gridSpan w:val="3"/>
            <w:tcBorders>
              <w:top w:val="single" w:sz="4" w:space="0" w:color="000000"/>
              <w:left w:val="nil"/>
              <w:bottom w:val="single" w:sz="4" w:space="0" w:color="000000"/>
              <w:right w:val="single" w:sz="4" w:space="0" w:color="000000"/>
            </w:tcBorders>
            <w:shd w:val="clear" w:color="auto" w:fill="FFFFFF"/>
          </w:tcPr>
          <w:p w14:paraId="79F9C4A7" w14:textId="77777777" w:rsidR="005D7997" w:rsidRDefault="00000000" w:rsidP="00395AD9">
            <w:pPr>
              <w:widowControl/>
              <w:spacing w:line="360" w:lineRule="auto"/>
              <w:jc w:val="both"/>
              <w:rPr>
                <w:rFonts w:ascii="Times New Roman" w:eastAsia="Times New Roman" w:hAnsi="Times New Roman" w:cs="Times New Roman"/>
                <w:sz w:val="24"/>
                <w:szCs w:val="24"/>
              </w:rPr>
            </w:pPr>
            <w:sdt>
              <w:sdtPr>
                <w:tag w:val="goog_rdk_24"/>
                <w:id w:val="-599718097"/>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Declaração de ciência das informações necessárias para o cumprimento da futura obrigação contratual.</w:t>
            </w:r>
            <w:r w:rsidR="005D7997">
              <w:rPr>
                <w:rFonts w:ascii="Times New Roman" w:eastAsia="Times New Roman" w:hAnsi="Times New Roman" w:cs="Times New Roman"/>
                <w:sz w:val="24"/>
                <w:szCs w:val="24"/>
              </w:rPr>
              <w:br/>
            </w:r>
            <w:sdt>
              <w:sdtPr>
                <w:tag w:val="goog_rdk_25"/>
                <w:id w:val="-449550484"/>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Registro na entidade profissional competente.</w:t>
            </w:r>
            <w:r w:rsidR="005D7997">
              <w:rPr>
                <w:rFonts w:ascii="Times New Roman" w:eastAsia="Times New Roman" w:hAnsi="Times New Roman" w:cs="Times New Roman"/>
                <w:sz w:val="24"/>
                <w:szCs w:val="24"/>
              </w:rPr>
              <w:br/>
            </w:r>
            <w:sdt>
              <w:sdtPr>
                <w:tag w:val="goog_rdk_26"/>
                <w:id w:val="81888829"/>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Indicação de pessoal técnico, instalações e aparelhamento para o cumprimento da futura obrigação contratual com a comprovação de qualificação técnica de cada membro da equipe técnica responsável pela execução dos trabalhos.</w:t>
            </w:r>
            <w:r w:rsidR="005D7997">
              <w:rPr>
                <w:rFonts w:ascii="Times New Roman" w:eastAsia="Times New Roman" w:hAnsi="Times New Roman" w:cs="Times New Roman"/>
                <w:sz w:val="24"/>
                <w:szCs w:val="24"/>
              </w:rPr>
              <w:br/>
            </w:r>
            <w:sdt>
              <w:sdtPr>
                <w:tag w:val="goog_rdk_27"/>
                <w:id w:val="927007570"/>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Outro previsto em lei especial. </w:t>
            </w:r>
            <w:r w:rsidR="005D7997">
              <w:rPr>
                <w:rFonts w:ascii="Times New Roman" w:eastAsia="Times New Roman" w:hAnsi="Times New Roman" w:cs="Times New Roman"/>
                <w:sz w:val="24"/>
                <w:szCs w:val="24"/>
              </w:rPr>
              <w:br/>
            </w:r>
            <w:r w:rsidR="005D7997">
              <w:rPr>
                <w:rFonts w:ascii="Times New Roman" w:eastAsia="Times New Roman" w:hAnsi="Times New Roman" w:cs="Times New Roman"/>
                <w:b/>
                <w:sz w:val="24"/>
                <w:szCs w:val="24"/>
              </w:rPr>
              <w:t>Especificar</w:t>
            </w:r>
            <w:r w:rsidR="005D7997">
              <w:rPr>
                <w:rFonts w:ascii="Times New Roman" w:eastAsia="Times New Roman" w:hAnsi="Times New Roman" w:cs="Times New Roman"/>
                <w:sz w:val="24"/>
                <w:szCs w:val="24"/>
              </w:rPr>
              <w:t>: (Indicar o requisito e o seu fundamento legal).</w:t>
            </w:r>
            <w:r w:rsidR="005D7997">
              <w:rPr>
                <w:rFonts w:ascii="Times New Roman" w:eastAsia="Times New Roman" w:hAnsi="Times New Roman" w:cs="Times New Roman"/>
                <w:sz w:val="24"/>
                <w:szCs w:val="24"/>
              </w:rPr>
              <w:br/>
            </w:r>
            <w:sdt>
              <w:sdtPr>
                <w:tag w:val="goog_rdk_28"/>
                <w:id w:val="-1599482363"/>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Não será exigida prova de qualificação técnica em razão da baixa complexidade da contratação.</w:t>
            </w:r>
          </w:p>
        </w:tc>
      </w:tr>
      <w:tr w:rsidR="005D7997" w14:paraId="3667DD3B" w14:textId="77777777" w:rsidTr="00B30561">
        <w:trPr>
          <w:trHeight w:val="972"/>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C8FBC3"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HÁ CRITÉRIO DE SUSTENTA-BILIDADE?</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5C6F56F5" w14:textId="77777777" w:rsidR="005D7997" w:rsidRDefault="00000000" w:rsidP="00395AD9">
            <w:pPr>
              <w:widowControl/>
              <w:rPr>
                <w:rFonts w:ascii="Times New Roman" w:eastAsia="Times New Roman" w:hAnsi="Times New Roman" w:cs="Times New Roman"/>
                <w:sz w:val="24"/>
                <w:szCs w:val="24"/>
              </w:rPr>
            </w:pPr>
            <w:sdt>
              <w:sdtPr>
                <w:tag w:val="goog_rdk_29"/>
                <w:id w:val="-144974714"/>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Sim.     </w:t>
            </w:r>
            <w:r w:rsidR="005D7997">
              <w:rPr>
                <w:rFonts w:ascii="Times New Roman" w:eastAsia="Times New Roman" w:hAnsi="Times New Roman" w:cs="Times New Roman"/>
                <w:b/>
                <w:sz w:val="24"/>
                <w:szCs w:val="24"/>
              </w:rPr>
              <w:t>Especificar</w:t>
            </w:r>
            <w:r w:rsidR="005D7997">
              <w:rPr>
                <w:rFonts w:ascii="Times New Roman" w:eastAsia="Times New Roman" w:hAnsi="Times New Roman" w:cs="Times New Roman"/>
                <w:sz w:val="24"/>
                <w:szCs w:val="24"/>
              </w:rPr>
              <w:t xml:space="preserve">: </w:t>
            </w:r>
            <w:r w:rsidR="005D7997">
              <w:rPr>
                <w:rFonts w:ascii="Times New Roman" w:eastAsia="Times New Roman" w:hAnsi="Times New Roman" w:cs="Times New Roman"/>
                <w:i/>
                <w:sz w:val="24"/>
                <w:szCs w:val="24"/>
              </w:rPr>
              <w:t>(Indicar o critério)</w:t>
            </w:r>
            <w:r w:rsidR="005D7997">
              <w:rPr>
                <w:rFonts w:ascii="Times New Roman" w:eastAsia="Times New Roman" w:hAnsi="Times New Roman" w:cs="Times New Roman"/>
                <w:sz w:val="24"/>
                <w:szCs w:val="24"/>
              </w:rPr>
              <w:t>.</w:t>
            </w:r>
            <w:r w:rsidR="005D7997">
              <w:rPr>
                <w:rFonts w:ascii="Times New Roman" w:eastAsia="Times New Roman" w:hAnsi="Times New Roman" w:cs="Times New Roman"/>
                <w:sz w:val="24"/>
                <w:szCs w:val="24"/>
              </w:rPr>
              <w:br/>
            </w:r>
            <w:sdt>
              <w:sdtPr>
                <w:tag w:val="goog_rdk_30"/>
                <w:id w:val="1490211275"/>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Não.</w:t>
            </w:r>
          </w:p>
        </w:tc>
      </w:tr>
      <w:tr w:rsidR="005D7997" w14:paraId="15112CC1" w14:textId="77777777" w:rsidTr="00B30561">
        <w:trPr>
          <w:trHeight w:val="1410"/>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DDE9F6"/>
            <w:vAlign w:val="center"/>
          </w:tcPr>
          <w:p w14:paraId="499EED4F"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HÁ RISCOS A SEREM ASSUMIDOS PELA CONTRATA-DA?</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7102D779" w14:textId="77777777" w:rsidR="005D7997" w:rsidRDefault="00000000" w:rsidP="00395AD9">
            <w:pPr>
              <w:widowControl/>
              <w:ind w:left="146"/>
              <w:rPr>
                <w:rFonts w:ascii="Times New Roman" w:eastAsia="Times New Roman" w:hAnsi="Times New Roman" w:cs="Times New Roman"/>
                <w:sz w:val="24"/>
                <w:szCs w:val="24"/>
              </w:rPr>
            </w:pPr>
            <w:sdt>
              <w:sdtPr>
                <w:tag w:val="goog_rdk_31"/>
                <w:id w:val="-965038796"/>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Sim.     </w:t>
            </w:r>
            <w:r w:rsidR="005D7997">
              <w:rPr>
                <w:rFonts w:ascii="Times New Roman" w:eastAsia="Times New Roman" w:hAnsi="Times New Roman" w:cs="Times New Roman"/>
                <w:b/>
                <w:sz w:val="24"/>
                <w:szCs w:val="24"/>
              </w:rPr>
              <w:t xml:space="preserve">         Especificar</w:t>
            </w:r>
            <w:r w:rsidR="005D7997">
              <w:rPr>
                <w:rFonts w:ascii="Times New Roman" w:eastAsia="Times New Roman" w:hAnsi="Times New Roman" w:cs="Times New Roman"/>
                <w:sz w:val="24"/>
                <w:szCs w:val="24"/>
              </w:rPr>
              <w:t xml:space="preserve">: </w:t>
            </w:r>
            <w:r w:rsidR="005D7997">
              <w:rPr>
                <w:rFonts w:ascii="Times New Roman" w:eastAsia="Times New Roman" w:hAnsi="Times New Roman" w:cs="Times New Roman"/>
                <w:i/>
                <w:sz w:val="24"/>
                <w:szCs w:val="24"/>
              </w:rPr>
              <w:t xml:space="preserve">(Somente é possível definir os riscos se  a análise de risco  </w:t>
            </w:r>
            <w:r w:rsidR="005D7997">
              <w:rPr>
                <w:rFonts w:ascii="Times New Roman" w:eastAsia="Times New Roman" w:hAnsi="Times New Roman" w:cs="Times New Roman"/>
                <w:sz w:val="24"/>
                <w:szCs w:val="24"/>
              </w:rPr>
              <w:t>tiver sido realizada. Nessa hipótese, os riscos devem ser especificados neste campo).</w:t>
            </w:r>
            <w:r w:rsidR="005D7997">
              <w:rPr>
                <w:rFonts w:ascii="Times New Roman" w:eastAsia="Times New Roman" w:hAnsi="Times New Roman" w:cs="Times New Roman"/>
                <w:sz w:val="24"/>
                <w:szCs w:val="24"/>
              </w:rPr>
              <w:br/>
            </w:r>
            <w:r w:rsidR="005D7997">
              <w:rPr>
                <w:rFonts w:ascii="Times New Roman" w:eastAsia="Times New Roman" w:hAnsi="Times New Roman" w:cs="Times New Roman"/>
                <w:sz w:val="24"/>
                <w:szCs w:val="24"/>
              </w:rPr>
              <w:br/>
            </w:r>
            <w:sdt>
              <w:sdtPr>
                <w:tag w:val="goog_rdk_32"/>
                <w:id w:val="110091803"/>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Não.</w:t>
            </w:r>
          </w:p>
        </w:tc>
      </w:tr>
      <w:tr w:rsidR="005D7997" w14:paraId="32DF4103" w14:textId="77777777" w:rsidTr="00395AD9">
        <w:trPr>
          <w:trHeight w:val="537"/>
        </w:trPr>
        <w:tc>
          <w:tcPr>
            <w:tcW w:w="10053" w:type="dxa"/>
            <w:gridSpan w:val="9"/>
            <w:tcBorders>
              <w:top w:val="single" w:sz="4" w:space="0" w:color="000000"/>
              <w:left w:val="single" w:sz="4" w:space="0" w:color="000000"/>
              <w:bottom w:val="single" w:sz="4" w:space="0" w:color="000000"/>
              <w:right w:val="single" w:sz="4" w:space="0" w:color="000000"/>
            </w:tcBorders>
            <w:shd w:val="clear" w:color="auto" w:fill="0E4B80"/>
            <w:vAlign w:val="center"/>
          </w:tcPr>
          <w:p w14:paraId="4EEE9BE3"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FORMA DE ENTREGA DO BEM</w:t>
            </w:r>
          </w:p>
        </w:tc>
      </w:tr>
      <w:tr w:rsidR="005D7997" w14:paraId="129E7374" w14:textId="77777777" w:rsidTr="00B30561">
        <w:trPr>
          <w:trHeight w:val="1320"/>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CDD8FF"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COMO O BEM DEVE SER ENTREGUE?</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290A7E5D" w14:textId="77777777" w:rsidR="005D7997" w:rsidRDefault="00000000" w:rsidP="00395AD9">
            <w:pPr>
              <w:widowControl/>
              <w:spacing w:line="360" w:lineRule="auto"/>
              <w:rPr>
                <w:rFonts w:ascii="Times New Roman" w:eastAsia="Times New Roman" w:hAnsi="Times New Roman" w:cs="Times New Roman"/>
                <w:sz w:val="24"/>
                <w:szCs w:val="24"/>
              </w:rPr>
            </w:pPr>
            <w:sdt>
              <w:sdtPr>
                <w:tag w:val="goog_rdk_33"/>
                <w:id w:val="273372682"/>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O bem deve ser totalmente entregue de uma só vez, conforme edital.</w:t>
            </w:r>
            <w:r w:rsidR="005D7997">
              <w:rPr>
                <w:rFonts w:ascii="Times New Roman" w:eastAsia="Times New Roman" w:hAnsi="Times New Roman" w:cs="Times New Roman"/>
                <w:sz w:val="24"/>
                <w:szCs w:val="24"/>
              </w:rPr>
              <w:br/>
            </w:r>
            <w:sdt>
              <w:sdtPr>
                <w:tag w:val="goog_rdk_34"/>
                <w:id w:val="422001761"/>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O bem deve ser entregue em </w:t>
            </w:r>
            <w:r w:rsidR="005D7997">
              <w:rPr>
                <w:rFonts w:ascii="Times New Roman" w:eastAsia="Times New Roman" w:hAnsi="Times New Roman" w:cs="Times New Roman"/>
                <w:b/>
                <w:sz w:val="24"/>
                <w:szCs w:val="24"/>
              </w:rPr>
              <w:t>X</w:t>
            </w:r>
            <w:r w:rsidR="005D7997">
              <w:rPr>
                <w:rFonts w:ascii="Times New Roman" w:eastAsia="Times New Roman" w:hAnsi="Times New Roman" w:cs="Times New Roman"/>
                <w:sz w:val="24"/>
                <w:szCs w:val="24"/>
              </w:rPr>
              <w:t xml:space="preserve"> parcelas, sendo a 1ª em até </w:t>
            </w:r>
            <w:r w:rsidR="005D7997">
              <w:rPr>
                <w:rFonts w:ascii="Times New Roman" w:eastAsia="Times New Roman" w:hAnsi="Times New Roman" w:cs="Times New Roman"/>
                <w:b/>
                <w:sz w:val="24"/>
                <w:szCs w:val="24"/>
              </w:rPr>
              <w:t>Y</w:t>
            </w:r>
            <w:r w:rsidR="005D7997">
              <w:rPr>
                <w:rFonts w:ascii="Times New Roman" w:eastAsia="Times New Roman" w:hAnsi="Times New Roman" w:cs="Times New Roman"/>
                <w:sz w:val="24"/>
                <w:szCs w:val="24"/>
              </w:rPr>
              <w:t xml:space="preserve"> dias, a contar do recebimento da nota de empenho, e as demais, conforme necessidade da contra tante dentro do prazo de vigência contratual, mediante seu aviso com </w:t>
            </w:r>
            <w:r w:rsidR="005D7997">
              <w:rPr>
                <w:rFonts w:ascii="Times New Roman" w:eastAsia="Times New Roman" w:hAnsi="Times New Roman" w:cs="Times New Roman"/>
                <w:b/>
                <w:sz w:val="24"/>
                <w:szCs w:val="24"/>
              </w:rPr>
              <w:t>Z</w:t>
            </w:r>
            <w:r w:rsidR="005D7997">
              <w:rPr>
                <w:rFonts w:ascii="Times New Roman" w:eastAsia="Times New Roman" w:hAnsi="Times New Roman" w:cs="Times New Roman"/>
                <w:sz w:val="24"/>
                <w:szCs w:val="24"/>
              </w:rPr>
              <w:t xml:space="preserve"> dias de antecedência.</w:t>
            </w:r>
          </w:p>
        </w:tc>
      </w:tr>
      <w:tr w:rsidR="005D7997" w14:paraId="1C453D7D" w14:textId="77777777" w:rsidTr="00B30561">
        <w:trPr>
          <w:trHeight w:val="960"/>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DDE9F6"/>
            <w:vAlign w:val="center"/>
          </w:tcPr>
          <w:p w14:paraId="63BFEF6C"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LOCAL E HORA </w:t>
            </w:r>
            <w:r>
              <w:rPr>
                <w:rFonts w:ascii="Times New Roman" w:eastAsia="Times New Roman" w:hAnsi="Times New Roman" w:cs="Times New Roman"/>
                <w:b/>
                <w:sz w:val="24"/>
                <w:szCs w:val="24"/>
              </w:rPr>
              <w:br/>
              <w:t>DA ENTREGA DO BEM</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5550EA9C" w14:textId="77777777" w:rsidR="005D7997" w:rsidRDefault="005D7997" w:rsidP="00395AD9">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O bem deve ser entregue na sede da contratante, cujo endereço é</w:t>
            </w:r>
            <w:r>
              <w:rPr>
                <w:rFonts w:ascii="Times New Roman" w:eastAsia="Times New Roman" w:hAnsi="Times New Roman" w:cs="Times New Roman"/>
                <w:b/>
                <w:sz w:val="24"/>
                <w:szCs w:val="24"/>
              </w:rPr>
              <w:t xml:space="preserve"> (indicar endereço completo com CEP)</w:t>
            </w:r>
            <w:r>
              <w:rPr>
                <w:rFonts w:ascii="Times New Roman" w:eastAsia="Times New Roman" w:hAnsi="Times New Roman" w:cs="Times New Roman"/>
                <w:sz w:val="24"/>
                <w:szCs w:val="24"/>
              </w:rPr>
              <w:t xml:space="preserve">, às </w:t>
            </w:r>
            <w:r>
              <w:rPr>
                <w:rFonts w:ascii="Times New Roman" w:eastAsia="Times New Roman" w:hAnsi="Times New Roman" w:cs="Times New Roman"/>
                <w:b/>
                <w:sz w:val="24"/>
                <w:szCs w:val="24"/>
              </w:rPr>
              <w:t>XX</w:t>
            </w:r>
            <w:r>
              <w:rPr>
                <w:rFonts w:ascii="Times New Roman" w:eastAsia="Times New Roman" w:hAnsi="Times New Roman" w:cs="Times New Roman"/>
                <w:sz w:val="24"/>
                <w:szCs w:val="24"/>
              </w:rPr>
              <w:t>h</w:t>
            </w:r>
            <w:r>
              <w:rPr>
                <w:rFonts w:ascii="Times New Roman" w:eastAsia="Times New Roman" w:hAnsi="Times New Roman" w:cs="Times New Roman"/>
                <w:b/>
                <w:sz w:val="24"/>
                <w:szCs w:val="24"/>
              </w:rPr>
              <w:t>YY</w:t>
            </w:r>
            <w:r>
              <w:rPr>
                <w:rFonts w:ascii="Times New Roman" w:eastAsia="Times New Roman" w:hAnsi="Times New Roman" w:cs="Times New Roman"/>
                <w:sz w:val="24"/>
                <w:szCs w:val="24"/>
              </w:rPr>
              <w:t>m.</w:t>
            </w:r>
          </w:p>
        </w:tc>
      </w:tr>
      <w:tr w:rsidR="005D7997" w14:paraId="29A6D4CC" w14:textId="77777777" w:rsidTr="00B30561">
        <w:trPr>
          <w:trHeight w:val="900"/>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549D95"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PRAZO MÁXIMO DE VALIDADE</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742E274E" w14:textId="77777777" w:rsidR="005D7997" w:rsidRDefault="005D7997" w:rsidP="00395AD9">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No caso de bens perecíveis, o seu prazo de validade na data da entrega não poderá ser menor que</w:t>
            </w:r>
            <w:r>
              <w:rPr>
                <w:rFonts w:ascii="Times New Roman" w:eastAsia="Times New Roman" w:hAnsi="Times New Roman" w:cs="Times New Roman"/>
                <w:b/>
                <w:sz w:val="24"/>
                <w:szCs w:val="24"/>
              </w:rPr>
              <w:t xml:space="preserve"> X </w:t>
            </w:r>
            <w:r>
              <w:rPr>
                <w:rFonts w:ascii="Times New Roman" w:eastAsia="Times New Roman" w:hAnsi="Times New Roman" w:cs="Times New Roman"/>
                <w:sz w:val="24"/>
                <w:szCs w:val="24"/>
              </w:rPr>
              <w:t>dias, conforme prazo total recomendado pelo fabricante.</w:t>
            </w:r>
          </w:p>
        </w:tc>
      </w:tr>
      <w:tr w:rsidR="005D7997" w14:paraId="732373EF" w14:textId="77777777" w:rsidTr="00395AD9">
        <w:trPr>
          <w:trHeight w:val="537"/>
        </w:trPr>
        <w:tc>
          <w:tcPr>
            <w:tcW w:w="10053" w:type="dxa"/>
            <w:gridSpan w:val="9"/>
            <w:tcBorders>
              <w:top w:val="single" w:sz="4" w:space="0" w:color="000000"/>
              <w:left w:val="single" w:sz="4" w:space="0" w:color="000000"/>
              <w:bottom w:val="single" w:sz="4" w:space="0" w:color="000000"/>
              <w:right w:val="single" w:sz="4" w:space="0" w:color="000000"/>
            </w:tcBorders>
            <w:shd w:val="clear" w:color="auto" w:fill="0E4B80"/>
            <w:vAlign w:val="center"/>
          </w:tcPr>
          <w:p w14:paraId="003E5A86"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PRAZO, FORMA DE PAGAMENTO E GARANTIA DO CONTRATO</w:t>
            </w:r>
          </w:p>
        </w:tc>
      </w:tr>
      <w:tr w:rsidR="005D7997" w14:paraId="4CB2A497" w14:textId="77777777" w:rsidTr="00B30561">
        <w:trPr>
          <w:trHeight w:val="765"/>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238CF1"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PRAZO DO CONTRATO</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18E2B7D2" w14:textId="77777777" w:rsidR="005D7997" w:rsidRDefault="00000000" w:rsidP="00395AD9">
            <w:pPr>
              <w:widowControl/>
              <w:rPr>
                <w:rFonts w:ascii="Times New Roman" w:eastAsia="Times New Roman" w:hAnsi="Times New Roman" w:cs="Times New Roman"/>
                <w:sz w:val="24"/>
                <w:szCs w:val="24"/>
              </w:rPr>
            </w:pPr>
            <w:sdt>
              <w:sdtPr>
                <w:tag w:val="goog_rdk_35"/>
                <w:id w:val="-1289969977"/>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30 dias (pronta entrega).</w:t>
            </w:r>
            <w:r w:rsidR="005D7997">
              <w:rPr>
                <w:rFonts w:ascii="Times New Roman" w:eastAsia="Times New Roman" w:hAnsi="Times New Roman" w:cs="Times New Roman"/>
                <w:sz w:val="24"/>
                <w:szCs w:val="24"/>
              </w:rPr>
              <w:br/>
            </w:r>
            <w:sdt>
              <w:sdtPr>
                <w:tag w:val="goog_rdk_36"/>
                <w:id w:val="-1490324728"/>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12 meses.</w:t>
            </w:r>
          </w:p>
        </w:tc>
      </w:tr>
      <w:tr w:rsidR="005D7997" w14:paraId="2BDA878D" w14:textId="77777777" w:rsidTr="00B30561">
        <w:trPr>
          <w:trHeight w:val="990"/>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DDE9F6"/>
            <w:vAlign w:val="center"/>
          </w:tcPr>
          <w:p w14:paraId="7C61229F"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HAVERÁ POSSIBILI-DADE DE PRORROGA-ÇÃO?</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357A31F0" w14:textId="77777777" w:rsidR="005D7997" w:rsidRDefault="00000000" w:rsidP="00395AD9">
            <w:pPr>
              <w:widowControl/>
              <w:rPr>
                <w:rFonts w:ascii="Times New Roman" w:eastAsia="Times New Roman" w:hAnsi="Times New Roman" w:cs="Times New Roman"/>
                <w:sz w:val="24"/>
                <w:szCs w:val="24"/>
              </w:rPr>
            </w:pPr>
            <w:sdt>
              <w:sdtPr>
                <w:tag w:val="goog_rdk_37"/>
                <w:id w:val="1710375351"/>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Sim, nas hipóteses do art. 111 da Lei Federal nº 14.133/21.</w:t>
            </w:r>
            <w:r w:rsidR="005D7997">
              <w:rPr>
                <w:rFonts w:ascii="Times New Roman" w:eastAsia="Times New Roman" w:hAnsi="Times New Roman" w:cs="Times New Roman"/>
                <w:sz w:val="24"/>
                <w:szCs w:val="24"/>
              </w:rPr>
              <w:br/>
            </w:r>
            <w:sdt>
              <w:sdtPr>
                <w:tag w:val="goog_rdk_38"/>
                <w:id w:val="1331331801"/>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Não.</w:t>
            </w:r>
          </w:p>
        </w:tc>
      </w:tr>
      <w:tr w:rsidR="005D7997" w14:paraId="333ECCFC" w14:textId="77777777" w:rsidTr="00B30561">
        <w:trPr>
          <w:trHeight w:val="612"/>
        </w:trPr>
        <w:tc>
          <w:tcPr>
            <w:tcW w:w="180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8EEB02"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FORMA </w:t>
            </w:r>
            <w:r>
              <w:rPr>
                <w:rFonts w:ascii="Times New Roman" w:eastAsia="Times New Roman" w:hAnsi="Times New Roman" w:cs="Times New Roman"/>
                <w:b/>
                <w:sz w:val="24"/>
                <w:szCs w:val="24"/>
              </w:rPr>
              <w:br/>
              <w:t>DE PAGAMEN-TO</w:t>
            </w:r>
          </w:p>
        </w:tc>
        <w:tc>
          <w:tcPr>
            <w:tcW w:w="8244" w:type="dxa"/>
            <w:gridSpan w:val="6"/>
            <w:tcBorders>
              <w:top w:val="single" w:sz="4" w:space="0" w:color="000000"/>
              <w:left w:val="nil"/>
              <w:bottom w:val="nil"/>
              <w:right w:val="single" w:sz="4" w:space="0" w:color="000000"/>
            </w:tcBorders>
            <w:shd w:val="clear" w:color="auto" w:fill="FFF0CC"/>
            <w:vAlign w:val="center"/>
          </w:tcPr>
          <w:p w14:paraId="7ADAB42B" w14:textId="77777777" w:rsidR="005D7997" w:rsidRDefault="005D7997" w:rsidP="00395AD9">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Meio </w:t>
            </w:r>
            <w:r>
              <w:rPr>
                <w:rFonts w:ascii="Times New Roman" w:eastAsia="Times New Roman" w:hAnsi="Times New Roman" w:cs="Times New Roman"/>
                <w:sz w:val="24"/>
                <w:szCs w:val="24"/>
              </w:rPr>
              <w:t xml:space="preserve">   Ordem bancária.</w:t>
            </w:r>
          </w:p>
        </w:tc>
      </w:tr>
      <w:tr w:rsidR="005D7997" w14:paraId="7776B2AF" w14:textId="77777777" w:rsidTr="00B30561">
        <w:trPr>
          <w:trHeight w:val="603"/>
        </w:trPr>
        <w:tc>
          <w:tcPr>
            <w:tcW w:w="1809"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4AA0AA" w14:textId="77777777" w:rsidR="005D7997" w:rsidRDefault="005D7997" w:rsidP="00395AD9">
            <w:pPr>
              <w:spacing w:line="276" w:lineRule="auto"/>
              <w:rPr>
                <w:rFonts w:ascii="Times New Roman" w:eastAsia="Times New Roman" w:hAnsi="Times New Roman" w:cs="Times New Roman"/>
                <w:sz w:val="24"/>
                <w:szCs w:val="24"/>
              </w:rPr>
            </w:pPr>
          </w:p>
        </w:tc>
        <w:tc>
          <w:tcPr>
            <w:tcW w:w="8244" w:type="dxa"/>
            <w:gridSpan w:val="6"/>
            <w:tcBorders>
              <w:top w:val="nil"/>
              <w:left w:val="nil"/>
              <w:bottom w:val="nil"/>
              <w:right w:val="single" w:sz="4" w:space="0" w:color="000000"/>
            </w:tcBorders>
            <w:shd w:val="clear" w:color="auto" w:fill="auto"/>
            <w:vAlign w:val="center"/>
          </w:tcPr>
          <w:p w14:paraId="49024750" w14:textId="77777777" w:rsidR="005D7997" w:rsidRDefault="005D7997" w:rsidP="00395AD9">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Onde?</w:t>
            </w:r>
            <w:r>
              <w:rPr>
                <w:rFonts w:ascii="Times New Roman" w:eastAsia="Times New Roman" w:hAnsi="Times New Roman" w:cs="Times New Roman"/>
                <w:sz w:val="24"/>
                <w:szCs w:val="24"/>
              </w:rPr>
              <w:t xml:space="preserve">    Conta corrente da contratada no Banco do Estado do Pará.</w:t>
            </w:r>
          </w:p>
        </w:tc>
      </w:tr>
      <w:tr w:rsidR="005D7997" w14:paraId="022BCA47" w14:textId="77777777" w:rsidTr="00B30561">
        <w:trPr>
          <w:trHeight w:val="1080"/>
        </w:trPr>
        <w:tc>
          <w:tcPr>
            <w:tcW w:w="1809"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B1CFA0" w14:textId="77777777" w:rsidR="005D7997" w:rsidRDefault="005D7997" w:rsidP="00395AD9">
            <w:pPr>
              <w:spacing w:line="276" w:lineRule="auto"/>
              <w:rPr>
                <w:rFonts w:ascii="Times New Roman" w:eastAsia="Times New Roman" w:hAnsi="Times New Roman" w:cs="Times New Roman"/>
                <w:sz w:val="24"/>
                <w:szCs w:val="24"/>
              </w:rPr>
            </w:pPr>
          </w:p>
        </w:tc>
        <w:tc>
          <w:tcPr>
            <w:tcW w:w="8244" w:type="dxa"/>
            <w:gridSpan w:val="6"/>
            <w:tcBorders>
              <w:top w:val="nil"/>
              <w:left w:val="nil"/>
              <w:bottom w:val="single" w:sz="4" w:space="0" w:color="000000"/>
              <w:right w:val="single" w:sz="4" w:space="0" w:color="000000"/>
            </w:tcBorders>
            <w:shd w:val="clear" w:color="auto" w:fill="FFF0CC"/>
            <w:vAlign w:val="center"/>
          </w:tcPr>
          <w:p w14:paraId="0376DDE8" w14:textId="77777777" w:rsidR="005D7997" w:rsidRDefault="005D7997" w:rsidP="00395AD9">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Qual o prazo?  </w:t>
            </w:r>
            <w:r>
              <w:rPr>
                <w:rFonts w:ascii="Times New Roman" w:eastAsia="Times New Roman" w:hAnsi="Times New Roman" w:cs="Times New Roman"/>
                <w:sz w:val="24"/>
                <w:szCs w:val="24"/>
              </w:rPr>
              <w:t xml:space="preserve">Até </w:t>
            </w:r>
            <w:r>
              <w:rPr>
                <w:rFonts w:ascii="Times New Roman" w:eastAsia="Times New Roman" w:hAnsi="Times New Roman" w:cs="Times New Roman"/>
                <w:b/>
                <w:sz w:val="24"/>
                <w:szCs w:val="24"/>
              </w:rPr>
              <w:t>X</w:t>
            </w:r>
            <w:r>
              <w:rPr>
                <w:rFonts w:ascii="Times New Roman" w:eastAsia="Times New Roman" w:hAnsi="Times New Roman" w:cs="Times New Roman"/>
                <w:sz w:val="24"/>
                <w:szCs w:val="24"/>
              </w:rPr>
              <w:t xml:space="preserve"> dias corridos, a contar do recebimento da nota fiscal (ou fatura) com o comprovante de regularidade fiscal da contratada.</w:t>
            </w:r>
          </w:p>
        </w:tc>
      </w:tr>
      <w:tr w:rsidR="005D7997" w14:paraId="77180B3D" w14:textId="77777777" w:rsidTr="00B30561">
        <w:trPr>
          <w:trHeight w:val="2757"/>
        </w:trPr>
        <w:tc>
          <w:tcPr>
            <w:tcW w:w="1809"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FBB3B9" w14:textId="77777777" w:rsidR="005D7997" w:rsidRDefault="005D7997" w:rsidP="00395AD9">
            <w:pPr>
              <w:spacing w:line="276" w:lineRule="auto"/>
              <w:rPr>
                <w:rFonts w:ascii="Times New Roman" w:eastAsia="Times New Roman" w:hAnsi="Times New Roman" w:cs="Times New Roman"/>
                <w:sz w:val="24"/>
                <w:szCs w:val="24"/>
              </w:rPr>
            </w:pPr>
          </w:p>
        </w:tc>
        <w:tc>
          <w:tcPr>
            <w:tcW w:w="3544" w:type="dxa"/>
            <w:gridSpan w:val="2"/>
            <w:tcBorders>
              <w:top w:val="single" w:sz="4" w:space="0" w:color="000000"/>
              <w:left w:val="nil"/>
              <w:bottom w:val="single" w:sz="4" w:space="0" w:color="000000"/>
              <w:right w:val="single" w:sz="4" w:space="0" w:color="000000"/>
            </w:tcBorders>
            <w:shd w:val="clear" w:color="auto" w:fill="auto"/>
            <w:vAlign w:val="center"/>
          </w:tcPr>
          <w:p w14:paraId="272AA750"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Prova da </w:t>
            </w:r>
            <w:r>
              <w:rPr>
                <w:rFonts w:ascii="Times New Roman" w:eastAsia="Times New Roman" w:hAnsi="Times New Roman" w:cs="Times New Roman"/>
                <w:b/>
                <w:sz w:val="24"/>
                <w:szCs w:val="24"/>
              </w:rPr>
              <w:br/>
              <w:t xml:space="preserve">regularidade </w:t>
            </w:r>
            <w:r>
              <w:rPr>
                <w:rFonts w:ascii="Times New Roman" w:eastAsia="Times New Roman" w:hAnsi="Times New Roman" w:cs="Times New Roman"/>
                <w:b/>
                <w:sz w:val="24"/>
                <w:szCs w:val="24"/>
              </w:rPr>
              <w:br/>
              <w:t>fiscal</w:t>
            </w:r>
          </w:p>
        </w:tc>
        <w:tc>
          <w:tcPr>
            <w:tcW w:w="4700" w:type="dxa"/>
            <w:gridSpan w:val="4"/>
            <w:tcBorders>
              <w:top w:val="single" w:sz="4" w:space="0" w:color="000000"/>
              <w:left w:val="nil"/>
              <w:bottom w:val="single" w:sz="4" w:space="0" w:color="000000"/>
              <w:right w:val="single" w:sz="4" w:space="0" w:color="000000"/>
            </w:tcBorders>
            <w:shd w:val="clear" w:color="auto" w:fill="auto"/>
            <w:vAlign w:val="center"/>
          </w:tcPr>
          <w:p w14:paraId="2A617025" w14:textId="77777777" w:rsidR="005D7997" w:rsidRDefault="005D7997" w:rsidP="00395AD9">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regularidade fiscal pode ser provada: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Por consulta ao SICAF ou Cadastramento Unificado de Licitante.</w:t>
            </w:r>
            <w:r>
              <w:rPr>
                <w:rFonts w:ascii="Times New Roman" w:eastAsia="Times New Roman" w:hAnsi="Times New Roman" w:cs="Times New Roman"/>
                <w:sz w:val="24"/>
                <w:szCs w:val="24"/>
              </w:rPr>
              <w:br/>
              <w:t>ou</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Pela apresentação dos documentos constantes no art. 68 da  Lei Federal nº 14.133/21, quando não for possível consultar aos sistemas oficiais.</w:t>
            </w:r>
          </w:p>
        </w:tc>
      </w:tr>
      <w:tr w:rsidR="005D7997" w14:paraId="205FCAE8" w14:textId="77777777" w:rsidTr="00B30561">
        <w:trPr>
          <w:trHeight w:val="2355"/>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DDE9F6"/>
            <w:vAlign w:val="center"/>
          </w:tcPr>
          <w:p w14:paraId="70740E28"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QUAL A GARANTIA DO CONTRATO?</w:t>
            </w:r>
          </w:p>
        </w:tc>
        <w:tc>
          <w:tcPr>
            <w:tcW w:w="3544" w:type="dxa"/>
            <w:gridSpan w:val="2"/>
            <w:tcBorders>
              <w:top w:val="single" w:sz="4" w:space="0" w:color="000000"/>
              <w:left w:val="nil"/>
              <w:bottom w:val="single" w:sz="4" w:space="0" w:color="000000"/>
              <w:right w:val="single" w:sz="4" w:space="0" w:color="000000"/>
            </w:tcBorders>
            <w:shd w:val="clear" w:color="auto" w:fill="auto"/>
            <w:vAlign w:val="center"/>
          </w:tcPr>
          <w:p w14:paraId="2F4FFD0F" w14:textId="77777777" w:rsidR="005D7997" w:rsidRDefault="00000000" w:rsidP="00395AD9">
            <w:pPr>
              <w:widowControl/>
              <w:rPr>
                <w:rFonts w:ascii="Times New Roman" w:eastAsia="Times New Roman" w:hAnsi="Times New Roman" w:cs="Times New Roman"/>
                <w:sz w:val="24"/>
                <w:szCs w:val="24"/>
              </w:rPr>
            </w:pPr>
            <w:sdt>
              <w:sdtPr>
                <w:tag w:val="goog_rdk_39"/>
                <w:id w:val="667443672"/>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w:t>
            </w:r>
            <w:r w:rsidR="005D7997">
              <w:rPr>
                <w:rFonts w:ascii="Times New Roman" w:eastAsia="Times New Roman" w:hAnsi="Times New Roman" w:cs="Times New Roman"/>
                <w:b/>
                <w:sz w:val="24"/>
                <w:szCs w:val="24"/>
              </w:rPr>
              <w:t>X</w:t>
            </w:r>
            <w:r w:rsidR="005D7997">
              <w:rPr>
                <w:rFonts w:ascii="Times New Roman" w:eastAsia="Times New Roman" w:hAnsi="Times New Roman" w:cs="Times New Roman"/>
                <w:sz w:val="24"/>
                <w:szCs w:val="24"/>
              </w:rPr>
              <w:t>% do valor inicial do contrato.</w:t>
            </w:r>
            <w:r w:rsidR="005D7997">
              <w:rPr>
                <w:rFonts w:ascii="Times New Roman" w:eastAsia="Times New Roman" w:hAnsi="Times New Roman" w:cs="Times New Roman"/>
                <w:sz w:val="24"/>
                <w:szCs w:val="24"/>
              </w:rPr>
              <w:br/>
            </w:r>
            <w:r w:rsidR="005D7997">
              <w:rPr>
                <w:rFonts w:ascii="Times New Roman" w:eastAsia="Times New Roman" w:hAnsi="Times New Roman" w:cs="Times New Roman"/>
                <w:sz w:val="24"/>
                <w:szCs w:val="24"/>
              </w:rPr>
              <w:br/>
            </w:r>
            <w:r w:rsidR="005D7997">
              <w:rPr>
                <w:rFonts w:ascii="Times New Roman" w:eastAsia="Times New Roman" w:hAnsi="Times New Roman" w:cs="Times New Roman"/>
                <w:sz w:val="24"/>
                <w:szCs w:val="24"/>
              </w:rPr>
              <w:br/>
            </w:r>
            <w:r w:rsidR="005D7997">
              <w:rPr>
                <w:rFonts w:ascii="Times New Roman" w:eastAsia="Times New Roman" w:hAnsi="Times New Roman" w:cs="Times New Roman"/>
                <w:sz w:val="24"/>
                <w:szCs w:val="24"/>
              </w:rPr>
              <w:br/>
            </w:r>
            <w:r w:rsidR="005D7997">
              <w:rPr>
                <w:rFonts w:ascii="Times New Roman" w:eastAsia="Times New Roman" w:hAnsi="Times New Roman" w:cs="Times New Roman"/>
                <w:sz w:val="24"/>
                <w:szCs w:val="24"/>
              </w:rPr>
              <w:br/>
            </w:r>
            <w:r w:rsidR="005D7997">
              <w:rPr>
                <w:rFonts w:ascii="Times New Roman" w:eastAsia="Times New Roman" w:hAnsi="Times New Roman" w:cs="Times New Roman"/>
                <w:sz w:val="24"/>
                <w:szCs w:val="24"/>
              </w:rPr>
              <w:br/>
            </w:r>
            <w:sdt>
              <w:sdtPr>
                <w:tag w:val="goog_rdk_40"/>
                <w:id w:val="77562473"/>
              </w:sdtPr>
              <w:sdtContent>
                <w:r w:rsidR="005D7997">
                  <w:rPr>
                    <w:rFonts w:ascii="Arial Unicode MS" w:eastAsia="Arial Unicode MS" w:hAnsi="Arial Unicode MS" w:cs="Arial Unicode MS"/>
                    <w:sz w:val="24"/>
                    <w:szCs w:val="24"/>
                  </w:rPr>
                  <w:t>☐</w:t>
                </w:r>
              </w:sdtContent>
            </w:sdt>
            <w:r w:rsidR="005D7997">
              <w:rPr>
                <w:rFonts w:ascii="Times New Roman" w:eastAsia="Times New Roman" w:hAnsi="Times New Roman" w:cs="Times New Roman"/>
                <w:sz w:val="24"/>
                <w:szCs w:val="24"/>
              </w:rPr>
              <w:t xml:space="preserve"> Não há.                                              </w:t>
            </w:r>
          </w:p>
        </w:tc>
        <w:tc>
          <w:tcPr>
            <w:tcW w:w="4700" w:type="dxa"/>
            <w:gridSpan w:val="4"/>
            <w:tcBorders>
              <w:top w:val="single" w:sz="4" w:space="0" w:color="000000"/>
              <w:left w:val="nil"/>
              <w:bottom w:val="single" w:sz="4" w:space="0" w:color="000000"/>
              <w:right w:val="single" w:sz="4" w:space="0" w:color="000000"/>
            </w:tcBorders>
            <w:shd w:val="clear" w:color="auto" w:fill="auto"/>
          </w:tcPr>
          <w:p w14:paraId="2AABEAEA" w14:textId="77777777" w:rsidR="005D7997" w:rsidRDefault="005D7997" w:rsidP="00395AD9">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Justificativa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  percentual  somente  pode ser superior a 5% mediante justificativa na complexidade técnica ou nos riscos envolvidos, não podendo ser superior a 10%)</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b/>
                <w:sz w:val="24"/>
                <w:szCs w:val="24"/>
              </w:rPr>
              <w:t>Justificativa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 não exigência de garantia deve ser justificada)</w:t>
            </w:r>
            <w:r>
              <w:rPr>
                <w:rFonts w:ascii="Times New Roman" w:eastAsia="Times New Roman" w:hAnsi="Times New Roman" w:cs="Times New Roman"/>
                <w:sz w:val="24"/>
                <w:szCs w:val="24"/>
              </w:rPr>
              <w:t>.</w:t>
            </w:r>
          </w:p>
        </w:tc>
      </w:tr>
      <w:tr w:rsidR="005D7997" w14:paraId="634F57C8" w14:textId="77777777" w:rsidTr="00395AD9">
        <w:trPr>
          <w:trHeight w:val="528"/>
        </w:trPr>
        <w:tc>
          <w:tcPr>
            <w:tcW w:w="10053" w:type="dxa"/>
            <w:gridSpan w:val="9"/>
            <w:tcBorders>
              <w:top w:val="single" w:sz="4" w:space="0" w:color="000000"/>
              <w:left w:val="single" w:sz="4" w:space="0" w:color="000000"/>
              <w:bottom w:val="single" w:sz="4" w:space="0" w:color="000000"/>
              <w:right w:val="single" w:sz="4" w:space="0" w:color="000000"/>
            </w:tcBorders>
            <w:shd w:val="clear" w:color="auto" w:fill="0E4B80"/>
            <w:vAlign w:val="center"/>
          </w:tcPr>
          <w:p w14:paraId="15F7ED17"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PREVISÃO ORÇAMENTÁRIA</w:t>
            </w:r>
          </w:p>
        </w:tc>
      </w:tr>
      <w:tr w:rsidR="005D7997" w14:paraId="3FA3316F" w14:textId="77777777" w:rsidTr="00B30561">
        <w:trPr>
          <w:trHeight w:val="2202"/>
        </w:trPr>
        <w:tc>
          <w:tcPr>
            <w:tcW w:w="18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E777FB" w14:textId="77777777" w:rsidR="005D7997" w:rsidRDefault="005D7997" w:rsidP="00395AD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DADOS </w:t>
            </w:r>
            <w:r>
              <w:rPr>
                <w:rFonts w:ascii="Times New Roman" w:eastAsia="Times New Roman" w:hAnsi="Times New Roman" w:cs="Times New Roman"/>
                <w:b/>
                <w:sz w:val="24"/>
                <w:szCs w:val="24"/>
              </w:rPr>
              <w:br/>
              <w:t>ORÇAMEN-TÁRIOS</w:t>
            </w:r>
            <w:r>
              <w:rPr>
                <w:rFonts w:ascii="Times New Roman" w:eastAsia="Times New Roman" w:hAnsi="Times New Roman" w:cs="Times New Roman"/>
                <w:b/>
                <w:sz w:val="24"/>
                <w:szCs w:val="24"/>
              </w:rPr>
              <w:br/>
              <w:t xml:space="preserve"> DA CONTRATA-ÇÃO</w:t>
            </w:r>
          </w:p>
        </w:tc>
        <w:tc>
          <w:tcPr>
            <w:tcW w:w="8244" w:type="dxa"/>
            <w:gridSpan w:val="6"/>
            <w:tcBorders>
              <w:top w:val="single" w:sz="4" w:space="0" w:color="000000"/>
              <w:left w:val="nil"/>
              <w:bottom w:val="single" w:sz="4" w:space="0" w:color="000000"/>
              <w:right w:val="single" w:sz="4" w:space="0" w:color="000000"/>
            </w:tcBorders>
            <w:shd w:val="clear" w:color="auto" w:fill="auto"/>
          </w:tcPr>
          <w:p w14:paraId="4BF2E0B4" w14:textId="77777777" w:rsidR="005D7997" w:rsidRDefault="005D7997" w:rsidP="00395AD9">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Funcional Programática:   xxx.</w:t>
            </w:r>
            <w:r>
              <w:rPr>
                <w:rFonts w:ascii="Times New Roman" w:eastAsia="Times New Roman" w:hAnsi="Times New Roman" w:cs="Times New Roman"/>
                <w:sz w:val="24"/>
                <w:szCs w:val="24"/>
                <w:vertAlign w:val="superscript"/>
              </w:rPr>
              <w:br/>
            </w:r>
            <w:r>
              <w:rPr>
                <w:rFonts w:ascii="Times New Roman" w:eastAsia="Times New Roman" w:hAnsi="Times New Roman" w:cs="Times New Roman"/>
                <w:sz w:val="24"/>
                <w:szCs w:val="24"/>
              </w:rPr>
              <w:t xml:space="preserve">Elemento de Despesa:    xxx. </w:t>
            </w:r>
            <w:r>
              <w:rPr>
                <w:rFonts w:ascii="Times New Roman" w:eastAsia="Times New Roman" w:hAnsi="Times New Roman" w:cs="Times New Roman"/>
                <w:sz w:val="24"/>
                <w:szCs w:val="24"/>
              </w:rPr>
              <w:br/>
              <w:t>Fonte do Recurso:    xxx.</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Obs</w:t>
            </w:r>
            <w:r>
              <w:rPr>
                <w:rFonts w:ascii="Times New Roman" w:eastAsia="Times New Roman" w:hAnsi="Times New Roman" w:cs="Times New Roman"/>
                <w:sz w:val="24"/>
                <w:szCs w:val="24"/>
              </w:rPr>
              <w:t>: Esses dados estão sujeitos à revisão por ocasião da emissão do atestado de disponibilidade orçamentária.</w:t>
            </w:r>
          </w:p>
        </w:tc>
      </w:tr>
    </w:tbl>
    <w:p w14:paraId="72AC3335" w14:textId="77777777" w:rsidR="005D7997" w:rsidRDefault="005D7997" w:rsidP="005D7997">
      <w:pPr>
        <w:widowControl/>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br/>
      </w:r>
    </w:p>
    <w:p w14:paraId="533567D2" w14:textId="77777777" w:rsidR="005D7997" w:rsidRDefault="005D7997" w:rsidP="005D7997">
      <w:pPr>
        <w:spacing w:line="360" w:lineRule="auto"/>
        <w:ind w:right="5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Cidade (PA), 19 de janeiro de 2023.</w:t>
      </w:r>
    </w:p>
    <w:p w14:paraId="42DCCEF6" w14:textId="77777777" w:rsidR="005D7997" w:rsidRDefault="005D7997" w:rsidP="005D7997">
      <w:pPr>
        <w:spacing w:line="360" w:lineRule="auto"/>
        <w:ind w:right="57"/>
        <w:jc w:val="center"/>
        <w:rPr>
          <w:rFonts w:ascii="Times New Roman" w:eastAsia="Times New Roman" w:hAnsi="Times New Roman" w:cs="Times New Roman"/>
          <w:b/>
          <w:sz w:val="24"/>
          <w:szCs w:val="24"/>
        </w:rPr>
      </w:pPr>
    </w:p>
    <w:p w14:paraId="2BFC8DE2" w14:textId="77777777" w:rsidR="005D7997" w:rsidRDefault="005D7997" w:rsidP="005D7997">
      <w:pPr>
        <w:jc w:val="center"/>
        <w:rPr>
          <w:rFonts w:ascii="Times New Roman" w:eastAsia="Times New Roman" w:hAnsi="Times New Roman" w:cs="Times New Roman"/>
          <w:b/>
          <w:sz w:val="24"/>
          <w:szCs w:val="24"/>
        </w:rPr>
      </w:pPr>
    </w:p>
    <w:p w14:paraId="12DBDAC4" w14:textId="77777777" w:rsidR="005D7997" w:rsidRDefault="005D7997" w:rsidP="005D799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(Assinatura)</w:t>
      </w:r>
    </w:p>
    <w:p w14:paraId="17644582" w14:textId="77777777" w:rsidR="005D7997" w:rsidRDefault="005D7997" w:rsidP="005D799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NOME DO SERVIDOR</w:t>
      </w:r>
    </w:p>
    <w:p w14:paraId="7CCB3775" w14:textId="77777777" w:rsidR="005D7997" w:rsidRDefault="005D7997" w:rsidP="005D799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Cargo e matrícula</w:t>
      </w:r>
    </w:p>
    <w:p w14:paraId="5AED4DB2" w14:textId="77777777" w:rsidR="00324484" w:rsidRDefault="00324484" w:rsidP="00911E06">
      <w:pPr>
        <w:widowControl/>
        <w:spacing w:line="360" w:lineRule="auto"/>
      </w:pPr>
    </w:p>
    <w:p w14:paraId="139E3ADA" w14:textId="77777777" w:rsidR="00324484" w:rsidRDefault="00324484" w:rsidP="00324484"/>
    <w:p w14:paraId="38447CE3" w14:textId="77777777" w:rsidR="00324484" w:rsidRDefault="00324484" w:rsidP="00324484"/>
    <w:p w14:paraId="3A1E7140" w14:textId="49166916" w:rsidR="004878FA" w:rsidRDefault="004878FA">
      <w:r>
        <w:br w:type="page"/>
      </w:r>
    </w:p>
    <w:p w14:paraId="7BCA4030" w14:textId="77777777" w:rsidR="009A7ED8" w:rsidRDefault="009A7ED8" w:rsidP="009A7ED8"/>
    <w:p w14:paraId="3CEB75D9" w14:textId="1B545CA2" w:rsidR="009A7ED8" w:rsidRPr="0006647E" w:rsidRDefault="009A7ED8" w:rsidP="009A7ED8">
      <w:pPr>
        <w:pStyle w:val="Ttulo2"/>
        <w:keepNext w:val="0"/>
        <w:keepLines w:val="0"/>
        <w:spacing w:before="0"/>
        <w:jc w:val="center"/>
        <w:rPr>
          <w:rFonts w:ascii="Times New Roman" w:eastAsia="Times New Roman" w:hAnsi="Times New Roman" w:cs="Times New Roman"/>
          <w:b/>
          <w:color w:val="auto"/>
          <w:sz w:val="24"/>
          <w:szCs w:val="24"/>
        </w:rPr>
      </w:pPr>
      <w:r w:rsidRPr="0006647E">
        <w:rPr>
          <w:rFonts w:ascii="Times New Roman" w:eastAsia="Times New Roman" w:hAnsi="Times New Roman" w:cs="Times New Roman"/>
          <w:b/>
          <w:bCs/>
          <w:color w:val="auto"/>
          <w:sz w:val="24"/>
          <w:szCs w:val="24"/>
        </w:rPr>
        <w:t xml:space="preserve">ANEXO </w:t>
      </w:r>
      <w:r w:rsidR="00647021">
        <w:rPr>
          <w:rFonts w:ascii="Times New Roman" w:eastAsia="Times New Roman" w:hAnsi="Times New Roman" w:cs="Times New Roman"/>
          <w:b/>
          <w:bCs/>
          <w:color w:val="auto"/>
          <w:sz w:val="24"/>
          <w:szCs w:val="24"/>
        </w:rPr>
        <w:t>IV</w:t>
      </w:r>
      <w:r w:rsidRPr="0006647E">
        <w:rPr>
          <w:rFonts w:ascii="Times New Roman" w:eastAsia="Times New Roman" w:hAnsi="Times New Roman" w:cs="Times New Roman"/>
          <w:color w:val="auto"/>
          <w:sz w:val="24"/>
          <w:szCs w:val="24"/>
        </w:rPr>
        <w:t xml:space="preserve"> – MODELO PARA PESQUISA DIRETA COM FORNECEDOR</w:t>
      </w:r>
    </w:p>
    <w:p w14:paraId="3014D841" w14:textId="77777777" w:rsidR="009A7ED8" w:rsidRDefault="009A7ED8" w:rsidP="009A7ED8">
      <w:pPr>
        <w:pStyle w:val="Ttulo2"/>
        <w:keepNext w:val="0"/>
        <w:keepLines w:val="0"/>
        <w:spacing w:before="0"/>
        <w:jc w:val="center"/>
        <w:rPr>
          <w:rFonts w:ascii="Times New Roman" w:eastAsia="Times New Roman" w:hAnsi="Times New Roman" w:cs="Times New Roman"/>
          <w:b/>
          <w:sz w:val="24"/>
          <w:szCs w:val="24"/>
        </w:rPr>
      </w:pPr>
    </w:p>
    <w:p w14:paraId="2AB907F6" w14:textId="77777777" w:rsidR="009A7ED8" w:rsidRDefault="009A7ED8" w:rsidP="009A7ED8">
      <w:pPr>
        <w:widowControl/>
        <w:jc w:val="both"/>
        <w:rPr>
          <w:rFonts w:ascii="Times New Roman" w:eastAsia="Times New Roman" w:hAnsi="Times New Roman" w:cs="Times New Roman"/>
          <w:i/>
          <w:color w:val="FF0000"/>
        </w:rPr>
      </w:pPr>
      <w:r>
        <w:rPr>
          <w:rFonts w:ascii="Times New Roman" w:eastAsia="Times New Roman" w:hAnsi="Times New Roman" w:cs="Times New Roman"/>
          <w:b/>
          <w:color w:val="000009"/>
          <w:sz w:val="24"/>
          <w:szCs w:val="24"/>
        </w:rPr>
        <w:t xml:space="preserve">Obs: </w:t>
      </w:r>
      <w:r>
        <w:rPr>
          <w:rFonts w:ascii="Times New Roman" w:eastAsia="Times New Roman" w:hAnsi="Times New Roman" w:cs="Times New Roman"/>
          <w:color w:val="000009"/>
          <w:sz w:val="24"/>
          <w:szCs w:val="24"/>
        </w:rPr>
        <w:t xml:space="preserve">A pesquisa de preços com fornecedor é uma exceção devendo sempre ser justificada, </w:t>
      </w:r>
      <w:r>
        <w:rPr>
          <w:rFonts w:ascii="Times New Roman" w:eastAsia="Times New Roman" w:hAnsi="Times New Roman" w:cs="Times New Roman"/>
          <w:color w:val="000009"/>
        </w:rPr>
        <w:t xml:space="preserve">conforme Decreto </w:t>
      </w:r>
      <w:r>
        <w:rPr>
          <w:rFonts w:ascii="Times New Roman" w:eastAsia="Times New Roman" w:hAnsi="Times New Roman" w:cs="Times New Roman"/>
        </w:rPr>
        <w:t xml:space="preserve">Estadual n° 2.734, </w:t>
      </w:r>
      <w:r>
        <w:rPr>
          <w:rFonts w:ascii="Times New Roman" w:eastAsia="Times New Roman" w:hAnsi="Times New Roman" w:cs="Times New Roman"/>
          <w:color w:val="000009"/>
        </w:rPr>
        <w:t xml:space="preserve">Art. 4º, §1º, devendo ser observado o § 2º do mesmo artigo. </w:t>
      </w:r>
      <w:r>
        <w:rPr>
          <w:rFonts w:ascii="Times New Roman" w:eastAsia="Times New Roman" w:hAnsi="Times New Roman" w:cs="Times New Roman"/>
          <w:i/>
          <w:color w:val="FF0000"/>
        </w:rPr>
        <w:t>(texto orientativo, deve ser suprimido quando for solicitado orçamento).</w:t>
      </w:r>
    </w:p>
    <w:p w14:paraId="177333BF" w14:textId="77777777" w:rsidR="009A7ED8" w:rsidRDefault="009A7ED8" w:rsidP="009A7ED8">
      <w:pPr>
        <w:widowControl/>
        <w:tabs>
          <w:tab w:val="left" w:pos="5385"/>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p>
    <w:p w14:paraId="3994F5E3" w14:textId="77777777" w:rsidR="009A7ED8" w:rsidRDefault="009A7ED8" w:rsidP="009A7ED8">
      <w:pPr>
        <w:widowControl/>
        <w:tabs>
          <w:tab w:val="left" w:pos="612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Ofício n° </w:t>
      </w:r>
      <w:r>
        <w:rPr>
          <w:rFonts w:ascii="Times New Roman" w:eastAsia="Times New Roman" w:hAnsi="Times New Roman" w:cs="Times New Roman"/>
          <w:color w:val="000009"/>
          <w:sz w:val="24"/>
          <w:szCs w:val="24"/>
        </w:rPr>
        <w:t>XX</w:t>
      </w:r>
      <w:r>
        <w:rPr>
          <w:rFonts w:ascii="Times New Roman" w:eastAsia="Times New Roman" w:hAnsi="Times New Roman" w:cs="Times New Roman"/>
          <w:sz w:val="24"/>
          <w:szCs w:val="24"/>
        </w:rPr>
        <w:t>/</w:t>
      </w:r>
      <w:r>
        <w:rPr>
          <w:rFonts w:ascii="Times New Roman" w:eastAsia="Times New Roman" w:hAnsi="Times New Roman" w:cs="Times New Roman"/>
          <w:color w:val="000009"/>
          <w:sz w:val="24"/>
          <w:szCs w:val="24"/>
        </w:rPr>
        <w:t xml:space="preserve">XXXX </w:t>
      </w:r>
      <w:r>
        <w:rPr>
          <w:rFonts w:ascii="Times New Roman" w:eastAsia="Times New Roman" w:hAnsi="Times New Roman" w:cs="Times New Roman"/>
          <w:sz w:val="24"/>
          <w:szCs w:val="24"/>
        </w:rPr>
        <w:t>– Setor solicitante</w:t>
      </w:r>
      <w:r>
        <w:rPr>
          <w:rFonts w:ascii="Times New Roman" w:eastAsia="Times New Roman" w:hAnsi="Times New Roman" w:cs="Times New Roman"/>
          <w:sz w:val="24"/>
          <w:szCs w:val="24"/>
        </w:rPr>
        <w:tab/>
        <w:t>cal/PA, dd de mmmmmm de aaaa.</w:t>
      </w:r>
    </w:p>
    <w:p w14:paraId="22A9D497" w14:textId="77777777" w:rsidR="009A7ED8" w:rsidRDefault="009A7ED8" w:rsidP="009A7ED8">
      <w:pPr>
        <w:widowControl/>
        <w:jc w:val="both"/>
        <w:rPr>
          <w:rFonts w:ascii="Times New Roman" w:eastAsia="Times New Roman" w:hAnsi="Times New Roman" w:cs="Times New Roman"/>
          <w:b/>
          <w:sz w:val="24"/>
          <w:szCs w:val="24"/>
        </w:rPr>
      </w:pPr>
    </w:p>
    <w:p w14:paraId="684D7780" w14:textId="77777777" w:rsidR="009A7ED8" w:rsidRDefault="009A7ED8" w:rsidP="009A7ED8">
      <w:pPr>
        <w:widowControl/>
        <w:jc w:val="both"/>
        <w:rPr>
          <w:rFonts w:ascii="Times New Roman" w:eastAsia="Times New Roman" w:hAnsi="Times New Roman" w:cs="Times New Roman"/>
          <w:b/>
          <w:color w:val="000009"/>
          <w:sz w:val="24"/>
          <w:szCs w:val="24"/>
        </w:rPr>
      </w:pPr>
      <w:r>
        <w:rPr>
          <w:rFonts w:ascii="Times New Roman" w:eastAsia="Times New Roman" w:hAnsi="Times New Roman" w:cs="Times New Roman"/>
          <w:b/>
          <w:sz w:val="24"/>
          <w:szCs w:val="24"/>
        </w:rPr>
        <w:t>Ao, Representante da Empresa xxxxxxxxxxxx</w:t>
      </w:r>
      <w:r>
        <w:rPr>
          <w:rFonts w:ascii="Times New Roman" w:eastAsia="Times New Roman" w:hAnsi="Times New Roman" w:cs="Times New Roman"/>
          <w:b/>
          <w:color w:val="000009"/>
          <w:sz w:val="24"/>
          <w:szCs w:val="24"/>
        </w:rPr>
        <w:t xml:space="preserve">. </w:t>
      </w:r>
    </w:p>
    <w:p w14:paraId="7EEE50BF" w14:textId="77777777" w:rsidR="009A7ED8" w:rsidRDefault="009A7ED8" w:rsidP="009A7ED8">
      <w:pPr>
        <w:widowControl/>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Sr.(a) xxxxxxxxxxxxxxxxxxxxxxxxxxxxxxxxx. Telefone</w:t>
      </w:r>
      <w:r>
        <w:rPr>
          <w:rFonts w:ascii="Times New Roman" w:eastAsia="Times New Roman" w:hAnsi="Times New Roman" w:cs="Times New Roman"/>
          <w:b/>
          <w:color w:val="000009"/>
          <w:sz w:val="24"/>
          <w:szCs w:val="24"/>
        </w:rPr>
        <w:t xml:space="preserve">: </w:t>
      </w:r>
      <w:r>
        <w:rPr>
          <w:rFonts w:ascii="Times New Roman" w:eastAsia="Times New Roman" w:hAnsi="Times New Roman" w:cs="Times New Roman"/>
          <w:color w:val="000009"/>
          <w:sz w:val="24"/>
          <w:szCs w:val="24"/>
        </w:rPr>
        <w:t>(xx) xxxx-xxxxxx - (xx) x xxxx-xxxx</w:t>
      </w:r>
    </w:p>
    <w:p w14:paraId="179CBB21" w14:textId="77777777" w:rsidR="009A7ED8" w:rsidRDefault="009A7ED8" w:rsidP="009A7ED8">
      <w:pPr>
        <w:widowControl/>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color w:val="0462C1"/>
            <w:sz w:val="24"/>
            <w:szCs w:val="24"/>
            <w:u w:val="single"/>
          </w:rPr>
          <w:t>xxxxxxxxxxxx@xxxxxxx.com.br</w:t>
        </w:r>
      </w:hyperlink>
    </w:p>
    <w:p w14:paraId="72C3B1AF" w14:textId="77777777" w:rsidR="009A7ED8" w:rsidRDefault="009A7ED8" w:rsidP="009A7ED8">
      <w:pPr>
        <w:widowControl/>
        <w:rPr>
          <w:rFonts w:ascii="Times New Roman" w:eastAsia="Times New Roman" w:hAnsi="Times New Roman" w:cs="Times New Roman"/>
          <w:color w:val="000009"/>
          <w:sz w:val="24"/>
          <w:szCs w:val="24"/>
        </w:rPr>
      </w:pPr>
      <w:r>
        <w:rPr>
          <w:rFonts w:ascii="Times New Roman" w:eastAsia="Times New Roman" w:hAnsi="Times New Roman" w:cs="Times New Roman"/>
          <w:b/>
          <w:sz w:val="24"/>
          <w:szCs w:val="24"/>
        </w:rPr>
        <w:t>Endereço: xx</w:t>
      </w:r>
      <w:r>
        <w:rPr>
          <w:rFonts w:ascii="Times New Roman" w:eastAsia="Times New Roman" w:hAnsi="Times New Roman" w:cs="Times New Roman"/>
          <w:color w:val="000009"/>
          <w:sz w:val="24"/>
          <w:szCs w:val="24"/>
        </w:rPr>
        <w:t>xxxxxxxxxxxxxxxxxxxxxxxxxxxxxxxxxxx</w:t>
      </w:r>
    </w:p>
    <w:p w14:paraId="58847877" w14:textId="77777777" w:rsidR="009A7ED8" w:rsidRDefault="009A7ED8" w:rsidP="009A7ED8">
      <w:pPr>
        <w:widowControl/>
        <w:jc w:val="both"/>
        <w:rPr>
          <w:rFonts w:ascii="Times New Roman" w:eastAsia="Times New Roman" w:hAnsi="Times New Roman" w:cs="Times New Roman"/>
          <w:b/>
          <w:color w:val="000009"/>
          <w:sz w:val="24"/>
          <w:szCs w:val="24"/>
        </w:rPr>
      </w:pPr>
    </w:p>
    <w:p w14:paraId="6D0E4AAA" w14:textId="77777777" w:rsidR="009A7ED8" w:rsidRDefault="009A7ED8" w:rsidP="009A7ED8">
      <w:pPr>
        <w:widowControl/>
        <w:jc w:val="both"/>
        <w:rPr>
          <w:rFonts w:ascii="Times New Roman" w:eastAsia="Times New Roman" w:hAnsi="Times New Roman" w:cs="Times New Roman"/>
          <w:color w:val="000009"/>
          <w:sz w:val="24"/>
          <w:szCs w:val="24"/>
        </w:rPr>
      </w:pPr>
      <w:r>
        <w:rPr>
          <w:rFonts w:ascii="Times New Roman" w:eastAsia="Times New Roman" w:hAnsi="Times New Roman" w:cs="Times New Roman"/>
          <w:b/>
          <w:color w:val="000009"/>
          <w:sz w:val="24"/>
          <w:szCs w:val="24"/>
        </w:rPr>
        <w:t xml:space="preserve">Assunto: </w:t>
      </w:r>
      <w:r>
        <w:rPr>
          <w:rFonts w:ascii="Times New Roman" w:eastAsia="Times New Roman" w:hAnsi="Times New Roman" w:cs="Times New Roman"/>
          <w:color w:val="000009"/>
          <w:sz w:val="24"/>
          <w:szCs w:val="24"/>
        </w:rPr>
        <w:t>Solicitação de proposta orçamentária.</w:t>
      </w:r>
    </w:p>
    <w:p w14:paraId="58534901" w14:textId="77777777" w:rsidR="009A7ED8" w:rsidRDefault="009A7ED8" w:rsidP="009A7ED8">
      <w:pPr>
        <w:widowControl/>
        <w:jc w:val="both"/>
        <w:rPr>
          <w:rFonts w:ascii="Times New Roman" w:eastAsia="Times New Roman" w:hAnsi="Times New Roman" w:cs="Times New Roman"/>
          <w:sz w:val="24"/>
          <w:szCs w:val="24"/>
        </w:rPr>
      </w:pPr>
    </w:p>
    <w:p w14:paraId="0E247EE9" w14:textId="77777777" w:rsidR="009A7ED8" w:rsidRDefault="009A7ED8" w:rsidP="009A7ED8">
      <w:pPr>
        <w:widowControl/>
        <w:spacing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color w:val="000009"/>
          <w:sz w:val="24"/>
          <w:szCs w:val="24"/>
        </w:rPr>
        <w:t>Senhor Representante,</w:t>
      </w:r>
    </w:p>
    <w:p w14:paraId="2925786D" w14:textId="4B2AB2F3" w:rsidR="009A7ED8" w:rsidRDefault="007A345C" w:rsidP="009A7ED8">
      <w:pPr>
        <w:widowControl/>
        <w:spacing w:line="360" w:lineRule="auto"/>
        <w:ind w:firstLine="709"/>
        <w:jc w:val="both"/>
        <w:rPr>
          <w:rFonts w:ascii="Times New Roman" w:eastAsia="Times New Roman" w:hAnsi="Times New Roman" w:cs="Times New Roman"/>
          <w:color w:val="000009"/>
          <w:sz w:val="24"/>
          <w:szCs w:val="24"/>
        </w:rPr>
      </w:pPr>
      <w:r>
        <w:rPr>
          <w:noProof/>
        </w:rPr>
        <mc:AlternateContent>
          <mc:Choice Requires="wpg">
            <w:drawing>
              <wp:anchor distT="0" distB="0" distL="0" distR="0" simplePos="0" relativeHeight="251695616" behindDoc="0" locked="0" layoutInCell="1" hidden="0" allowOverlap="1" wp14:anchorId="06A83984" wp14:editId="6F2E4969">
                <wp:simplePos x="0" y="0"/>
                <wp:positionH relativeFrom="column">
                  <wp:posOffset>-890258</wp:posOffset>
                </wp:positionH>
                <wp:positionV relativeFrom="paragraph">
                  <wp:posOffset>2239433</wp:posOffset>
                </wp:positionV>
                <wp:extent cx="7553126" cy="299085"/>
                <wp:effectExtent l="0" t="0" r="0" b="0"/>
                <wp:wrapTopAndBottom distT="0" distB="0"/>
                <wp:docPr id="30" name="Agrupar 30"/>
                <wp:cNvGraphicFramePr/>
                <a:graphic xmlns:a="http://schemas.openxmlformats.org/drawingml/2006/main">
                  <a:graphicData uri="http://schemas.microsoft.com/office/word/2010/wordprocessingGroup">
                    <wpg:wgp>
                      <wpg:cNvGrpSpPr/>
                      <wpg:grpSpPr>
                        <a:xfrm>
                          <a:off x="0" y="0"/>
                          <a:ext cx="7553126" cy="299085"/>
                          <a:chOff x="1569425" y="3630450"/>
                          <a:chExt cx="7553150" cy="299100"/>
                        </a:xfrm>
                      </wpg:grpSpPr>
                      <wpg:grpSp>
                        <wpg:cNvPr id="686593170" name="Agrupar 686593170"/>
                        <wpg:cNvGrpSpPr/>
                        <wpg:grpSpPr>
                          <a:xfrm>
                            <a:off x="1569437" y="3630458"/>
                            <a:ext cx="7553126" cy="299085"/>
                            <a:chOff x="-581" y="230"/>
                            <a:chExt cx="12871" cy="303"/>
                          </a:xfrm>
                        </wpg:grpSpPr>
                        <wps:wsp>
                          <wps:cNvPr id="477707323" name="Retângulo 477707323"/>
                          <wps:cNvSpPr/>
                          <wps:spPr>
                            <a:xfrm>
                              <a:off x="-581" y="230"/>
                              <a:ext cx="12850" cy="300"/>
                            </a:xfrm>
                            <a:prstGeom prst="rect">
                              <a:avLst/>
                            </a:prstGeom>
                            <a:noFill/>
                            <a:ln>
                              <a:noFill/>
                            </a:ln>
                          </wps:spPr>
                          <wps:txbx>
                            <w:txbxContent>
                              <w:p w14:paraId="6B819CF2" w14:textId="77777777" w:rsidR="009A7ED8" w:rsidRDefault="009A7ED8" w:rsidP="009A7ED8">
                                <w:pPr>
                                  <w:textDirection w:val="btLr"/>
                                </w:pPr>
                              </w:p>
                            </w:txbxContent>
                          </wps:txbx>
                          <wps:bodyPr spcFirstLastPara="1" wrap="square" lIns="91425" tIns="91425" rIns="91425" bIns="91425" anchor="ctr" anchorCtr="0">
                            <a:noAutofit/>
                          </wps:bodyPr>
                        </wps:wsp>
                        <wps:wsp>
                          <wps:cNvPr id="946706749" name="Retângulo 946706749"/>
                          <wps:cNvSpPr/>
                          <wps:spPr>
                            <a:xfrm>
                              <a:off x="964" y="230"/>
                              <a:ext cx="10123" cy="250"/>
                            </a:xfrm>
                            <a:prstGeom prst="rect">
                              <a:avLst/>
                            </a:prstGeom>
                            <a:solidFill>
                              <a:srgbClr val="C8C8C8"/>
                            </a:solidFill>
                            <a:ln>
                              <a:noFill/>
                            </a:ln>
                          </wps:spPr>
                          <wps:txbx>
                            <w:txbxContent>
                              <w:p w14:paraId="447DD494" w14:textId="77777777" w:rsidR="009A7ED8" w:rsidRDefault="009A7ED8" w:rsidP="009A7ED8">
                                <w:pPr>
                                  <w:textDirection w:val="btLr"/>
                                </w:pPr>
                              </w:p>
                            </w:txbxContent>
                          </wps:txbx>
                          <wps:bodyPr spcFirstLastPara="1" wrap="square" lIns="91425" tIns="91425" rIns="91425" bIns="91425" anchor="ctr" anchorCtr="0">
                            <a:noAutofit/>
                          </wps:bodyPr>
                        </wps:wsp>
                        <wps:wsp>
                          <wps:cNvPr id="1643636656" name="Retângulo 1643636656"/>
                          <wps:cNvSpPr/>
                          <wps:spPr>
                            <a:xfrm>
                              <a:off x="964" y="480"/>
                              <a:ext cx="10123" cy="10"/>
                            </a:xfrm>
                            <a:prstGeom prst="rect">
                              <a:avLst/>
                            </a:prstGeom>
                            <a:solidFill>
                              <a:srgbClr val="000000"/>
                            </a:solidFill>
                            <a:ln>
                              <a:noFill/>
                            </a:ln>
                          </wps:spPr>
                          <wps:txbx>
                            <w:txbxContent>
                              <w:p w14:paraId="04AC8EA9" w14:textId="77777777" w:rsidR="009A7ED8" w:rsidRDefault="009A7ED8" w:rsidP="009A7ED8">
                                <w:pPr>
                                  <w:textDirection w:val="btLr"/>
                                </w:pPr>
                              </w:p>
                            </w:txbxContent>
                          </wps:txbx>
                          <wps:bodyPr spcFirstLastPara="1" wrap="square" lIns="91425" tIns="91425" rIns="91425" bIns="91425" anchor="ctr" anchorCtr="0">
                            <a:noAutofit/>
                          </wps:bodyPr>
                        </wps:wsp>
                        <wps:wsp>
                          <wps:cNvPr id="790003863" name="Retângulo 790003863"/>
                          <wps:cNvSpPr/>
                          <wps:spPr>
                            <a:xfrm>
                              <a:off x="-581" y="230"/>
                              <a:ext cx="12871" cy="303"/>
                            </a:xfrm>
                            <a:prstGeom prst="rect">
                              <a:avLst/>
                            </a:prstGeom>
                            <a:noFill/>
                            <a:ln>
                              <a:noFill/>
                            </a:ln>
                          </wps:spPr>
                          <wps:txbx>
                            <w:txbxContent>
                              <w:p w14:paraId="21DD2A09" w14:textId="77777777" w:rsidR="009A7ED8" w:rsidRDefault="009A7ED8" w:rsidP="009A7ED8">
                                <w:pPr>
                                  <w:spacing w:after="160" w:line="258" w:lineRule="auto"/>
                                  <w:ind w:left="2700" w:right="2698"/>
                                  <w:jc w:val="center"/>
                                  <w:textDirection w:val="btLr"/>
                                </w:pPr>
                                <w:r>
                                  <w:rPr>
                                    <w:rFonts w:ascii="Times New Roman" w:eastAsia="Times New Roman" w:hAnsi="Times New Roman" w:cs="Times New Roman"/>
                                    <w:b/>
                                    <w:color w:val="000000"/>
                                    <w:sz w:val="24"/>
                                  </w:rPr>
                                  <w:t>Regras para preenchimento da proposta pela empresa</w:t>
                                </w:r>
                                <w:r>
                                  <w:rPr>
                                    <w:b/>
                                    <w:color w:val="000000"/>
                                    <w:sz w:val="20"/>
                                  </w:rPr>
                                  <w:t>:</w:t>
                                </w:r>
                              </w:p>
                            </w:txbxContent>
                          </wps:txbx>
                          <wps:bodyPr spcFirstLastPara="1" wrap="square" lIns="0" tIns="0" rIns="0" bIns="0" anchor="t" anchorCtr="0">
                            <a:noAutofit/>
                          </wps:bodyPr>
                        </wps:wsp>
                      </wpg:grpSp>
                    </wpg:wgp>
                  </a:graphicData>
                </a:graphic>
              </wp:anchor>
            </w:drawing>
          </mc:Choice>
          <mc:Fallback>
            <w:pict>
              <v:group w14:anchorId="06A83984" id="Agrupar 30" o:spid="_x0000_s1027" style="position:absolute;left:0;text-align:left;margin-left:-70.1pt;margin-top:176.35pt;width:594.75pt;height:23.55pt;z-index:251695616;mso-wrap-distance-left:0;mso-wrap-distance-right:0" coordorigin="15694,36304" coordsize="75531,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">
                <v:group id="Agrupar 686593170" o:spid="_x0000_s1028" style="position:absolute;left:15694;top:36304;width:75531;height:2991" coordorigin="-581,230" coordsize="1287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">
                  <v:rect id="Retângulo 477707323" o:spid="_x0000_s1029" style="position:absolute;left:-581;top:230;width:12850;height: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" filled="f" stroked="f">
                    <v:textbox inset="2.53958mm,2.53958mm,2.53958mm,2.53958mm">
                      <w:txbxContent>
                        <w:p w14:paraId="6B819CF2" w14:textId="77777777" w:rsidR="009A7ED8" w:rsidRDefault="009A7ED8" w:rsidP="009A7ED8">
                          <w:pPr>
                            <w:textDirection w:val="btLr"/>
                          </w:pPr>
                        </w:p>
                      </w:txbxContent>
                    </v:textbox>
                  </v:rect>
                  <v:rect id="Retângulo 946706749" o:spid="_x0000_s1030" style="position:absolute;left:964;top:230;width:1012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" fillcolor="#c8c8c8" stroked="f">
                    <v:textbox inset="2.53958mm,2.53958mm,2.53958mm,2.53958mm">
                      <w:txbxContent>
                        <w:p w14:paraId="447DD494" w14:textId="77777777" w:rsidR="009A7ED8" w:rsidRDefault="009A7ED8" w:rsidP="009A7ED8">
                          <w:pPr>
                            <w:textDirection w:val="btLr"/>
                          </w:pPr>
                        </w:p>
                      </w:txbxContent>
                    </v:textbox>
                  </v:rect>
                  <v:rect id="Retângulo 1643636656" o:spid="_x0000_s1031" style="position:absolute;left:964;top:480;width:10123;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" fillcolor="black" stroked="f">
                    <v:textbox inset="2.53958mm,2.53958mm,2.53958mm,2.53958mm">
                      <w:txbxContent>
                        <w:p w14:paraId="04AC8EA9" w14:textId="77777777" w:rsidR="009A7ED8" w:rsidRDefault="009A7ED8" w:rsidP="009A7ED8">
                          <w:pPr>
                            <w:textDirection w:val="btLr"/>
                          </w:pPr>
                        </w:p>
                      </w:txbxContent>
                    </v:textbox>
                  </v:rect>
                  <v:rect id="Retângulo 790003863" o:spid="_x0000_s1032" style="position:absolute;left:-581;top:230;width:12871;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" filled="f" stroked="f">
                    <v:textbox inset="0,0,0,0">
                      <w:txbxContent>
                        <w:p w14:paraId="21DD2A09" w14:textId="77777777" w:rsidR="009A7ED8" w:rsidRDefault="009A7ED8" w:rsidP="009A7ED8">
                          <w:pPr>
                            <w:spacing w:after="160" w:line="258" w:lineRule="auto"/>
                            <w:ind w:left="2700" w:right="2698"/>
                            <w:jc w:val="center"/>
                            <w:textDirection w:val="btLr"/>
                          </w:pPr>
                          <w:r>
                            <w:rPr>
                              <w:rFonts w:ascii="Times New Roman" w:eastAsia="Times New Roman" w:hAnsi="Times New Roman" w:cs="Times New Roman"/>
                              <w:b/>
                              <w:color w:val="000000"/>
                              <w:sz w:val="24"/>
                            </w:rPr>
                            <w:t>Regras para preenchimento da proposta pela empresa</w:t>
                          </w:r>
                          <w:r>
                            <w:rPr>
                              <w:b/>
                              <w:color w:val="000000"/>
                              <w:sz w:val="20"/>
                            </w:rPr>
                            <w:t>:</w:t>
                          </w:r>
                        </w:p>
                      </w:txbxContent>
                    </v:textbox>
                  </v:rect>
                </v:group>
                <w10:wrap type="topAndBottom"/>
              </v:group>
            </w:pict>
          </mc:Fallback>
        </mc:AlternateContent>
      </w:r>
      <w:r w:rsidR="009A7ED8">
        <w:rPr>
          <w:rFonts w:ascii="Times New Roman" w:eastAsia="Times New Roman" w:hAnsi="Times New Roman" w:cs="Times New Roman"/>
          <w:color w:val="000009"/>
          <w:sz w:val="24"/>
          <w:szCs w:val="24"/>
        </w:rPr>
        <w:t>Cumprimentando-o, venho por meio deste solicitar à V.S.ª gentilmente que forneça orçamento conforme item(s) abaixo.</w:t>
      </w:r>
    </w:p>
    <w:tbl>
      <w:tblPr>
        <w:tblW w:w="98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04"/>
        <w:gridCol w:w="2130"/>
        <w:gridCol w:w="3585"/>
      </w:tblGrid>
      <w:tr w:rsidR="009A7ED8" w14:paraId="7AD33D59" w14:textId="77777777" w:rsidTr="004878FA">
        <w:trPr>
          <w:trHeight w:val="241"/>
        </w:trPr>
        <w:tc>
          <w:tcPr>
            <w:tcW w:w="1106" w:type="dxa"/>
            <w:shd w:val="clear" w:color="auto" w:fill="F4AF83"/>
          </w:tcPr>
          <w:p w14:paraId="1D89C7E4" w14:textId="77777777" w:rsidR="009A7ED8" w:rsidRDefault="009A7ED8" w:rsidP="00395AD9">
            <w:pPr>
              <w:ind w:left="142"/>
              <w:rPr>
                <w:rFonts w:ascii="Times New Roman" w:eastAsia="Times New Roman" w:hAnsi="Times New Roman" w:cs="Times New Roman"/>
              </w:rPr>
            </w:pPr>
            <w:r>
              <w:rPr>
                <w:rFonts w:ascii="Times New Roman" w:eastAsia="Times New Roman" w:hAnsi="Times New Roman" w:cs="Times New Roman"/>
              </w:rPr>
              <w:t>I TE M</w:t>
            </w:r>
          </w:p>
        </w:tc>
        <w:tc>
          <w:tcPr>
            <w:tcW w:w="3004" w:type="dxa"/>
            <w:shd w:val="clear" w:color="auto" w:fill="F4AF83"/>
          </w:tcPr>
          <w:p w14:paraId="49C62495" w14:textId="77777777" w:rsidR="009A7ED8" w:rsidRDefault="009A7ED8" w:rsidP="00395AD9">
            <w:pPr>
              <w:ind w:left="1225"/>
              <w:rPr>
                <w:rFonts w:ascii="Times New Roman" w:eastAsia="Times New Roman" w:hAnsi="Times New Roman" w:cs="Times New Roman"/>
              </w:rPr>
            </w:pPr>
            <w:r>
              <w:rPr>
                <w:rFonts w:ascii="Times New Roman" w:eastAsia="Times New Roman" w:hAnsi="Times New Roman" w:cs="Times New Roman"/>
              </w:rPr>
              <w:t>DESCRIÇÃO</w:t>
            </w:r>
          </w:p>
        </w:tc>
        <w:tc>
          <w:tcPr>
            <w:tcW w:w="2130" w:type="dxa"/>
            <w:shd w:val="clear" w:color="auto" w:fill="F4AF83"/>
          </w:tcPr>
          <w:p w14:paraId="51764F28" w14:textId="77777777" w:rsidR="009A7ED8" w:rsidRDefault="009A7ED8" w:rsidP="00395AD9">
            <w:pPr>
              <w:ind w:left="9"/>
              <w:jc w:val="center"/>
              <w:rPr>
                <w:rFonts w:ascii="Times New Roman" w:eastAsia="Times New Roman" w:hAnsi="Times New Roman" w:cs="Times New Roman"/>
              </w:rPr>
            </w:pPr>
            <w:r>
              <w:rPr>
                <w:rFonts w:ascii="Times New Roman" w:eastAsia="Times New Roman" w:hAnsi="Times New Roman" w:cs="Times New Roman"/>
              </w:rPr>
              <w:t>QUANTIDADE</w:t>
            </w:r>
          </w:p>
        </w:tc>
        <w:tc>
          <w:tcPr>
            <w:tcW w:w="3585" w:type="dxa"/>
            <w:shd w:val="clear" w:color="auto" w:fill="F4AF83"/>
          </w:tcPr>
          <w:p w14:paraId="42C78201" w14:textId="77777777" w:rsidR="009A7ED8" w:rsidRDefault="009A7ED8" w:rsidP="00395AD9">
            <w:pPr>
              <w:ind w:left="5" w:right="166"/>
              <w:jc w:val="center"/>
              <w:rPr>
                <w:rFonts w:ascii="Times New Roman" w:eastAsia="Times New Roman" w:hAnsi="Times New Roman" w:cs="Times New Roman"/>
              </w:rPr>
            </w:pPr>
            <w:r>
              <w:rPr>
                <w:rFonts w:ascii="Times New Roman" w:eastAsia="Times New Roman" w:hAnsi="Times New Roman" w:cs="Times New Roman"/>
              </w:rPr>
              <w:t>UNIDADE DE FORNECIMENTO</w:t>
            </w:r>
          </w:p>
        </w:tc>
      </w:tr>
      <w:tr w:rsidR="009A7ED8" w14:paraId="28297DD0" w14:textId="77777777" w:rsidTr="004878FA">
        <w:trPr>
          <w:trHeight w:val="1378"/>
        </w:trPr>
        <w:tc>
          <w:tcPr>
            <w:tcW w:w="1106" w:type="dxa"/>
          </w:tcPr>
          <w:p w14:paraId="14E56922" w14:textId="77777777" w:rsidR="009A7ED8" w:rsidRDefault="009A7ED8" w:rsidP="00395AD9">
            <w:pPr>
              <w:spacing w:line="229" w:lineRule="auto"/>
              <w:ind w:right="165"/>
              <w:jc w:val="center"/>
              <w:rPr>
                <w:rFonts w:ascii="Times New Roman" w:eastAsia="Times New Roman" w:hAnsi="Times New Roman" w:cs="Times New Roman"/>
              </w:rPr>
            </w:pPr>
            <w:r>
              <w:rPr>
                <w:rFonts w:ascii="Times New Roman" w:eastAsia="Times New Roman" w:hAnsi="Times New Roman" w:cs="Times New Roman"/>
              </w:rPr>
              <w:t>1</w:t>
            </w:r>
          </w:p>
        </w:tc>
        <w:tc>
          <w:tcPr>
            <w:tcW w:w="3004" w:type="dxa"/>
          </w:tcPr>
          <w:p w14:paraId="3FFF031C" w14:textId="77777777" w:rsidR="009A7ED8" w:rsidRDefault="009A7ED8" w:rsidP="00395AD9">
            <w:pPr>
              <w:ind w:left="551" w:right="176"/>
              <w:jc w:val="center"/>
              <w:rPr>
                <w:rFonts w:ascii="Times New Roman" w:eastAsia="Times New Roman" w:hAnsi="Times New Roman" w:cs="Times New Roman"/>
              </w:rPr>
            </w:pPr>
            <w:r>
              <w:rPr>
                <w:rFonts w:ascii="Times New Roman" w:eastAsia="Times New Roman" w:hAnsi="Times New Roman" w:cs="Times New Roman"/>
                <w:highlight w:val="yellow"/>
              </w:rPr>
              <w:t>*Colocar a descrição técnica</w:t>
            </w:r>
            <w:r>
              <w:rPr>
                <w:rFonts w:ascii="Times New Roman" w:eastAsia="Times New Roman" w:hAnsi="Times New Roman" w:cs="Times New Roman"/>
              </w:rPr>
              <w:t xml:space="preserve"> </w:t>
            </w:r>
            <w:r>
              <w:rPr>
                <w:rFonts w:ascii="Times New Roman" w:eastAsia="Times New Roman" w:hAnsi="Times New Roman" w:cs="Times New Roman"/>
                <w:highlight w:val="yellow"/>
              </w:rPr>
              <w:t>detalhada do item, no que</w:t>
            </w:r>
            <w:r>
              <w:rPr>
                <w:rFonts w:ascii="Times New Roman" w:eastAsia="Times New Roman" w:hAnsi="Times New Roman" w:cs="Times New Roman"/>
              </w:rPr>
              <w:t xml:space="preserve"> </w:t>
            </w:r>
            <w:r>
              <w:rPr>
                <w:rFonts w:ascii="Times New Roman" w:eastAsia="Times New Roman" w:hAnsi="Times New Roman" w:cs="Times New Roman"/>
                <w:highlight w:val="yellow"/>
              </w:rPr>
              <w:t>se aplicar: NOME, ESPECI-</w:t>
            </w:r>
            <w:r>
              <w:rPr>
                <w:rFonts w:ascii="Times New Roman" w:eastAsia="Times New Roman" w:hAnsi="Times New Roman" w:cs="Times New Roman"/>
              </w:rPr>
              <w:t xml:space="preserve"> </w:t>
            </w:r>
            <w:r>
              <w:rPr>
                <w:rFonts w:ascii="Times New Roman" w:eastAsia="Times New Roman" w:hAnsi="Times New Roman" w:cs="Times New Roman"/>
                <w:highlight w:val="yellow"/>
              </w:rPr>
              <w:t>FICAÇÕES, DIMENSÕES,</w:t>
            </w:r>
          </w:p>
          <w:p w14:paraId="35272722" w14:textId="77777777" w:rsidR="009A7ED8" w:rsidRDefault="009A7ED8" w:rsidP="00395AD9">
            <w:pPr>
              <w:spacing w:line="228" w:lineRule="auto"/>
              <w:ind w:left="757" w:right="381"/>
              <w:jc w:val="center"/>
              <w:rPr>
                <w:rFonts w:ascii="Times New Roman" w:eastAsia="Times New Roman" w:hAnsi="Times New Roman" w:cs="Times New Roman"/>
              </w:rPr>
            </w:pPr>
            <w:r>
              <w:rPr>
                <w:rFonts w:ascii="Times New Roman" w:eastAsia="Times New Roman" w:hAnsi="Times New Roman" w:cs="Times New Roman"/>
                <w:highlight w:val="yellow"/>
              </w:rPr>
              <w:t>COR, PESO, VOLUME,</w:t>
            </w:r>
            <w:r>
              <w:rPr>
                <w:rFonts w:ascii="Times New Roman" w:eastAsia="Times New Roman" w:hAnsi="Times New Roman" w:cs="Times New Roman"/>
              </w:rPr>
              <w:t xml:space="preserve"> </w:t>
            </w:r>
            <w:r>
              <w:rPr>
                <w:rFonts w:ascii="Times New Roman" w:eastAsia="Times New Roman" w:hAnsi="Times New Roman" w:cs="Times New Roman"/>
                <w:highlight w:val="yellow"/>
              </w:rPr>
              <w:t>ETC</w:t>
            </w:r>
          </w:p>
        </w:tc>
        <w:tc>
          <w:tcPr>
            <w:tcW w:w="2130" w:type="dxa"/>
          </w:tcPr>
          <w:p w14:paraId="3A1514A6" w14:textId="77777777" w:rsidR="009A7ED8" w:rsidRDefault="009A7ED8" w:rsidP="00395AD9">
            <w:pPr>
              <w:ind w:left="9" w:right="187" w:hanging="44"/>
              <w:jc w:val="center"/>
              <w:rPr>
                <w:rFonts w:ascii="Times New Roman" w:eastAsia="Times New Roman" w:hAnsi="Times New Roman" w:cs="Times New Roman"/>
              </w:rPr>
            </w:pPr>
            <w:r>
              <w:rPr>
                <w:rFonts w:ascii="Times New Roman" w:eastAsia="Times New Roman" w:hAnsi="Times New Roman" w:cs="Times New Roman"/>
                <w:highlight w:val="yellow"/>
              </w:rPr>
              <w:t>*Colocar a quan-</w:t>
            </w:r>
            <w:r>
              <w:rPr>
                <w:rFonts w:ascii="Times New Roman" w:eastAsia="Times New Roman" w:hAnsi="Times New Roman" w:cs="Times New Roman"/>
              </w:rPr>
              <w:t xml:space="preserve"> </w:t>
            </w:r>
            <w:r>
              <w:rPr>
                <w:rFonts w:ascii="Times New Roman" w:eastAsia="Times New Roman" w:hAnsi="Times New Roman" w:cs="Times New Roman"/>
                <w:highlight w:val="yellow"/>
              </w:rPr>
              <w:t>tidade desejada</w:t>
            </w:r>
          </w:p>
        </w:tc>
        <w:tc>
          <w:tcPr>
            <w:tcW w:w="3585" w:type="dxa"/>
          </w:tcPr>
          <w:p w14:paraId="55C60137" w14:textId="77777777" w:rsidR="009A7ED8" w:rsidRDefault="009A7ED8" w:rsidP="00395AD9">
            <w:pPr>
              <w:ind w:left="593" w:right="218"/>
              <w:jc w:val="center"/>
              <w:rPr>
                <w:rFonts w:ascii="Times New Roman" w:eastAsia="Times New Roman" w:hAnsi="Times New Roman" w:cs="Times New Roman"/>
              </w:rPr>
            </w:pPr>
            <w:r>
              <w:rPr>
                <w:rFonts w:ascii="Times New Roman" w:eastAsia="Times New Roman" w:hAnsi="Times New Roman" w:cs="Times New Roman"/>
                <w:highlight w:val="yellow"/>
              </w:rPr>
              <w:t>*Colocar a unidade de</w:t>
            </w:r>
            <w:r>
              <w:rPr>
                <w:rFonts w:ascii="Times New Roman" w:eastAsia="Times New Roman" w:hAnsi="Times New Roman" w:cs="Times New Roman"/>
              </w:rPr>
              <w:t xml:space="preserve"> </w:t>
            </w:r>
            <w:r>
              <w:rPr>
                <w:rFonts w:ascii="Times New Roman" w:eastAsia="Times New Roman" w:hAnsi="Times New Roman" w:cs="Times New Roman"/>
                <w:highlight w:val="yellow"/>
              </w:rPr>
              <w:t>fornecimento do item</w:t>
            </w:r>
            <w:r>
              <w:rPr>
                <w:rFonts w:ascii="Times New Roman" w:eastAsia="Times New Roman" w:hAnsi="Times New Roman" w:cs="Times New Roman"/>
              </w:rPr>
              <w:t xml:space="preserve"> </w:t>
            </w:r>
            <w:r>
              <w:rPr>
                <w:rFonts w:ascii="Times New Roman" w:eastAsia="Times New Roman" w:hAnsi="Times New Roman" w:cs="Times New Roman"/>
                <w:highlight w:val="yellow"/>
              </w:rPr>
              <w:t>(UNIDADE, GRAMA, LI-</w:t>
            </w:r>
            <w:r>
              <w:rPr>
                <w:rFonts w:ascii="Times New Roman" w:eastAsia="Times New Roman" w:hAnsi="Times New Roman" w:cs="Times New Roman"/>
              </w:rPr>
              <w:t xml:space="preserve"> </w:t>
            </w:r>
            <w:r>
              <w:rPr>
                <w:rFonts w:ascii="Times New Roman" w:eastAsia="Times New Roman" w:hAnsi="Times New Roman" w:cs="Times New Roman"/>
                <w:highlight w:val="yellow"/>
              </w:rPr>
              <w:t>TRO, CAIXA, FRASCO</w:t>
            </w:r>
            <w:r>
              <w:rPr>
                <w:rFonts w:ascii="Times New Roman" w:eastAsia="Times New Roman" w:hAnsi="Times New Roman" w:cs="Times New Roman"/>
              </w:rPr>
              <w:t xml:space="preserve"> </w:t>
            </w:r>
            <w:r>
              <w:rPr>
                <w:rFonts w:ascii="Times New Roman" w:eastAsia="Times New Roman" w:hAnsi="Times New Roman" w:cs="Times New Roman"/>
                <w:highlight w:val="yellow"/>
              </w:rPr>
              <w:t>ETC)</w:t>
            </w:r>
          </w:p>
        </w:tc>
      </w:tr>
      <w:tr w:rsidR="009A7ED8" w14:paraId="2632B032" w14:textId="77777777" w:rsidTr="004878FA">
        <w:trPr>
          <w:trHeight w:val="278"/>
        </w:trPr>
        <w:tc>
          <w:tcPr>
            <w:tcW w:w="1106" w:type="dxa"/>
          </w:tcPr>
          <w:p w14:paraId="5ACC5E71" w14:textId="77777777" w:rsidR="009A7ED8" w:rsidRDefault="009A7ED8" w:rsidP="00395AD9">
            <w:pPr>
              <w:spacing w:before="2" w:line="255" w:lineRule="auto"/>
              <w:ind w:right="150"/>
              <w:jc w:val="center"/>
              <w:rPr>
                <w:rFonts w:ascii="Times New Roman" w:eastAsia="Times New Roman" w:hAnsi="Times New Roman" w:cs="Times New Roman"/>
              </w:rPr>
            </w:pPr>
            <w:r>
              <w:rPr>
                <w:rFonts w:ascii="Times New Roman" w:eastAsia="Times New Roman" w:hAnsi="Times New Roman" w:cs="Times New Roman"/>
              </w:rPr>
              <w:t>2</w:t>
            </w:r>
          </w:p>
        </w:tc>
        <w:tc>
          <w:tcPr>
            <w:tcW w:w="3004" w:type="dxa"/>
          </w:tcPr>
          <w:p w14:paraId="6D4FF2A2" w14:textId="77777777" w:rsidR="009A7ED8" w:rsidRDefault="009A7ED8" w:rsidP="00395AD9">
            <w:pPr>
              <w:spacing w:before="2" w:line="255" w:lineRule="auto"/>
              <w:ind w:left="539"/>
              <w:rPr>
                <w:rFonts w:ascii="Times New Roman" w:eastAsia="Times New Roman" w:hAnsi="Times New Roman" w:cs="Times New Roman"/>
              </w:rPr>
            </w:pPr>
            <w:r>
              <w:rPr>
                <w:rFonts w:ascii="Times New Roman" w:eastAsia="Times New Roman" w:hAnsi="Times New Roman" w:cs="Times New Roman"/>
              </w:rPr>
              <w:t>(...)</w:t>
            </w:r>
          </w:p>
        </w:tc>
        <w:tc>
          <w:tcPr>
            <w:tcW w:w="2130" w:type="dxa"/>
          </w:tcPr>
          <w:p w14:paraId="2F1C2C09" w14:textId="77777777" w:rsidR="009A7ED8" w:rsidRDefault="009A7ED8" w:rsidP="00395AD9">
            <w:pPr>
              <w:spacing w:before="2" w:line="255" w:lineRule="auto"/>
              <w:ind w:left="9"/>
              <w:jc w:val="center"/>
              <w:rPr>
                <w:rFonts w:ascii="Times New Roman" w:eastAsia="Times New Roman" w:hAnsi="Times New Roman" w:cs="Times New Roman"/>
              </w:rPr>
            </w:pPr>
            <w:r>
              <w:rPr>
                <w:rFonts w:ascii="Times New Roman" w:eastAsia="Times New Roman" w:hAnsi="Times New Roman" w:cs="Times New Roman"/>
              </w:rPr>
              <w:t>(...)</w:t>
            </w:r>
          </w:p>
        </w:tc>
        <w:tc>
          <w:tcPr>
            <w:tcW w:w="3585" w:type="dxa"/>
          </w:tcPr>
          <w:p w14:paraId="66D2206C" w14:textId="77777777" w:rsidR="009A7ED8" w:rsidRDefault="009A7ED8" w:rsidP="00395AD9">
            <w:pPr>
              <w:spacing w:before="2" w:line="255" w:lineRule="auto"/>
              <w:ind w:left="538"/>
              <w:rPr>
                <w:rFonts w:ascii="Times New Roman" w:eastAsia="Times New Roman" w:hAnsi="Times New Roman" w:cs="Times New Roman"/>
              </w:rPr>
            </w:pPr>
            <w:r>
              <w:rPr>
                <w:rFonts w:ascii="Times New Roman" w:eastAsia="Times New Roman" w:hAnsi="Times New Roman" w:cs="Times New Roman"/>
              </w:rPr>
              <w:t>(...)</w:t>
            </w:r>
          </w:p>
        </w:tc>
      </w:tr>
    </w:tbl>
    <w:p w14:paraId="2ABC9F68" w14:textId="77777777" w:rsidR="009A7ED8" w:rsidRDefault="009A7ED8" w:rsidP="0054034C">
      <w:pPr>
        <w:numPr>
          <w:ilvl w:val="0"/>
          <w:numId w:val="21"/>
        </w:numPr>
        <w:tabs>
          <w:tab w:val="left" w:pos="284"/>
          <w:tab w:val="left" w:pos="567"/>
          <w:tab w:val="left" w:pos="851"/>
          <w:tab w:val="left" w:pos="1277"/>
          <w:tab w:val="left" w:pos="1278"/>
        </w:tabs>
        <w:autoSpaceDE/>
        <w:autoSpaceDN/>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Mencionar valores unitários e totais de cada item</w:t>
      </w:r>
    </w:p>
    <w:p w14:paraId="213C243D" w14:textId="77777777" w:rsidR="009A7ED8" w:rsidRDefault="009A7ED8" w:rsidP="0054034C">
      <w:pPr>
        <w:numPr>
          <w:ilvl w:val="0"/>
          <w:numId w:val="21"/>
        </w:numPr>
        <w:tabs>
          <w:tab w:val="left" w:pos="284"/>
          <w:tab w:val="left" w:pos="567"/>
          <w:tab w:val="left" w:pos="851"/>
          <w:tab w:val="left" w:pos="1277"/>
          <w:tab w:val="left" w:pos="1278"/>
        </w:tabs>
        <w:autoSpaceDE/>
        <w:autoSpaceDN/>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Mencionar MARCA/MODELO do item oferecido</w:t>
      </w:r>
    </w:p>
    <w:p w14:paraId="1B46F3C5" w14:textId="77777777" w:rsidR="009A7ED8" w:rsidRDefault="009A7ED8" w:rsidP="0054034C">
      <w:pPr>
        <w:numPr>
          <w:ilvl w:val="0"/>
          <w:numId w:val="21"/>
        </w:numPr>
        <w:tabs>
          <w:tab w:val="left" w:pos="284"/>
          <w:tab w:val="left" w:pos="567"/>
          <w:tab w:val="left" w:pos="851"/>
          <w:tab w:val="left" w:pos="1277"/>
          <w:tab w:val="left" w:pos="1278"/>
        </w:tabs>
        <w:autoSpaceDE/>
        <w:autoSpaceDN/>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Mencionar CPF ou CNPJ, bem como RAZÃO SOCIAL ou NOME FANTASIA</w:t>
      </w:r>
    </w:p>
    <w:p w14:paraId="0C027FDC" w14:textId="77777777" w:rsidR="009A7ED8" w:rsidRDefault="009A7ED8" w:rsidP="0054034C">
      <w:pPr>
        <w:numPr>
          <w:ilvl w:val="0"/>
          <w:numId w:val="21"/>
        </w:numPr>
        <w:tabs>
          <w:tab w:val="left" w:pos="284"/>
          <w:tab w:val="left" w:pos="567"/>
          <w:tab w:val="left" w:pos="851"/>
          <w:tab w:val="left" w:pos="1277"/>
          <w:tab w:val="left" w:pos="1278"/>
          <w:tab w:val="left" w:pos="9354"/>
        </w:tabs>
        <w:autoSpaceDE/>
        <w:autoSpaceDN/>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Mencionar ENDEREÇO, TELEFONE DE CONTATO, E-MAIL e NOME DO RESPONSÁVEL PELA PRECIFI- CAÇÃO</w:t>
      </w:r>
    </w:p>
    <w:p w14:paraId="56EFC7FD" w14:textId="77777777" w:rsidR="009A7ED8" w:rsidRDefault="009A7ED8" w:rsidP="0054034C">
      <w:pPr>
        <w:numPr>
          <w:ilvl w:val="0"/>
          <w:numId w:val="21"/>
        </w:numPr>
        <w:tabs>
          <w:tab w:val="left" w:pos="284"/>
          <w:tab w:val="left" w:pos="426"/>
        </w:tabs>
        <w:autoSpaceDE/>
        <w:autoSpaceDN/>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Mencionar prazo de entrega previsto</w:t>
      </w:r>
    </w:p>
    <w:p w14:paraId="47D82BC9" w14:textId="77777777" w:rsidR="009A7ED8" w:rsidRDefault="009A7ED8" w:rsidP="0054034C">
      <w:pPr>
        <w:numPr>
          <w:ilvl w:val="0"/>
          <w:numId w:val="21"/>
        </w:numPr>
        <w:tabs>
          <w:tab w:val="left" w:pos="284"/>
          <w:tab w:val="left" w:pos="426"/>
        </w:tabs>
        <w:autoSpaceDE/>
        <w:autoSpaceDN/>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Mencionar valor do frete e/ou entrega, caso haja e, se possível, incluir no valor do objeto.</w:t>
      </w:r>
    </w:p>
    <w:p w14:paraId="4B148B58" w14:textId="77777777" w:rsidR="009A7ED8" w:rsidRDefault="009A7ED8" w:rsidP="0054034C">
      <w:pPr>
        <w:numPr>
          <w:ilvl w:val="0"/>
          <w:numId w:val="21"/>
        </w:numPr>
        <w:tabs>
          <w:tab w:val="left" w:pos="284"/>
          <w:tab w:val="left" w:pos="426"/>
        </w:tabs>
        <w:autoSpaceDE/>
        <w:autoSpaceDN/>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Mencionar garantias dos produtos</w:t>
      </w:r>
    </w:p>
    <w:p w14:paraId="6E329A30" w14:textId="77777777" w:rsidR="009A7ED8" w:rsidRDefault="009A7ED8" w:rsidP="0054034C">
      <w:pPr>
        <w:numPr>
          <w:ilvl w:val="0"/>
          <w:numId w:val="21"/>
        </w:numPr>
        <w:tabs>
          <w:tab w:val="left" w:pos="284"/>
          <w:tab w:val="left" w:pos="426"/>
        </w:tabs>
        <w:autoSpaceDE/>
        <w:autoSpaceDN/>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Datar e assinar</w:t>
      </w:r>
    </w:p>
    <w:p w14:paraId="6BD70E6D" w14:textId="6519BF3D" w:rsidR="009A7ED8" w:rsidRPr="007A345C" w:rsidRDefault="009A7ED8" w:rsidP="0054034C">
      <w:pPr>
        <w:pStyle w:val="PargrafodaLista"/>
        <w:numPr>
          <w:ilvl w:val="0"/>
          <w:numId w:val="21"/>
        </w:numPr>
        <w:tabs>
          <w:tab w:val="left" w:pos="284"/>
          <w:tab w:val="left" w:pos="426"/>
        </w:tabs>
        <w:spacing w:line="360" w:lineRule="auto"/>
        <w:rPr>
          <w:rFonts w:ascii="Times New Roman" w:eastAsia="Times New Roman" w:hAnsi="Times New Roman" w:cs="Times New Roman"/>
          <w:sz w:val="24"/>
          <w:szCs w:val="24"/>
        </w:rPr>
      </w:pPr>
      <w:r>
        <w:rPr>
          <w:noProof/>
        </w:rPr>
        <w:lastRenderedPageBreak/>
        <mc:AlternateContent>
          <mc:Choice Requires="wpg">
            <w:drawing>
              <wp:anchor distT="0" distB="0" distL="0" distR="0" simplePos="0" relativeHeight="251696640" behindDoc="0" locked="0" layoutInCell="1" hidden="0" allowOverlap="1" wp14:anchorId="395BD465" wp14:editId="5DC332F6">
                <wp:simplePos x="0" y="0"/>
                <wp:positionH relativeFrom="margin">
                  <wp:align>left</wp:align>
                </wp:positionH>
                <wp:positionV relativeFrom="paragraph">
                  <wp:posOffset>186267</wp:posOffset>
                </wp:positionV>
                <wp:extent cx="5939155" cy="252730"/>
                <wp:effectExtent l="0" t="0" r="4445" b="13970"/>
                <wp:wrapTopAndBottom distT="0" distB="0"/>
                <wp:docPr id="83" name="Agrupar 83"/>
                <wp:cNvGraphicFramePr/>
                <a:graphic xmlns:a="http://schemas.openxmlformats.org/drawingml/2006/main">
                  <a:graphicData uri="http://schemas.microsoft.com/office/word/2010/wordprocessingGroup">
                    <wpg:wgp>
                      <wpg:cNvGrpSpPr/>
                      <wpg:grpSpPr>
                        <a:xfrm>
                          <a:off x="0" y="0"/>
                          <a:ext cx="5939155" cy="252730"/>
                          <a:chOff x="2376423" y="3653635"/>
                          <a:chExt cx="5939155" cy="252730"/>
                        </a:xfrm>
                      </wpg:grpSpPr>
                      <wpg:grpSp>
                        <wpg:cNvPr id="1624983963" name="Agrupar 1624983963"/>
                        <wpg:cNvGrpSpPr/>
                        <wpg:grpSpPr>
                          <a:xfrm>
                            <a:off x="2376423" y="3653635"/>
                            <a:ext cx="5939155" cy="252730"/>
                            <a:chOff x="964" y="227"/>
                            <a:chExt cx="10123" cy="274"/>
                          </a:xfrm>
                        </wpg:grpSpPr>
                        <wps:wsp>
                          <wps:cNvPr id="1560873100" name="Retângulo 1560873100"/>
                          <wps:cNvSpPr/>
                          <wps:spPr>
                            <a:xfrm>
                              <a:off x="964" y="227"/>
                              <a:ext cx="10100" cy="250"/>
                            </a:xfrm>
                            <a:prstGeom prst="rect">
                              <a:avLst/>
                            </a:prstGeom>
                            <a:noFill/>
                            <a:ln>
                              <a:noFill/>
                            </a:ln>
                          </wps:spPr>
                          <wps:txbx>
                            <w:txbxContent>
                              <w:p w14:paraId="3CC1A3E2" w14:textId="77777777" w:rsidR="009A7ED8" w:rsidRDefault="009A7ED8" w:rsidP="009A7ED8">
                                <w:pPr>
                                  <w:textDirection w:val="btLr"/>
                                </w:pPr>
                              </w:p>
                            </w:txbxContent>
                          </wps:txbx>
                          <wps:bodyPr spcFirstLastPara="1" wrap="square" lIns="91425" tIns="91425" rIns="91425" bIns="91425" anchor="ctr" anchorCtr="0">
                            <a:noAutofit/>
                          </wps:bodyPr>
                        </wps:wsp>
                        <wps:wsp>
                          <wps:cNvPr id="990979592" name="Retângulo 990979592"/>
                          <wps:cNvSpPr/>
                          <wps:spPr>
                            <a:xfrm>
                              <a:off x="964" y="227"/>
                              <a:ext cx="10123" cy="250"/>
                            </a:xfrm>
                            <a:prstGeom prst="rect">
                              <a:avLst/>
                            </a:prstGeom>
                            <a:solidFill>
                              <a:srgbClr val="C8C8C8"/>
                            </a:solidFill>
                            <a:ln>
                              <a:noFill/>
                            </a:ln>
                          </wps:spPr>
                          <wps:txbx>
                            <w:txbxContent>
                              <w:p w14:paraId="2F60347C" w14:textId="77777777" w:rsidR="009A7ED8" w:rsidRDefault="009A7ED8" w:rsidP="009A7ED8">
                                <w:pPr>
                                  <w:textDirection w:val="btLr"/>
                                </w:pPr>
                              </w:p>
                            </w:txbxContent>
                          </wps:txbx>
                          <wps:bodyPr spcFirstLastPara="1" wrap="square" lIns="91425" tIns="91425" rIns="91425" bIns="91425" anchor="ctr" anchorCtr="0">
                            <a:noAutofit/>
                          </wps:bodyPr>
                        </wps:wsp>
                        <wps:wsp>
                          <wps:cNvPr id="413944138" name="Retângulo 413944138"/>
                          <wps:cNvSpPr/>
                          <wps:spPr>
                            <a:xfrm>
                              <a:off x="964" y="477"/>
                              <a:ext cx="10123" cy="10"/>
                            </a:xfrm>
                            <a:prstGeom prst="rect">
                              <a:avLst/>
                            </a:prstGeom>
                            <a:solidFill>
                              <a:srgbClr val="000000"/>
                            </a:solidFill>
                            <a:ln>
                              <a:noFill/>
                            </a:ln>
                          </wps:spPr>
                          <wps:txbx>
                            <w:txbxContent>
                              <w:p w14:paraId="22EC3662" w14:textId="77777777" w:rsidR="009A7ED8" w:rsidRDefault="009A7ED8" w:rsidP="009A7ED8">
                                <w:pPr>
                                  <w:textDirection w:val="btLr"/>
                                </w:pPr>
                              </w:p>
                            </w:txbxContent>
                          </wps:txbx>
                          <wps:bodyPr spcFirstLastPara="1" wrap="square" lIns="91425" tIns="91425" rIns="91425" bIns="91425" anchor="ctr" anchorCtr="0">
                            <a:noAutofit/>
                          </wps:bodyPr>
                        </wps:wsp>
                        <wps:wsp>
                          <wps:cNvPr id="344872324" name="Retângulo 344872324"/>
                          <wps:cNvSpPr/>
                          <wps:spPr>
                            <a:xfrm>
                              <a:off x="964" y="227"/>
                              <a:ext cx="10123" cy="274"/>
                            </a:xfrm>
                            <a:prstGeom prst="rect">
                              <a:avLst/>
                            </a:prstGeom>
                            <a:noFill/>
                            <a:ln>
                              <a:noFill/>
                            </a:ln>
                          </wps:spPr>
                          <wps:txbx>
                            <w:txbxContent>
                              <w:p w14:paraId="20B54F29" w14:textId="77777777" w:rsidR="009A7ED8" w:rsidRDefault="009A7ED8" w:rsidP="009A7ED8">
                                <w:pPr>
                                  <w:spacing w:after="160" w:line="258" w:lineRule="auto"/>
                                  <w:ind w:right="146"/>
                                  <w:jc w:val="center"/>
                                  <w:textDirection w:val="btLr"/>
                                </w:pPr>
                                <w:r>
                                  <w:rPr>
                                    <w:rFonts w:ascii="Times New Roman" w:eastAsia="Times New Roman" w:hAnsi="Times New Roman" w:cs="Times New Roman"/>
                                    <w:b/>
                                    <w:color w:val="000000"/>
                                    <w:sz w:val="24"/>
                                  </w:rPr>
                                  <w:t>Empresa deve considerar:</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95BD465" id="Agrupar 83" o:spid="_x0000_s1033" style="position:absolute;left:0;text-align:left;margin-left:0;margin-top:14.65pt;width:467.65pt;height:19.9pt;z-index:251696640;mso-wrap-distance-left:0;mso-wrap-distance-right:0;mso-position-horizontal:left;mso-position-horizontal-relative:margin;mso-width-relative:margin;mso-height-relative:margin" coordorigin="23764,36536" coordsize="59391,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">
                <v:group id="Agrupar 1624983963" o:spid="_x0000_s1034" style="position:absolute;left:23764;top:36536;width:59391;height:2527" coordorigin="964,227" coordsize="1012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">
                  <v:rect id="Retângulo 1560873100" o:spid="_x0000_s1035" style="position:absolute;left:964;top:227;width:1010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" filled="f" stroked="f">
                    <v:textbox inset="2.53958mm,2.53958mm,2.53958mm,2.53958mm">
                      <w:txbxContent>
                        <w:p w14:paraId="3CC1A3E2" w14:textId="77777777" w:rsidR="009A7ED8" w:rsidRDefault="009A7ED8" w:rsidP="009A7ED8">
                          <w:pPr>
                            <w:textDirection w:val="btLr"/>
                          </w:pPr>
                        </w:p>
                      </w:txbxContent>
                    </v:textbox>
                  </v:rect>
                  <v:rect id="Retângulo 990979592" o:spid="_x0000_s1036" style="position:absolute;left:964;top:227;width:1012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" fillcolor="#c8c8c8" stroked="f">
                    <v:textbox inset="2.53958mm,2.53958mm,2.53958mm,2.53958mm">
                      <w:txbxContent>
                        <w:p w14:paraId="2F60347C" w14:textId="77777777" w:rsidR="009A7ED8" w:rsidRDefault="009A7ED8" w:rsidP="009A7ED8">
                          <w:pPr>
                            <w:textDirection w:val="btLr"/>
                          </w:pPr>
                        </w:p>
                      </w:txbxContent>
                    </v:textbox>
                  </v:rect>
                  <v:rect id="Retângulo 413944138" o:spid="_x0000_s1037" style="position:absolute;left:964;top:477;width:10123;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" fillcolor="black" stroked="f">
                    <v:textbox inset="2.53958mm,2.53958mm,2.53958mm,2.53958mm">
                      <w:txbxContent>
                        <w:p w14:paraId="22EC3662" w14:textId="77777777" w:rsidR="009A7ED8" w:rsidRDefault="009A7ED8" w:rsidP="009A7ED8">
                          <w:pPr>
                            <w:textDirection w:val="btLr"/>
                          </w:pPr>
                        </w:p>
                      </w:txbxContent>
                    </v:textbox>
                  </v:rect>
                  <v:rect id="Retângulo 344872324" o:spid="_x0000_s1038" style="position:absolute;left:964;top:227;width:1012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" filled="f" stroked="f">
                    <v:textbox inset="0,0,0,0">
                      <w:txbxContent>
                        <w:p w14:paraId="20B54F29" w14:textId="77777777" w:rsidR="009A7ED8" w:rsidRDefault="009A7ED8" w:rsidP="009A7ED8">
                          <w:pPr>
                            <w:spacing w:after="160" w:line="258" w:lineRule="auto"/>
                            <w:ind w:right="146"/>
                            <w:jc w:val="center"/>
                            <w:textDirection w:val="btLr"/>
                          </w:pPr>
                          <w:r>
                            <w:rPr>
                              <w:rFonts w:ascii="Times New Roman" w:eastAsia="Times New Roman" w:hAnsi="Times New Roman" w:cs="Times New Roman"/>
                              <w:b/>
                              <w:color w:val="000000"/>
                              <w:sz w:val="24"/>
                            </w:rPr>
                            <w:t>Empresa deve considerar:</w:t>
                          </w:r>
                        </w:p>
                      </w:txbxContent>
                    </v:textbox>
                  </v:rect>
                </v:group>
                <w10:wrap type="topAndBottom" anchorx="margin"/>
              </v:group>
            </w:pict>
          </mc:Fallback>
        </mc:AlternateContent>
      </w:r>
      <w:r w:rsidRPr="007A345C">
        <w:rPr>
          <w:rFonts w:ascii="Times New Roman" w:eastAsia="Times New Roman" w:hAnsi="Times New Roman" w:cs="Times New Roman"/>
          <w:sz w:val="24"/>
          <w:szCs w:val="24"/>
          <w:highlight w:val="yellow"/>
        </w:rPr>
        <w:t>É/NÃO É</w:t>
      </w:r>
      <w:r w:rsidRPr="007A345C">
        <w:rPr>
          <w:rFonts w:ascii="Times New Roman" w:eastAsia="Times New Roman" w:hAnsi="Times New Roman" w:cs="Times New Roman"/>
          <w:sz w:val="24"/>
          <w:szCs w:val="24"/>
        </w:rPr>
        <w:t xml:space="preserve"> necessário instalar os equipamentos</w:t>
      </w:r>
    </w:p>
    <w:p w14:paraId="34514A15" w14:textId="77777777" w:rsidR="009A7ED8" w:rsidRDefault="009A7ED8" w:rsidP="0054034C">
      <w:pPr>
        <w:numPr>
          <w:ilvl w:val="0"/>
          <w:numId w:val="21"/>
        </w:numPr>
        <w:tabs>
          <w:tab w:val="left" w:pos="284"/>
          <w:tab w:val="left" w:pos="567"/>
        </w:tabs>
        <w:autoSpaceDE/>
        <w:autoSpaceDN/>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Entrega no ALMOXARIFADO GERAL (Endereço: Av. Júlio Cesar, nº 3000, Bairro Marambaia, CEP: 66615- 055, Belém – PA.) </w:t>
      </w:r>
      <w:r>
        <w:rPr>
          <w:rFonts w:ascii="Times New Roman" w:eastAsia="Times New Roman" w:hAnsi="Times New Roman" w:cs="Times New Roman"/>
          <w:sz w:val="24"/>
          <w:szCs w:val="24"/>
          <w:highlight w:val="yellow"/>
        </w:rPr>
        <w:t>*COLOCAR O ENDEREÇO DA SUA UNIDADE CASO SEJA SERVIÇO OU EQUIPAMENTO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GRANDE. Em caso de dúvida, favor consultar a DIRETORIA DE APOIO LOGÍSTICO</w:t>
      </w:r>
    </w:p>
    <w:p w14:paraId="2D93E36B" w14:textId="77777777" w:rsidR="009A7ED8" w:rsidRDefault="009A7ED8" w:rsidP="0054034C">
      <w:pPr>
        <w:numPr>
          <w:ilvl w:val="0"/>
          <w:numId w:val="21"/>
        </w:numPr>
        <w:tabs>
          <w:tab w:val="left" w:pos="284"/>
          <w:tab w:val="left" w:pos="567"/>
        </w:tabs>
        <w:autoSpaceDE/>
        <w:autoSpaceDN/>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Pagamento se dará em 30 dias após ateste da NF</w:t>
      </w:r>
    </w:p>
    <w:p w14:paraId="1D8846E8" w14:textId="77777777" w:rsidR="009A7ED8" w:rsidRDefault="009A7ED8" w:rsidP="0054034C">
      <w:pPr>
        <w:numPr>
          <w:ilvl w:val="0"/>
          <w:numId w:val="21"/>
        </w:numPr>
        <w:tabs>
          <w:tab w:val="left" w:pos="284"/>
        </w:tabs>
        <w:autoSpaceDE/>
        <w:autoSpaceDN/>
        <w:spacing w:before="99"/>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Prazo para envio da proposta: xx dias</w:t>
      </w:r>
    </w:p>
    <w:p w14:paraId="1014ED41" w14:textId="77777777" w:rsidR="009A7ED8" w:rsidRDefault="009A7ED8" w:rsidP="009A7ED8">
      <w:pPr>
        <w:tabs>
          <w:tab w:val="left" w:pos="284"/>
        </w:tabs>
        <w:spacing w:before="99"/>
        <w:ind w:firstLine="142"/>
        <w:rPr>
          <w:rFonts w:ascii="Times New Roman" w:eastAsia="Times New Roman" w:hAnsi="Times New Roman" w:cs="Times New Roman"/>
          <w:sz w:val="24"/>
          <w:szCs w:val="24"/>
          <w:highlight w:val="yellow"/>
        </w:rPr>
      </w:pPr>
    </w:p>
    <w:p w14:paraId="0DDE8838" w14:textId="77777777" w:rsidR="009A7ED8" w:rsidRDefault="009A7ED8" w:rsidP="009A7ED8">
      <w:pPr>
        <w:widowControl/>
        <w:jc w:val="both"/>
        <w:rPr>
          <w:rFonts w:ascii="Times New Roman" w:eastAsia="Times New Roman" w:hAnsi="Times New Roman" w:cs="Times New Roman"/>
          <w:b/>
          <w:i/>
          <w:color w:val="FF0000"/>
        </w:rPr>
      </w:pPr>
      <w:r>
        <w:rPr>
          <w:rFonts w:ascii="Times New Roman" w:eastAsia="Times New Roman" w:hAnsi="Times New Roman" w:cs="Times New Roman"/>
          <w:color w:val="000009"/>
        </w:rPr>
        <w:t xml:space="preserve">*O solicitante do orçamento deve observar o Decreto </w:t>
      </w:r>
      <w:r>
        <w:rPr>
          <w:rFonts w:ascii="Times New Roman" w:eastAsia="Times New Roman" w:hAnsi="Times New Roman" w:cs="Times New Roman"/>
        </w:rPr>
        <w:t xml:space="preserve">Estadual n° 2.734, </w:t>
      </w:r>
      <w:r>
        <w:rPr>
          <w:rFonts w:ascii="Times New Roman" w:eastAsia="Times New Roman" w:hAnsi="Times New Roman" w:cs="Times New Roman"/>
          <w:color w:val="000009"/>
        </w:rPr>
        <w:t xml:space="preserve">Art. 3º, para melhor verificar os critérios de seu objeto que influenciam no preço e atualizar as informações acima, as quais a empresa deve considerar para que ela melhor formule sua proposta. </w:t>
      </w:r>
      <w:r>
        <w:rPr>
          <w:rFonts w:ascii="Times New Roman" w:eastAsia="Times New Roman" w:hAnsi="Times New Roman" w:cs="Times New Roman"/>
          <w:b/>
          <w:i/>
          <w:color w:val="FF0000"/>
        </w:rPr>
        <w:t>(texto orientativo, deve ser suprimido quando for solicitado orçamento).</w:t>
      </w:r>
    </w:p>
    <w:p w14:paraId="2D1C8943" w14:textId="77777777" w:rsidR="009A7ED8" w:rsidRDefault="009A7ED8" w:rsidP="009A7ED8">
      <w:pPr>
        <w:widowControl/>
        <w:jc w:val="both"/>
        <w:rPr>
          <w:rFonts w:ascii="Times New Roman" w:eastAsia="Times New Roman" w:hAnsi="Times New Roman" w:cs="Times New Roman"/>
          <w:b/>
          <w:i/>
          <w:color w:val="FF0000"/>
        </w:rPr>
      </w:pPr>
    </w:p>
    <w:p w14:paraId="3ACA9CAB" w14:textId="77777777" w:rsidR="009A7ED8" w:rsidRDefault="009A7ED8" w:rsidP="009A7ED8">
      <w:pPr>
        <w:widowControl/>
        <w:spacing w:before="163"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9"/>
          <w:sz w:val="24"/>
          <w:szCs w:val="24"/>
        </w:rPr>
        <w:t>Cordialmente,</w:t>
      </w:r>
    </w:p>
    <w:p w14:paraId="09E910FC" w14:textId="77777777" w:rsidR="009A7ED8" w:rsidRDefault="009A7ED8" w:rsidP="009A7ED8">
      <w:pPr>
        <w:widowControl/>
        <w:spacing w:line="360" w:lineRule="auto"/>
        <w:jc w:val="both"/>
        <w:rPr>
          <w:rFonts w:ascii="Arial" w:eastAsia="Arial" w:hAnsi="Arial" w:cs="Arial"/>
          <w:b/>
          <w:sz w:val="20"/>
          <w:szCs w:val="20"/>
        </w:rPr>
      </w:pPr>
      <w:r>
        <w:rPr>
          <w:rFonts w:ascii="Times New Roman" w:eastAsia="Times New Roman" w:hAnsi="Times New Roman" w:cs="Times New Roman"/>
          <w:b/>
          <w:sz w:val="24"/>
          <w:szCs w:val="24"/>
          <w:highlight w:val="yellow"/>
        </w:rPr>
        <w:t>*OS TEXTOS MARCADOS EM AMARELO DEVEM SER MODIFICADOS PELO SOLICITANTE DO</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yellow"/>
        </w:rPr>
        <w:t>ORÇAMENTO, DE ACORDO COM OS ITENS A SEREM ORÇADOS</w:t>
      </w:r>
      <w:r>
        <w:rPr>
          <w:rFonts w:ascii="Arial" w:eastAsia="Arial" w:hAnsi="Arial" w:cs="Arial"/>
          <w:b/>
          <w:sz w:val="20"/>
          <w:szCs w:val="20"/>
        </w:rPr>
        <w:t>.</w:t>
      </w:r>
    </w:p>
    <w:p w14:paraId="4D3D4440" w14:textId="77777777" w:rsidR="009A7ED8" w:rsidRDefault="009A7ED8" w:rsidP="009A7ED8">
      <w:pPr>
        <w:widowControl/>
        <w:spacing w:line="360" w:lineRule="auto"/>
        <w:jc w:val="both"/>
        <w:rPr>
          <w:rFonts w:ascii="Arial" w:eastAsia="Arial" w:hAnsi="Arial" w:cs="Arial"/>
          <w:b/>
          <w:sz w:val="20"/>
          <w:szCs w:val="20"/>
        </w:rPr>
      </w:pPr>
    </w:p>
    <w:p w14:paraId="427027A3" w14:textId="77777777" w:rsidR="009A7ED8" w:rsidRPr="00B52429" w:rsidRDefault="009A7ED8" w:rsidP="009A7ED8">
      <w:pPr>
        <w:pStyle w:val="Ttulo2"/>
        <w:keepNext w:val="0"/>
        <w:keepLines w:val="0"/>
        <w:spacing w:before="0"/>
        <w:ind w:firstLine="2"/>
        <w:jc w:val="center"/>
        <w:rPr>
          <w:rFonts w:ascii="Times New Roman" w:eastAsia="Arial MT" w:hAnsi="Times New Roman" w:cs="Times New Roman"/>
          <w:b/>
          <w:sz w:val="24"/>
          <w:szCs w:val="24"/>
        </w:rPr>
      </w:pPr>
      <w:r w:rsidRPr="00B52429">
        <w:rPr>
          <w:rFonts w:ascii="Times New Roman" w:eastAsia="Arial MT" w:hAnsi="Times New Roman" w:cs="Times New Roman"/>
          <w:sz w:val="24"/>
          <w:szCs w:val="24"/>
          <w:highlight w:val="yellow"/>
        </w:rPr>
        <w:t>NOME DO SOLICITANTE</w:t>
      </w:r>
      <w:r w:rsidRPr="00B52429">
        <w:rPr>
          <w:rFonts w:ascii="Times New Roman" w:eastAsia="Arial MT" w:hAnsi="Times New Roman" w:cs="Times New Roman"/>
          <w:sz w:val="24"/>
          <w:szCs w:val="24"/>
        </w:rPr>
        <w:t xml:space="preserve"> </w:t>
      </w:r>
    </w:p>
    <w:p w14:paraId="63AD70A1" w14:textId="77777777" w:rsidR="009A7ED8" w:rsidRPr="00B52429" w:rsidRDefault="009A7ED8" w:rsidP="009A7ED8">
      <w:pPr>
        <w:pStyle w:val="Ttulo2"/>
        <w:keepNext w:val="0"/>
        <w:keepLines w:val="0"/>
        <w:spacing w:before="0"/>
        <w:ind w:firstLine="2"/>
        <w:jc w:val="center"/>
        <w:rPr>
          <w:rFonts w:ascii="Times New Roman" w:eastAsia="Arial MT" w:hAnsi="Times New Roman" w:cs="Times New Roman"/>
          <w:b/>
          <w:sz w:val="24"/>
          <w:szCs w:val="24"/>
        </w:rPr>
      </w:pPr>
      <w:r w:rsidRPr="00B52429">
        <w:rPr>
          <w:rFonts w:ascii="Times New Roman" w:eastAsia="Arial MT" w:hAnsi="Times New Roman" w:cs="Times New Roman"/>
          <w:sz w:val="24"/>
          <w:szCs w:val="24"/>
          <w:highlight w:val="yellow"/>
        </w:rPr>
        <w:t>UNIDADE DO SOLICITANTE</w:t>
      </w:r>
    </w:p>
    <w:p w14:paraId="0FC6B738" w14:textId="77777777" w:rsidR="009A7ED8" w:rsidRPr="00B52429" w:rsidRDefault="009A7ED8" w:rsidP="009A7ED8">
      <w:pPr>
        <w:widowControl/>
        <w:jc w:val="center"/>
        <w:rPr>
          <w:rFonts w:ascii="Times New Roman" w:eastAsia="Arial MT" w:hAnsi="Times New Roman" w:cs="Times New Roman"/>
          <w:sz w:val="24"/>
          <w:szCs w:val="24"/>
        </w:rPr>
      </w:pPr>
      <w:r w:rsidRPr="00B52429">
        <w:rPr>
          <w:rFonts w:ascii="Times New Roman" w:eastAsia="Arial MT" w:hAnsi="Times New Roman" w:cs="Times New Roman"/>
          <w:sz w:val="24"/>
          <w:szCs w:val="24"/>
          <w:highlight w:val="yellow"/>
        </w:rPr>
        <w:t>TELEFONE E EMAIL DO SOLICITANTE</w:t>
      </w:r>
    </w:p>
    <w:p w14:paraId="556F93F1" w14:textId="77777777" w:rsidR="009A7ED8" w:rsidRPr="00B52429" w:rsidRDefault="009A7ED8" w:rsidP="009A7ED8">
      <w:pPr>
        <w:rPr>
          <w:rFonts w:ascii="Times New Roman" w:eastAsia="Arial MT" w:hAnsi="Times New Roman" w:cs="Times New Roman"/>
          <w:sz w:val="26"/>
          <w:szCs w:val="26"/>
        </w:rPr>
      </w:pPr>
    </w:p>
    <w:p w14:paraId="348B7206" w14:textId="77777777" w:rsidR="009A7ED8" w:rsidRPr="00B52429" w:rsidRDefault="009A7ED8" w:rsidP="009A7ED8">
      <w:pPr>
        <w:widowControl/>
        <w:jc w:val="both"/>
        <w:rPr>
          <w:rFonts w:ascii="Times New Roman" w:eastAsia="Times New Roman" w:hAnsi="Times New Roman" w:cs="Times New Roman"/>
          <w:b/>
          <w:i/>
        </w:rPr>
      </w:pPr>
    </w:p>
    <w:p w14:paraId="64A2121D" w14:textId="77777777" w:rsidR="009A7ED8" w:rsidRPr="00B52429" w:rsidRDefault="009A7ED8" w:rsidP="009A7ED8">
      <w:pPr>
        <w:widowControl/>
        <w:spacing w:after="160"/>
        <w:ind w:left="4536" w:right="140"/>
        <w:jc w:val="both"/>
        <w:rPr>
          <w:rFonts w:ascii="Times New Roman" w:hAnsi="Times New Roman" w:cs="Times New Roman"/>
          <w:sz w:val="20"/>
          <w:szCs w:val="20"/>
        </w:rPr>
      </w:pPr>
      <w:r w:rsidRPr="00B52429">
        <w:rPr>
          <w:rFonts w:ascii="Times New Roman" w:hAnsi="Times New Roman" w:cs="Times New Roman"/>
          <w:color w:val="000009"/>
          <w:sz w:val="20"/>
          <w:szCs w:val="20"/>
        </w:rPr>
        <w:t xml:space="preserve">Decreto </w:t>
      </w:r>
      <w:r w:rsidRPr="00B52429">
        <w:rPr>
          <w:rFonts w:ascii="Times New Roman" w:hAnsi="Times New Roman" w:cs="Times New Roman"/>
          <w:sz w:val="20"/>
          <w:szCs w:val="20"/>
        </w:rPr>
        <w:t>Estadual n° 2.734</w:t>
      </w:r>
      <w:r w:rsidRPr="00B52429">
        <w:rPr>
          <w:rFonts w:ascii="Times New Roman" w:hAnsi="Times New Roman" w:cs="Times New Roman"/>
          <w:color w:val="000009"/>
          <w:sz w:val="20"/>
          <w:szCs w:val="20"/>
        </w:rPr>
        <w:t>:</w:t>
      </w:r>
    </w:p>
    <w:p w14:paraId="389DDCBE" w14:textId="77777777" w:rsidR="009A7ED8" w:rsidRPr="00B52429" w:rsidRDefault="009A7ED8" w:rsidP="009A7ED8">
      <w:pPr>
        <w:widowControl/>
        <w:spacing w:after="160"/>
        <w:ind w:left="4536" w:right="140"/>
        <w:jc w:val="both"/>
        <w:rPr>
          <w:rFonts w:ascii="Times New Roman" w:eastAsia="Times New Roman" w:hAnsi="Times New Roman" w:cs="Times New Roman"/>
          <w:sz w:val="24"/>
          <w:szCs w:val="24"/>
        </w:rPr>
      </w:pPr>
      <w:r w:rsidRPr="00B52429">
        <w:rPr>
          <w:rFonts w:ascii="Times New Roman" w:hAnsi="Times New Roman" w:cs="Times New Roman"/>
          <w:color w:val="000009"/>
          <w:sz w:val="20"/>
          <w:szCs w:val="20"/>
        </w:rPr>
        <w:t>”Art. 3º A pesquisa de preços deverá observar as condições comerciais praticadas, incluindo prazos e locais de entrega, instalação e montagem do bem ou execução do serviço, quantidade contratada, formas e prazos de pagamento, fretes, garantias exigidas, marcas e modelos.”</w:t>
      </w:r>
    </w:p>
    <w:p w14:paraId="1B2A48AE" w14:textId="77777777" w:rsidR="009A7ED8" w:rsidRDefault="009A7ED8" w:rsidP="009A7ED8">
      <w:pPr>
        <w:spacing w:before="99"/>
        <w:rPr>
          <w:rFonts w:ascii="Times New Roman" w:eastAsia="Times New Roman" w:hAnsi="Times New Roman" w:cs="Times New Roman"/>
          <w:sz w:val="24"/>
          <w:szCs w:val="24"/>
        </w:rPr>
      </w:pPr>
    </w:p>
    <w:p w14:paraId="40330504" w14:textId="77777777" w:rsidR="009A7ED8" w:rsidRDefault="009A7ED8" w:rsidP="009A7ED8">
      <w:pPr>
        <w:rPr>
          <w:rFonts w:ascii="Times New Roman" w:eastAsia="Times New Roman" w:hAnsi="Times New Roman" w:cs="Times New Roman"/>
        </w:rPr>
      </w:pPr>
    </w:p>
    <w:p w14:paraId="00544113" w14:textId="77777777" w:rsidR="009A7ED8" w:rsidRDefault="009A7ED8" w:rsidP="009A7ED8">
      <w:pPr>
        <w:rPr>
          <w:rFonts w:ascii="Times New Roman" w:eastAsia="Times New Roman" w:hAnsi="Times New Roman" w:cs="Times New Roman"/>
        </w:rPr>
      </w:pPr>
    </w:p>
    <w:p w14:paraId="3B51287B" w14:textId="77777777" w:rsidR="009A7ED8" w:rsidRDefault="009A7ED8" w:rsidP="009A7ED8">
      <w:pPr>
        <w:rPr>
          <w:rFonts w:ascii="Times New Roman" w:eastAsia="Times New Roman" w:hAnsi="Times New Roman" w:cs="Times New Roman"/>
        </w:rPr>
      </w:pPr>
    </w:p>
    <w:p w14:paraId="338AC177" w14:textId="77777777" w:rsidR="009A7ED8" w:rsidRDefault="009A7ED8" w:rsidP="009A7ED8">
      <w:pPr>
        <w:rPr>
          <w:rFonts w:ascii="Times New Roman" w:eastAsia="Times New Roman" w:hAnsi="Times New Roman" w:cs="Times New Roman"/>
        </w:rPr>
      </w:pPr>
    </w:p>
    <w:p w14:paraId="6D2CBEBB" w14:textId="77777777" w:rsidR="009A7ED8" w:rsidRDefault="009A7ED8" w:rsidP="009A7ED8">
      <w:pPr>
        <w:rPr>
          <w:rFonts w:ascii="Times New Roman" w:eastAsia="Times New Roman" w:hAnsi="Times New Roman" w:cs="Times New Roman"/>
        </w:rPr>
      </w:pPr>
    </w:p>
    <w:p w14:paraId="689DF73B" w14:textId="77777777" w:rsidR="009A7ED8" w:rsidRDefault="009A7ED8" w:rsidP="009A7ED8">
      <w:pPr>
        <w:rPr>
          <w:rFonts w:ascii="Times New Roman" w:eastAsia="Times New Roman" w:hAnsi="Times New Roman" w:cs="Times New Roman"/>
        </w:rPr>
      </w:pPr>
    </w:p>
    <w:p w14:paraId="0F227079" w14:textId="77777777" w:rsidR="009A7ED8" w:rsidRDefault="009A7ED8" w:rsidP="009A7ED8">
      <w:pPr>
        <w:rPr>
          <w:rFonts w:ascii="Times New Roman" w:eastAsia="Times New Roman" w:hAnsi="Times New Roman" w:cs="Times New Roman"/>
        </w:rPr>
      </w:pPr>
    </w:p>
    <w:p w14:paraId="374183DC" w14:textId="77777777" w:rsidR="009A7ED8" w:rsidRDefault="009A7ED8" w:rsidP="009A7ED8">
      <w:pPr>
        <w:rPr>
          <w:rFonts w:ascii="Times New Roman" w:eastAsia="Times New Roman" w:hAnsi="Times New Roman" w:cs="Times New Roman"/>
        </w:rPr>
      </w:pPr>
    </w:p>
    <w:p w14:paraId="676C67B6" w14:textId="77777777" w:rsidR="009A7ED8" w:rsidRDefault="009A7ED8" w:rsidP="009A7ED8">
      <w:pPr>
        <w:rPr>
          <w:rFonts w:ascii="Times New Roman" w:eastAsia="Times New Roman" w:hAnsi="Times New Roman" w:cs="Times New Roman"/>
        </w:rPr>
      </w:pPr>
    </w:p>
    <w:p w14:paraId="44D39453" w14:textId="7FF07D65" w:rsidR="00B52429" w:rsidRDefault="00B52429">
      <w:pPr>
        <w:rPr>
          <w:rFonts w:ascii="Times New Roman" w:eastAsia="Times New Roman" w:hAnsi="Times New Roman" w:cs="Times New Roman"/>
          <w:color w:val="365F91" w:themeColor="accent1" w:themeShade="BF"/>
          <w:sz w:val="24"/>
          <w:szCs w:val="24"/>
        </w:rPr>
      </w:pPr>
      <w:r>
        <w:rPr>
          <w:rFonts w:ascii="Times New Roman" w:eastAsia="Times New Roman" w:hAnsi="Times New Roman" w:cs="Times New Roman"/>
          <w:sz w:val="24"/>
          <w:szCs w:val="24"/>
        </w:rPr>
        <w:br w:type="page"/>
      </w:r>
    </w:p>
    <w:p w14:paraId="48079BB4" w14:textId="77777777" w:rsidR="009A7ED8" w:rsidRDefault="009A7ED8" w:rsidP="009A7ED8">
      <w:pPr>
        <w:pStyle w:val="Ttulo2"/>
        <w:keepNext w:val="0"/>
        <w:keepLines w:val="0"/>
        <w:spacing w:before="90"/>
        <w:ind w:left="1438" w:right="1298"/>
        <w:jc w:val="center"/>
        <w:rPr>
          <w:rFonts w:ascii="Times New Roman" w:eastAsia="Times New Roman" w:hAnsi="Times New Roman" w:cs="Times New Roman"/>
          <w:sz w:val="24"/>
          <w:szCs w:val="24"/>
        </w:rPr>
      </w:pPr>
    </w:p>
    <w:p w14:paraId="03EDFA84" w14:textId="2EF6EC3B" w:rsidR="009A7ED8" w:rsidRPr="00B52429" w:rsidRDefault="009A7ED8" w:rsidP="009A7ED8">
      <w:pPr>
        <w:pStyle w:val="Ttulo2"/>
        <w:keepNext w:val="0"/>
        <w:keepLines w:val="0"/>
        <w:spacing w:before="90"/>
        <w:ind w:left="1438" w:right="1298"/>
        <w:jc w:val="center"/>
        <w:rPr>
          <w:rFonts w:ascii="Times New Roman" w:eastAsia="Times New Roman" w:hAnsi="Times New Roman" w:cs="Times New Roman"/>
          <w:b/>
          <w:color w:val="auto"/>
          <w:sz w:val="24"/>
          <w:szCs w:val="24"/>
        </w:rPr>
      </w:pPr>
      <w:r w:rsidRPr="00B52429">
        <w:rPr>
          <w:rFonts w:ascii="Times New Roman" w:eastAsia="Times New Roman" w:hAnsi="Times New Roman" w:cs="Times New Roman"/>
          <w:b/>
          <w:bCs/>
          <w:color w:val="auto"/>
          <w:sz w:val="24"/>
          <w:szCs w:val="24"/>
        </w:rPr>
        <w:t>ANEXO V</w:t>
      </w:r>
      <w:r w:rsidRPr="00B52429">
        <w:rPr>
          <w:rFonts w:ascii="Times New Roman" w:eastAsia="Times New Roman" w:hAnsi="Times New Roman" w:cs="Times New Roman"/>
          <w:color w:val="auto"/>
          <w:sz w:val="24"/>
          <w:szCs w:val="24"/>
        </w:rPr>
        <w:t xml:space="preserve"> - MODELO DE ORÇAMENTO ESTIMADO</w:t>
      </w:r>
    </w:p>
    <w:p w14:paraId="5BB03C92" w14:textId="77777777" w:rsidR="009A7ED8" w:rsidRDefault="009A7ED8" w:rsidP="009A7ED8">
      <w:pPr>
        <w:pStyle w:val="Ttulo2"/>
        <w:keepNext w:val="0"/>
        <w:keepLines w:val="0"/>
        <w:spacing w:before="0"/>
        <w:ind w:left="1440" w:right="1298"/>
        <w:jc w:val="center"/>
        <w:rPr>
          <w:rFonts w:ascii="Times New Roman" w:eastAsia="Times New Roman" w:hAnsi="Times New Roman" w:cs="Times New Roman"/>
          <w:b/>
          <w:sz w:val="24"/>
          <w:szCs w:val="24"/>
        </w:rPr>
      </w:pPr>
      <w:bookmarkStart w:id="1" w:name="_heading=h.c2ugq6wngpw" w:colFirst="0" w:colLast="0"/>
      <w:bookmarkEnd w:id="1"/>
    </w:p>
    <w:p w14:paraId="131083BC" w14:textId="77777777" w:rsidR="009A7ED8" w:rsidRDefault="009A7ED8" w:rsidP="009A7ED8">
      <w:pPr>
        <w:spacing w:before="5"/>
        <w:rPr>
          <w:rFonts w:ascii="Times New Roman" w:eastAsia="Times New Roman" w:hAnsi="Times New Roman" w:cs="Times New Roman"/>
          <w:sz w:val="8"/>
          <w:szCs w:val="8"/>
        </w:rPr>
      </w:pPr>
    </w:p>
    <w:tbl>
      <w:tblPr>
        <w:tblW w:w="10908" w:type="dxa"/>
        <w:tblInd w:w="-931" w:type="dxa"/>
        <w:tblBorders>
          <w:top w:val="single" w:sz="4" w:space="0" w:color="DFDFDF"/>
          <w:left w:val="single" w:sz="4" w:space="0" w:color="DFDFDF"/>
          <w:bottom w:val="single" w:sz="4" w:space="0" w:color="DFDFDF"/>
          <w:right w:val="single" w:sz="4" w:space="0" w:color="DFDFDF"/>
          <w:insideH w:val="single" w:sz="4" w:space="0" w:color="DFDFDF"/>
          <w:insideV w:val="single" w:sz="4" w:space="0" w:color="DFDFDF"/>
        </w:tblBorders>
        <w:tblLayout w:type="fixed"/>
        <w:tblLook w:val="0000" w:firstRow="0" w:lastRow="0" w:firstColumn="0" w:lastColumn="0" w:noHBand="0" w:noVBand="0"/>
      </w:tblPr>
      <w:tblGrid>
        <w:gridCol w:w="575"/>
        <w:gridCol w:w="381"/>
        <w:gridCol w:w="229"/>
        <w:gridCol w:w="268"/>
        <w:gridCol w:w="207"/>
        <w:gridCol w:w="636"/>
        <w:gridCol w:w="157"/>
        <w:gridCol w:w="992"/>
        <w:gridCol w:w="704"/>
        <w:gridCol w:w="156"/>
        <w:gridCol w:w="1261"/>
        <w:gridCol w:w="846"/>
        <w:gridCol w:w="1280"/>
        <w:gridCol w:w="223"/>
        <w:gridCol w:w="486"/>
        <w:gridCol w:w="708"/>
        <w:gridCol w:w="465"/>
        <w:gridCol w:w="531"/>
        <w:gridCol w:w="803"/>
      </w:tblGrid>
      <w:tr w:rsidR="009A7ED8" w14:paraId="25567DD7" w14:textId="77777777" w:rsidTr="00690EEA">
        <w:trPr>
          <w:trHeight w:val="156"/>
        </w:trPr>
        <w:tc>
          <w:tcPr>
            <w:tcW w:w="10908" w:type="dxa"/>
            <w:gridSpan w:val="19"/>
            <w:tcBorders>
              <w:left w:val="single" w:sz="6" w:space="0" w:color="DFDFDF"/>
              <w:right w:val="single" w:sz="6" w:space="0" w:color="DFDFDF"/>
            </w:tcBorders>
          </w:tcPr>
          <w:p w14:paraId="4BCD7D8E" w14:textId="77777777" w:rsidR="009A7ED8" w:rsidRPr="007B7B3E" w:rsidRDefault="009A7ED8" w:rsidP="00342C53">
            <w:pPr>
              <w:spacing w:line="276" w:lineRule="auto"/>
              <w:ind w:left="3828" w:right="3829" w:hanging="141"/>
              <w:jc w:val="center"/>
              <w:rPr>
                <w:rFonts w:ascii="Times New Roman" w:eastAsia="Tahoma" w:hAnsi="Times New Roman" w:cs="Times New Roman"/>
                <w:b/>
                <w:sz w:val="13"/>
                <w:szCs w:val="13"/>
              </w:rPr>
            </w:pPr>
            <w:bookmarkStart w:id="2" w:name="_heading=h.9kkw2f1aicd5" w:colFirst="0" w:colLast="0"/>
            <w:bookmarkStart w:id="3" w:name="_heading=h.tu7iogdo5fyk" w:colFirst="0" w:colLast="0"/>
            <w:bookmarkEnd w:id="2"/>
            <w:bookmarkEnd w:id="3"/>
            <w:r w:rsidRPr="007B7B3E">
              <w:rPr>
                <w:rFonts w:ascii="Times New Roman" w:eastAsia="Tahoma" w:hAnsi="Times New Roman" w:cs="Times New Roman"/>
                <w:b/>
                <w:sz w:val="13"/>
                <w:szCs w:val="13"/>
              </w:rPr>
              <w:t>ORÇAMENTO ESTIMADO</w:t>
            </w:r>
          </w:p>
        </w:tc>
      </w:tr>
      <w:tr w:rsidR="009A7ED8" w14:paraId="503FEDB2" w14:textId="77777777" w:rsidTr="00690EEA">
        <w:trPr>
          <w:trHeight w:val="165"/>
        </w:trPr>
        <w:tc>
          <w:tcPr>
            <w:tcW w:w="10908" w:type="dxa"/>
            <w:gridSpan w:val="19"/>
            <w:tcBorders>
              <w:left w:val="single" w:sz="6" w:space="0" w:color="DFDFDF"/>
              <w:bottom w:val="single" w:sz="8" w:space="0" w:color="000000"/>
              <w:right w:val="single" w:sz="6" w:space="0" w:color="DFDFDF"/>
            </w:tcBorders>
          </w:tcPr>
          <w:p w14:paraId="36C575AB" w14:textId="1024D98E" w:rsidR="009A7ED8" w:rsidRPr="007B7B3E" w:rsidRDefault="009A7ED8" w:rsidP="00705D36">
            <w:pPr>
              <w:spacing w:before="8" w:line="276" w:lineRule="auto"/>
              <w:ind w:left="3828" w:right="3829" w:hanging="141"/>
              <w:jc w:val="center"/>
              <w:rPr>
                <w:rFonts w:ascii="Times New Roman" w:eastAsia="Times New Roman" w:hAnsi="Times New Roman" w:cs="Times New Roman"/>
                <w:sz w:val="13"/>
                <w:szCs w:val="13"/>
              </w:rPr>
            </w:pPr>
            <w:r w:rsidRPr="007B7B3E">
              <w:rPr>
                <w:rFonts w:ascii="Times New Roman" w:eastAsia="Times New Roman" w:hAnsi="Times New Roman" w:cs="Times New Roman"/>
                <w:sz w:val="13"/>
                <w:szCs w:val="13"/>
              </w:rPr>
              <w:t>PAE nº aaaa/nnnn</w:t>
            </w:r>
          </w:p>
        </w:tc>
      </w:tr>
      <w:tr w:rsidR="009A7ED8" w14:paraId="37144339" w14:textId="77777777" w:rsidTr="00690EEA">
        <w:trPr>
          <w:trHeight w:val="301"/>
        </w:trPr>
        <w:tc>
          <w:tcPr>
            <w:tcW w:w="10908" w:type="dxa"/>
            <w:gridSpan w:val="19"/>
            <w:tcBorders>
              <w:top w:val="single" w:sz="8" w:space="0" w:color="000000"/>
              <w:left w:val="single" w:sz="6" w:space="0" w:color="000000"/>
              <w:bottom w:val="single" w:sz="8" w:space="0" w:color="000000"/>
              <w:right w:val="single" w:sz="12" w:space="0" w:color="000000"/>
            </w:tcBorders>
            <w:shd w:val="clear" w:color="auto" w:fill="FF0000"/>
          </w:tcPr>
          <w:p w14:paraId="7C7BDE83" w14:textId="74B5A6FE" w:rsidR="009A7ED8" w:rsidRPr="007B7B3E" w:rsidRDefault="009A7ED8" w:rsidP="00342C53">
            <w:pPr>
              <w:spacing w:line="276" w:lineRule="auto"/>
              <w:ind w:left="3415" w:right="3358"/>
              <w:jc w:val="center"/>
              <w:rPr>
                <w:rFonts w:ascii="Times New Roman" w:eastAsia="Quattrocento Sans" w:hAnsi="Times New Roman" w:cs="Times New Roman"/>
                <w:b/>
                <w:color w:val="FFFFFF"/>
                <w:sz w:val="13"/>
                <w:szCs w:val="13"/>
              </w:rPr>
            </w:pPr>
            <w:r w:rsidRPr="007B7B3E">
              <w:rPr>
                <w:rFonts w:ascii="Times New Roman" w:eastAsia="Quattrocento Sans" w:hAnsi="Times New Roman" w:cs="Times New Roman"/>
                <w:b/>
                <w:color w:val="FFFFFF"/>
                <w:sz w:val="13"/>
                <w:szCs w:val="13"/>
              </w:rPr>
              <w:t>DESCRIÇÃO DA CONTRATAÇÃO</w:t>
            </w:r>
          </w:p>
        </w:tc>
      </w:tr>
      <w:tr w:rsidR="009A7ED8" w14:paraId="0557F1FB" w14:textId="77777777" w:rsidTr="00690EEA">
        <w:trPr>
          <w:trHeight w:val="634"/>
        </w:trPr>
        <w:tc>
          <w:tcPr>
            <w:tcW w:w="10908" w:type="dxa"/>
            <w:gridSpan w:val="19"/>
            <w:tcBorders>
              <w:top w:val="single" w:sz="8" w:space="0" w:color="000000"/>
              <w:left w:val="single" w:sz="6" w:space="0" w:color="000000"/>
              <w:bottom w:val="single" w:sz="8" w:space="0" w:color="000000"/>
              <w:right w:val="single" w:sz="12" w:space="0" w:color="000000"/>
            </w:tcBorders>
            <w:shd w:val="clear" w:color="auto" w:fill="FF0000"/>
          </w:tcPr>
          <w:p w14:paraId="4E754EAC" w14:textId="77777777" w:rsidR="009A7ED8" w:rsidRPr="007B7B3E" w:rsidRDefault="009A7ED8" w:rsidP="00342C53">
            <w:pPr>
              <w:spacing w:line="276" w:lineRule="auto"/>
              <w:ind w:left="36"/>
              <w:rPr>
                <w:rFonts w:ascii="Times New Roman" w:eastAsia="Quattrocento Sans" w:hAnsi="Times New Roman" w:cs="Times New Roman"/>
                <w:b/>
                <w:sz w:val="13"/>
                <w:szCs w:val="13"/>
              </w:rPr>
            </w:pPr>
            <w:r w:rsidRPr="007B7B3E">
              <w:rPr>
                <w:rFonts w:ascii="Times New Roman" w:eastAsia="Quattrocento Sans" w:hAnsi="Times New Roman" w:cs="Times New Roman"/>
                <w:b/>
                <w:color w:val="FFFFFF"/>
                <w:sz w:val="13"/>
                <w:szCs w:val="13"/>
              </w:rPr>
              <w:t>OBJETO A SER CONTRATADO:</w:t>
            </w:r>
          </w:p>
        </w:tc>
      </w:tr>
      <w:tr w:rsidR="00882C88" w14:paraId="350F5BD8" w14:textId="77777777" w:rsidTr="00690EEA">
        <w:trPr>
          <w:trHeight w:val="221"/>
        </w:trPr>
        <w:tc>
          <w:tcPr>
            <w:tcW w:w="1185" w:type="dxa"/>
            <w:gridSpan w:val="3"/>
            <w:vMerge w:val="restart"/>
            <w:tcBorders>
              <w:top w:val="single" w:sz="8" w:space="0" w:color="000000"/>
              <w:left w:val="single" w:sz="6" w:space="0" w:color="000000"/>
              <w:bottom w:val="single" w:sz="8" w:space="0" w:color="000000"/>
              <w:right w:val="single" w:sz="12" w:space="0" w:color="000000"/>
            </w:tcBorders>
          </w:tcPr>
          <w:p w14:paraId="19EAE754" w14:textId="77777777" w:rsidR="009A7ED8" w:rsidRPr="007B7B3E" w:rsidRDefault="009A7ED8" w:rsidP="00342C53">
            <w:pPr>
              <w:spacing w:line="276" w:lineRule="auto"/>
              <w:ind w:left="36"/>
              <w:rPr>
                <w:rFonts w:ascii="Times New Roman" w:eastAsia="Quattrocento Sans" w:hAnsi="Times New Roman" w:cs="Times New Roman"/>
                <w:b/>
                <w:color w:val="000009"/>
                <w:sz w:val="13"/>
                <w:szCs w:val="13"/>
              </w:rPr>
            </w:pPr>
          </w:p>
          <w:p w14:paraId="63B93D62" w14:textId="77777777" w:rsidR="009A7ED8" w:rsidRPr="007B7B3E" w:rsidRDefault="009A7ED8" w:rsidP="00342C53">
            <w:pPr>
              <w:spacing w:line="276" w:lineRule="auto"/>
              <w:ind w:left="36"/>
              <w:rPr>
                <w:rFonts w:ascii="Times New Roman" w:eastAsia="Quattrocento Sans" w:hAnsi="Times New Roman" w:cs="Times New Roman"/>
                <w:b/>
                <w:color w:val="000009"/>
                <w:sz w:val="13"/>
                <w:szCs w:val="13"/>
              </w:rPr>
            </w:pPr>
          </w:p>
          <w:p w14:paraId="5474B776" w14:textId="77777777" w:rsidR="009A7ED8" w:rsidRPr="007B7B3E" w:rsidRDefault="009A7ED8" w:rsidP="00342C53">
            <w:pPr>
              <w:spacing w:line="276" w:lineRule="auto"/>
              <w:ind w:left="36"/>
              <w:rPr>
                <w:rFonts w:ascii="Times New Roman" w:eastAsia="Quattrocento Sans" w:hAnsi="Times New Roman" w:cs="Times New Roman"/>
                <w:b/>
                <w:sz w:val="13"/>
                <w:szCs w:val="13"/>
              </w:rPr>
            </w:pPr>
            <w:r w:rsidRPr="007B7B3E">
              <w:rPr>
                <w:rFonts w:ascii="Times New Roman" w:eastAsia="Quattrocento Sans" w:hAnsi="Times New Roman" w:cs="Times New Roman"/>
                <w:b/>
                <w:color w:val="000009"/>
                <w:sz w:val="13"/>
                <w:szCs w:val="13"/>
              </w:rPr>
              <w:t>O que será pesquisado?</w:t>
            </w:r>
          </w:p>
        </w:tc>
        <w:tc>
          <w:tcPr>
            <w:tcW w:w="475" w:type="dxa"/>
            <w:gridSpan w:val="2"/>
            <w:tcBorders>
              <w:top w:val="single" w:sz="8" w:space="0" w:color="000000"/>
              <w:left w:val="single" w:sz="12" w:space="0" w:color="000000"/>
              <w:bottom w:val="single" w:sz="8" w:space="0" w:color="000000"/>
              <w:right w:val="single" w:sz="12" w:space="0" w:color="000000"/>
            </w:tcBorders>
            <w:shd w:val="clear" w:color="auto" w:fill="F9BE8F"/>
            <w:vAlign w:val="center"/>
          </w:tcPr>
          <w:p w14:paraId="1CAF020F" w14:textId="77777777" w:rsidR="009A7ED8" w:rsidRPr="007B7B3E" w:rsidRDefault="009A7ED8" w:rsidP="00066E9C">
            <w:pPr>
              <w:spacing w:before="105"/>
              <w:ind w:left="393" w:hanging="410"/>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Item</w:t>
            </w:r>
          </w:p>
        </w:tc>
        <w:tc>
          <w:tcPr>
            <w:tcW w:w="4752" w:type="dxa"/>
            <w:gridSpan w:val="7"/>
            <w:tcBorders>
              <w:top w:val="single" w:sz="8" w:space="0" w:color="000000"/>
              <w:left w:val="single" w:sz="12" w:space="0" w:color="000000"/>
              <w:bottom w:val="single" w:sz="8" w:space="0" w:color="000000"/>
              <w:right w:val="single" w:sz="12" w:space="0" w:color="000000"/>
            </w:tcBorders>
            <w:shd w:val="clear" w:color="auto" w:fill="F9BE8F"/>
            <w:vAlign w:val="center"/>
          </w:tcPr>
          <w:p w14:paraId="00EECB46" w14:textId="77777777" w:rsidR="009A7ED8" w:rsidRPr="007B7B3E" w:rsidRDefault="009A7ED8" w:rsidP="00066E9C">
            <w:pPr>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Descrição</w:t>
            </w:r>
          </w:p>
        </w:tc>
        <w:tc>
          <w:tcPr>
            <w:tcW w:w="1989" w:type="dxa"/>
            <w:gridSpan w:val="3"/>
            <w:tcBorders>
              <w:top w:val="single" w:sz="8" w:space="0" w:color="000000"/>
              <w:left w:val="single" w:sz="12" w:space="0" w:color="000000"/>
              <w:bottom w:val="single" w:sz="8" w:space="0" w:color="000000"/>
              <w:right w:val="single" w:sz="12" w:space="0" w:color="000000"/>
            </w:tcBorders>
            <w:shd w:val="clear" w:color="auto" w:fill="F9BE8F"/>
            <w:vAlign w:val="center"/>
          </w:tcPr>
          <w:p w14:paraId="63F8FD64" w14:textId="77777777" w:rsidR="009A7ED8" w:rsidRPr="007B7B3E" w:rsidRDefault="009A7ED8" w:rsidP="00066E9C">
            <w:pPr>
              <w:spacing w:before="7"/>
              <w:ind w:left="126" w:firstLine="141"/>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Código SIMAS</w:t>
            </w:r>
          </w:p>
        </w:tc>
        <w:tc>
          <w:tcPr>
            <w:tcW w:w="1173" w:type="dxa"/>
            <w:gridSpan w:val="2"/>
            <w:tcBorders>
              <w:top w:val="single" w:sz="8" w:space="0" w:color="000000"/>
              <w:left w:val="single" w:sz="12" w:space="0" w:color="000000"/>
              <w:bottom w:val="single" w:sz="8" w:space="0" w:color="000000"/>
              <w:right w:val="single" w:sz="12" w:space="0" w:color="000000"/>
            </w:tcBorders>
            <w:shd w:val="clear" w:color="auto" w:fill="F9BE8F"/>
            <w:vAlign w:val="center"/>
          </w:tcPr>
          <w:p w14:paraId="621DD1AD" w14:textId="77777777" w:rsidR="009A7ED8" w:rsidRPr="007B7B3E" w:rsidRDefault="009A7ED8" w:rsidP="00066E9C">
            <w:pPr>
              <w:spacing w:before="105"/>
              <w:ind w:left="459" w:right="374"/>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Und</w:t>
            </w:r>
          </w:p>
        </w:tc>
        <w:tc>
          <w:tcPr>
            <w:tcW w:w="1334" w:type="dxa"/>
            <w:gridSpan w:val="2"/>
            <w:tcBorders>
              <w:top w:val="single" w:sz="8" w:space="0" w:color="000000"/>
              <w:left w:val="single" w:sz="12" w:space="0" w:color="000000"/>
              <w:bottom w:val="single" w:sz="8" w:space="0" w:color="000000"/>
              <w:right w:val="single" w:sz="12" w:space="0" w:color="000000"/>
            </w:tcBorders>
            <w:shd w:val="clear" w:color="auto" w:fill="F9BE8F"/>
            <w:vAlign w:val="center"/>
          </w:tcPr>
          <w:p w14:paraId="2D01B1D1" w14:textId="77777777" w:rsidR="009A7ED8" w:rsidRPr="007B7B3E" w:rsidRDefault="009A7ED8" w:rsidP="00066E9C">
            <w:pPr>
              <w:spacing w:before="105"/>
              <w:ind w:left="195"/>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Qtd</w:t>
            </w:r>
          </w:p>
        </w:tc>
      </w:tr>
      <w:tr w:rsidR="009A7ED8" w14:paraId="12D6D52B" w14:textId="77777777" w:rsidTr="00690EEA">
        <w:trPr>
          <w:trHeight w:val="160"/>
        </w:trPr>
        <w:tc>
          <w:tcPr>
            <w:tcW w:w="1185" w:type="dxa"/>
            <w:gridSpan w:val="3"/>
            <w:vMerge/>
            <w:tcBorders>
              <w:top w:val="single" w:sz="8" w:space="0" w:color="000000"/>
              <w:left w:val="single" w:sz="6" w:space="0" w:color="000000"/>
              <w:bottom w:val="single" w:sz="8" w:space="0" w:color="000000"/>
              <w:right w:val="single" w:sz="12" w:space="0" w:color="000000"/>
            </w:tcBorders>
          </w:tcPr>
          <w:p w14:paraId="29433ACC" w14:textId="77777777" w:rsidR="009A7ED8" w:rsidRPr="007B7B3E" w:rsidRDefault="009A7ED8" w:rsidP="00342C53">
            <w:pPr>
              <w:spacing w:line="276" w:lineRule="auto"/>
              <w:rPr>
                <w:rFonts w:ascii="Times New Roman" w:eastAsia="Times New Roman" w:hAnsi="Times New Roman" w:cs="Times New Roman"/>
                <w:b/>
                <w:sz w:val="13"/>
                <w:szCs w:val="13"/>
              </w:rPr>
            </w:pPr>
          </w:p>
        </w:tc>
        <w:tc>
          <w:tcPr>
            <w:tcW w:w="475" w:type="dxa"/>
            <w:gridSpan w:val="2"/>
            <w:tcBorders>
              <w:top w:val="single" w:sz="8" w:space="0" w:color="000000"/>
              <w:left w:val="single" w:sz="12" w:space="0" w:color="000000"/>
              <w:bottom w:val="single" w:sz="8" w:space="0" w:color="000000"/>
              <w:right w:val="single" w:sz="12" w:space="0" w:color="000000"/>
            </w:tcBorders>
            <w:shd w:val="clear" w:color="auto" w:fill="FAD3B4"/>
          </w:tcPr>
          <w:p w14:paraId="133368F9" w14:textId="77777777" w:rsidR="009A7ED8" w:rsidRPr="007B7B3E" w:rsidRDefault="009A7ED8" w:rsidP="00342C53">
            <w:pPr>
              <w:spacing w:before="8" w:line="276" w:lineRule="auto"/>
              <w:ind w:left="18"/>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1</w:t>
            </w:r>
          </w:p>
        </w:tc>
        <w:tc>
          <w:tcPr>
            <w:tcW w:w="4752" w:type="dxa"/>
            <w:gridSpan w:val="7"/>
            <w:tcBorders>
              <w:top w:val="single" w:sz="8" w:space="0" w:color="000000"/>
              <w:left w:val="single" w:sz="12" w:space="0" w:color="000000"/>
              <w:bottom w:val="single" w:sz="8" w:space="0" w:color="000000"/>
              <w:right w:val="single" w:sz="12" w:space="0" w:color="000000"/>
            </w:tcBorders>
          </w:tcPr>
          <w:p w14:paraId="364EC929" w14:textId="77777777" w:rsidR="009A7ED8" w:rsidRPr="007B7B3E" w:rsidRDefault="009A7ED8" w:rsidP="00342C53">
            <w:pPr>
              <w:spacing w:line="276" w:lineRule="auto"/>
              <w:rPr>
                <w:rFonts w:ascii="Times New Roman" w:eastAsia="Times New Roman" w:hAnsi="Times New Roman" w:cs="Times New Roman"/>
                <w:sz w:val="10"/>
                <w:szCs w:val="10"/>
              </w:rPr>
            </w:pPr>
          </w:p>
        </w:tc>
        <w:tc>
          <w:tcPr>
            <w:tcW w:w="1989" w:type="dxa"/>
            <w:gridSpan w:val="3"/>
            <w:tcBorders>
              <w:top w:val="single" w:sz="8" w:space="0" w:color="000000"/>
              <w:left w:val="single" w:sz="12" w:space="0" w:color="000000"/>
              <w:bottom w:val="single" w:sz="8" w:space="0" w:color="000000"/>
              <w:right w:val="single" w:sz="12" w:space="0" w:color="000000"/>
            </w:tcBorders>
          </w:tcPr>
          <w:p w14:paraId="07880649" w14:textId="77777777" w:rsidR="009A7ED8" w:rsidRPr="007B7B3E" w:rsidRDefault="009A7ED8" w:rsidP="00342C53">
            <w:pPr>
              <w:spacing w:line="276" w:lineRule="auto"/>
              <w:rPr>
                <w:rFonts w:ascii="Times New Roman" w:eastAsia="Times New Roman" w:hAnsi="Times New Roman" w:cs="Times New Roman"/>
                <w:sz w:val="10"/>
                <w:szCs w:val="10"/>
              </w:rPr>
            </w:pPr>
          </w:p>
        </w:tc>
        <w:tc>
          <w:tcPr>
            <w:tcW w:w="1173" w:type="dxa"/>
            <w:gridSpan w:val="2"/>
            <w:tcBorders>
              <w:top w:val="single" w:sz="8" w:space="0" w:color="000000"/>
              <w:left w:val="single" w:sz="12" w:space="0" w:color="000000"/>
              <w:bottom w:val="single" w:sz="8" w:space="0" w:color="000000"/>
              <w:right w:val="single" w:sz="12" w:space="0" w:color="000000"/>
            </w:tcBorders>
          </w:tcPr>
          <w:p w14:paraId="0865D093" w14:textId="77777777" w:rsidR="009A7ED8" w:rsidRPr="007B7B3E" w:rsidRDefault="009A7ED8" w:rsidP="00395AD9">
            <w:pPr>
              <w:rPr>
                <w:rFonts w:ascii="Times New Roman" w:eastAsia="Times New Roman" w:hAnsi="Times New Roman" w:cs="Times New Roman"/>
                <w:sz w:val="10"/>
                <w:szCs w:val="10"/>
              </w:rPr>
            </w:pPr>
          </w:p>
        </w:tc>
        <w:tc>
          <w:tcPr>
            <w:tcW w:w="1334" w:type="dxa"/>
            <w:gridSpan w:val="2"/>
            <w:tcBorders>
              <w:top w:val="single" w:sz="8" w:space="0" w:color="000000"/>
              <w:left w:val="single" w:sz="12" w:space="0" w:color="000000"/>
              <w:bottom w:val="single" w:sz="8" w:space="0" w:color="000000"/>
              <w:right w:val="single" w:sz="12" w:space="0" w:color="000000"/>
            </w:tcBorders>
          </w:tcPr>
          <w:p w14:paraId="44FF57C4" w14:textId="77777777" w:rsidR="009A7ED8" w:rsidRPr="007B7B3E" w:rsidRDefault="009A7ED8" w:rsidP="00395AD9">
            <w:pPr>
              <w:spacing w:before="8" w:line="132" w:lineRule="auto"/>
              <w:ind w:left="52"/>
              <w:rPr>
                <w:rFonts w:ascii="Times New Roman" w:eastAsia="Times New Roman" w:hAnsi="Times New Roman" w:cs="Times New Roman"/>
                <w:sz w:val="13"/>
                <w:szCs w:val="13"/>
              </w:rPr>
            </w:pPr>
            <w:r w:rsidRPr="007B7B3E">
              <w:rPr>
                <w:rFonts w:ascii="Times New Roman" w:eastAsia="Times New Roman" w:hAnsi="Times New Roman" w:cs="Times New Roman"/>
                <w:color w:val="000009"/>
                <w:sz w:val="13"/>
                <w:szCs w:val="13"/>
              </w:rPr>
              <w:t>0</w:t>
            </w:r>
          </w:p>
        </w:tc>
      </w:tr>
      <w:tr w:rsidR="009A7ED8" w14:paraId="5F6A1927" w14:textId="77777777" w:rsidTr="00690EEA">
        <w:trPr>
          <w:trHeight w:val="159"/>
        </w:trPr>
        <w:tc>
          <w:tcPr>
            <w:tcW w:w="1185" w:type="dxa"/>
            <w:gridSpan w:val="3"/>
            <w:vMerge/>
            <w:tcBorders>
              <w:top w:val="single" w:sz="8" w:space="0" w:color="000000"/>
              <w:left w:val="single" w:sz="6" w:space="0" w:color="000000"/>
              <w:bottom w:val="single" w:sz="8" w:space="0" w:color="000000"/>
              <w:right w:val="single" w:sz="12" w:space="0" w:color="000000"/>
            </w:tcBorders>
          </w:tcPr>
          <w:p w14:paraId="56BC99BA" w14:textId="77777777" w:rsidR="009A7ED8" w:rsidRPr="007B7B3E" w:rsidRDefault="009A7ED8" w:rsidP="00342C53">
            <w:pPr>
              <w:spacing w:line="276" w:lineRule="auto"/>
              <w:rPr>
                <w:rFonts w:ascii="Times New Roman" w:eastAsia="Times New Roman" w:hAnsi="Times New Roman" w:cs="Times New Roman"/>
                <w:sz w:val="13"/>
                <w:szCs w:val="13"/>
              </w:rPr>
            </w:pPr>
          </w:p>
        </w:tc>
        <w:tc>
          <w:tcPr>
            <w:tcW w:w="475" w:type="dxa"/>
            <w:gridSpan w:val="2"/>
            <w:tcBorders>
              <w:top w:val="single" w:sz="8" w:space="0" w:color="000000"/>
              <w:left w:val="single" w:sz="12" w:space="0" w:color="000000"/>
              <w:bottom w:val="single" w:sz="8" w:space="0" w:color="000000"/>
              <w:right w:val="single" w:sz="12" w:space="0" w:color="000000"/>
            </w:tcBorders>
            <w:shd w:val="clear" w:color="auto" w:fill="FAD3B4"/>
          </w:tcPr>
          <w:p w14:paraId="1C625CDF" w14:textId="77777777" w:rsidR="009A7ED8" w:rsidRPr="007B7B3E" w:rsidRDefault="009A7ED8" w:rsidP="00342C53">
            <w:pPr>
              <w:spacing w:before="7" w:line="276" w:lineRule="auto"/>
              <w:ind w:left="18"/>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2</w:t>
            </w:r>
          </w:p>
        </w:tc>
        <w:tc>
          <w:tcPr>
            <w:tcW w:w="4752" w:type="dxa"/>
            <w:gridSpan w:val="7"/>
            <w:tcBorders>
              <w:top w:val="single" w:sz="8" w:space="0" w:color="000000"/>
              <w:left w:val="single" w:sz="12" w:space="0" w:color="000000"/>
              <w:bottom w:val="single" w:sz="8" w:space="0" w:color="000000"/>
              <w:right w:val="single" w:sz="12" w:space="0" w:color="000000"/>
            </w:tcBorders>
          </w:tcPr>
          <w:p w14:paraId="0491AADC" w14:textId="77777777" w:rsidR="009A7ED8" w:rsidRPr="007B7B3E" w:rsidRDefault="009A7ED8" w:rsidP="00342C53">
            <w:pPr>
              <w:spacing w:line="276" w:lineRule="auto"/>
              <w:rPr>
                <w:rFonts w:ascii="Times New Roman" w:eastAsia="Times New Roman" w:hAnsi="Times New Roman" w:cs="Times New Roman"/>
                <w:sz w:val="10"/>
                <w:szCs w:val="10"/>
              </w:rPr>
            </w:pPr>
          </w:p>
        </w:tc>
        <w:tc>
          <w:tcPr>
            <w:tcW w:w="1989" w:type="dxa"/>
            <w:gridSpan w:val="3"/>
            <w:tcBorders>
              <w:top w:val="single" w:sz="8" w:space="0" w:color="000000"/>
              <w:left w:val="single" w:sz="12" w:space="0" w:color="000000"/>
              <w:bottom w:val="single" w:sz="8" w:space="0" w:color="000000"/>
              <w:right w:val="single" w:sz="12" w:space="0" w:color="000000"/>
            </w:tcBorders>
          </w:tcPr>
          <w:p w14:paraId="63547736" w14:textId="77777777" w:rsidR="009A7ED8" w:rsidRPr="007B7B3E" w:rsidRDefault="009A7ED8" w:rsidP="00342C53">
            <w:pPr>
              <w:spacing w:line="276" w:lineRule="auto"/>
              <w:rPr>
                <w:rFonts w:ascii="Times New Roman" w:eastAsia="Times New Roman" w:hAnsi="Times New Roman" w:cs="Times New Roman"/>
                <w:sz w:val="10"/>
                <w:szCs w:val="10"/>
              </w:rPr>
            </w:pPr>
          </w:p>
        </w:tc>
        <w:tc>
          <w:tcPr>
            <w:tcW w:w="1173" w:type="dxa"/>
            <w:gridSpan w:val="2"/>
            <w:tcBorders>
              <w:top w:val="single" w:sz="8" w:space="0" w:color="000000"/>
              <w:left w:val="single" w:sz="12" w:space="0" w:color="000000"/>
              <w:bottom w:val="single" w:sz="8" w:space="0" w:color="000000"/>
              <w:right w:val="single" w:sz="12" w:space="0" w:color="000000"/>
            </w:tcBorders>
          </w:tcPr>
          <w:p w14:paraId="3A6E42C9" w14:textId="77777777" w:rsidR="009A7ED8" w:rsidRPr="007B7B3E" w:rsidRDefault="009A7ED8" w:rsidP="00395AD9">
            <w:pPr>
              <w:rPr>
                <w:rFonts w:ascii="Times New Roman" w:eastAsia="Times New Roman" w:hAnsi="Times New Roman" w:cs="Times New Roman"/>
                <w:sz w:val="10"/>
                <w:szCs w:val="10"/>
              </w:rPr>
            </w:pPr>
          </w:p>
        </w:tc>
        <w:tc>
          <w:tcPr>
            <w:tcW w:w="1334" w:type="dxa"/>
            <w:gridSpan w:val="2"/>
            <w:tcBorders>
              <w:top w:val="single" w:sz="8" w:space="0" w:color="000000"/>
              <w:left w:val="single" w:sz="12" w:space="0" w:color="000000"/>
              <w:bottom w:val="single" w:sz="8" w:space="0" w:color="000000"/>
              <w:right w:val="single" w:sz="12" w:space="0" w:color="000000"/>
            </w:tcBorders>
          </w:tcPr>
          <w:p w14:paraId="3304EFA3" w14:textId="77777777" w:rsidR="009A7ED8" w:rsidRPr="007B7B3E" w:rsidRDefault="009A7ED8" w:rsidP="00395AD9">
            <w:pPr>
              <w:spacing w:before="7" w:line="132" w:lineRule="auto"/>
              <w:ind w:left="52"/>
              <w:rPr>
                <w:rFonts w:ascii="Times New Roman" w:eastAsia="Times New Roman" w:hAnsi="Times New Roman" w:cs="Times New Roman"/>
                <w:sz w:val="13"/>
                <w:szCs w:val="13"/>
              </w:rPr>
            </w:pPr>
            <w:r w:rsidRPr="007B7B3E">
              <w:rPr>
                <w:rFonts w:ascii="Times New Roman" w:eastAsia="Times New Roman" w:hAnsi="Times New Roman" w:cs="Times New Roman"/>
                <w:color w:val="000009"/>
                <w:sz w:val="13"/>
                <w:szCs w:val="13"/>
              </w:rPr>
              <w:t>0</w:t>
            </w:r>
          </w:p>
        </w:tc>
      </w:tr>
      <w:tr w:rsidR="009A7ED8" w14:paraId="2BF8474B" w14:textId="77777777" w:rsidTr="00690EEA">
        <w:trPr>
          <w:trHeight w:val="159"/>
        </w:trPr>
        <w:tc>
          <w:tcPr>
            <w:tcW w:w="1185" w:type="dxa"/>
            <w:gridSpan w:val="3"/>
            <w:vMerge/>
            <w:tcBorders>
              <w:top w:val="single" w:sz="8" w:space="0" w:color="000000"/>
              <w:left w:val="single" w:sz="6" w:space="0" w:color="000000"/>
              <w:bottom w:val="single" w:sz="8" w:space="0" w:color="000000"/>
              <w:right w:val="single" w:sz="12" w:space="0" w:color="000000"/>
            </w:tcBorders>
          </w:tcPr>
          <w:p w14:paraId="0453DE50" w14:textId="77777777" w:rsidR="009A7ED8" w:rsidRPr="007B7B3E" w:rsidRDefault="009A7ED8" w:rsidP="00342C53">
            <w:pPr>
              <w:spacing w:line="276" w:lineRule="auto"/>
              <w:rPr>
                <w:rFonts w:ascii="Times New Roman" w:eastAsia="Times New Roman" w:hAnsi="Times New Roman" w:cs="Times New Roman"/>
                <w:sz w:val="13"/>
                <w:szCs w:val="13"/>
              </w:rPr>
            </w:pPr>
          </w:p>
        </w:tc>
        <w:tc>
          <w:tcPr>
            <w:tcW w:w="475" w:type="dxa"/>
            <w:gridSpan w:val="2"/>
            <w:tcBorders>
              <w:top w:val="single" w:sz="8" w:space="0" w:color="000000"/>
              <w:left w:val="single" w:sz="12" w:space="0" w:color="000000"/>
              <w:bottom w:val="single" w:sz="8" w:space="0" w:color="000000"/>
              <w:right w:val="single" w:sz="12" w:space="0" w:color="000000"/>
            </w:tcBorders>
            <w:shd w:val="clear" w:color="auto" w:fill="FAD3B4"/>
          </w:tcPr>
          <w:p w14:paraId="2084612E" w14:textId="77777777" w:rsidR="009A7ED8" w:rsidRPr="007B7B3E" w:rsidRDefault="009A7ED8" w:rsidP="00342C53">
            <w:pPr>
              <w:spacing w:before="7" w:line="276" w:lineRule="auto"/>
              <w:ind w:left="18"/>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3</w:t>
            </w:r>
          </w:p>
        </w:tc>
        <w:tc>
          <w:tcPr>
            <w:tcW w:w="4752" w:type="dxa"/>
            <w:gridSpan w:val="7"/>
            <w:tcBorders>
              <w:top w:val="single" w:sz="8" w:space="0" w:color="000000"/>
              <w:left w:val="single" w:sz="12" w:space="0" w:color="000000"/>
              <w:bottom w:val="single" w:sz="8" w:space="0" w:color="000000"/>
              <w:right w:val="single" w:sz="12" w:space="0" w:color="000000"/>
            </w:tcBorders>
          </w:tcPr>
          <w:p w14:paraId="1190EB72" w14:textId="77777777" w:rsidR="009A7ED8" w:rsidRPr="007B7B3E" w:rsidRDefault="009A7ED8" w:rsidP="00342C53">
            <w:pPr>
              <w:spacing w:line="276" w:lineRule="auto"/>
              <w:rPr>
                <w:rFonts w:ascii="Times New Roman" w:eastAsia="Times New Roman" w:hAnsi="Times New Roman" w:cs="Times New Roman"/>
                <w:sz w:val="10"/>
                <w:szCs w:val="10"/>
              </w:rPr>
            </w:pPr>
          </w:p>
        </w:tc>
        <w:tc>
          <w:tcPr>
            <w:tcW w:w="1989" w:type="dxa"/>
            <w:gridSpan w:val="3"/>
            <w:tcBorders>
              <w:top w:val="single" w:sz="8" w:space="0" w:color="000000"/>
              <w:left w:val="single" w:sz="12" w:space="0" w:color="000000"/>
              <w:bottom w:val="single" w:sz="8" w:space="0" w:color="000000"/>
              <w:right w:val="single" w:sz="12" w:space="0" w:color="000000"/>
            </w:tcBorders>
          </w:tcPr>
          <w:p w14:paraId="7FA51DB2" w14:textId="77777777" w:rsidR="009A7ED8" w:rsidRPr="007B7B3E" w:rsidRDefault="009A7ED8" w:rsidP="00342C53">
            <w:pPr>
              <w:spacing w:line="276" w:lineRule="auto"/>
              <w:rPr>
                <w:rFonts w:ascii="Times New Roman" w:eastAsia="Times New Roman" w:hAnsi="Times New Roman" w:cs="Times New Roman"/>
                <w:sz w:val="10"/>
                <w:szCs w:val="10"/>
              </w:rPr>
            </w:pPr>
          </w:p>
        </w:tc>
        <w:tc>
          <w:tcPr>
            <w:tcW w:w="1173" w:type="dxa"/>
            <w:gridSpan w:val="2"/>
            <w:tcBorders>
              <w:top w:val="single" w:sz="8" w:space="0" w:color="000000"/>
              <w:left w:val="single" w:sz="12" w:space="0" w:color="000000"/>
              <w:bottom w:val="single" w:sz="8" w:space="0" w:color="000000"/>
              <w:right w:val="single" w:sz="12" w:space="0" w:color="000000"/>
            </w:tcBorders>
          </w:tcPr>
          <w:p w14:paraId="7C713916" w14:textId="77777777" w:rsidR="009A7ED8" w:rsidRPr="007B7B3E" w:rsidRDefault="009A7ED8" w:rsidP="00395AD9">
            <w:pPr>
              <w:rPr>
                <w:rFonts w:ascii="Times New Roman" w:eastAsia="Times New Roman" w:hAnsi="Times New Roman" w:cs="Times New Roman"/>
                <w:sz w:val="10"/>
                <w:szCs w:val="10"/>
              </w:rPr>
            </w:pPr>
          </w:p>
        </w:tc>
        <w:tc>
          <w:tcPr>
            <w:tcW w:w="1334" w:type="dxa"/>
            <w:gridSpan w:val="2"/>
            <w:tcBorders>
              <w:top w:val="single" w:sz="8" w:space="0" w:color="000000"/>
              <w:left w:val="single" w:sz="12" w:space="0" w:color="000000"/>
              <w:bottom w:val="single" w:sz="8" w:space="0" w:color="000000"/>
              <w:right w:val="single" w:sz="12" w:space="0" w:color="000000"/>
            </w:tcBorders>
          </w:tcPr>
          <w:p w14:paraId="1EA7F1E9" w14:textId="77777777" w:rsidR="009A7ED8" w:rsidRPr="007B7B3E" w:rsidRDefault="009A7ED8" w:rsidP="00395AD9">
            <w:pPr>
              <w:spacing w:before="7" w:line="132" w:lineRule="auto"/>
              <w:ind w:left="52"/>
              <w:rPr>
                <w:rFonts w:ascii="Times New Roman" w:eastAsia="Times New Roman" w:hAnsi="Times New Roman" w:cs="Times New Roman"/>
                <w:sz w:val="13"/>
                <w:szCs w:val="13"/>
              </w:rPr>
            </w:pPr>
            <w:r w:rsidRPr="007B7B3E">
              <w:rPr>
                <w:rFonts w:ascii="Times New Roman" w:eastAsia="Times New Roman" w:hAnsi="Times New Roman" w:cs="Times New Roman"/>
                <w:color w:val="000009"/>
                <w:sz w:val="13"/>
                <w:szCs w:val="13"/>
              </w:rPr>
              <w:t>0</w:t>
            </w:r>
          </w:p>
        </w:tc>
      </w:tr>
      <w:tr w:rsidR="009A7ED8" w14:paraId="56C3FA46" w14:textId="77777777" w:rsidTr="00690EEA">
        <w:trPr>
          <w:trHeight w:val="159"/>
        </w:trPr>
        <w:tc>
          <w:tcPr>
            <w:tcW w:w="1185" w:type="dxa"/>
            <w:gridSpan w:val="3"/>
            <w:vMerge/>
            <w:tcBorders>
              <w:top w:val="single" w:sz="8" w:space="0" w:color="000000"/>
              <w:left w:val="single" w:sz="6" w:space="0" w:color="000000"/>
              <w:bottom w:val="single" w:sz="8" w:space="0" w:color="000000"/>
              <w:right w:val="single" w:sz="12" w:space="0" w:color="000000"/>
            </w:tcBorders>
          </w:tcPr>
          <w:p w14:paraId="6ED3E54E" w14:textId="77777777" w:rsidR="009A7ED8" w:rsidRPr="007B7B3E" w:rsidRDefault="009A7ED8" w:rsidP="00342C53">
            <w:pPr>
              <w:spacing w:line="276" w:lineRule="auto"/>
              <w:rPr>
                <w:rFonts w:ascii="Times New Roman" w:eastAsia="Times New Roman" w:hAnsi="Times New Roman" w:cs="Times New Roman"/>
                <w:sz w:val="13"/>
                <w:szCs w:val="13"/>
              </w:rPr>
            </w:pPr>
          </w:p>
        </w:tc>
        <w:tc>
          <w:tcPr>
            <w:tcW w:w="475" w:type="dxa"/>
            <w:gridSpan w:val="2"/>
            <w:tcBorders>
              <w:top w:val="single" w:sz="8" w:space="0" w:color="000000"/>
              <w:left w:val="single" w:sz="12" w:space="0" w:color="000000"/>
              <w:bottom w:val="single" w:sz="8" w:space="0" w:color="000000"/>
              <w:right w:val="single" w:sz="12" w:space="0" w:color="000000"/>
            </w:tcBorders>
            <w:shd w:val="clear" w:color="auto" w:fill="FAD3B4"/>
          </w:tcPr>
          <w:p w14:paraId="5210D21A" w14:textId="77777777" w:rsidR="009A7ED8" w:rsidRPr="007B7B3E" w:rsidRDefault="009A7ED8" w:rsidP="00342C53">
            <w:pPr>
              <w:spacing w:before="7" w:line="276" w:lineRule="auto"/>
              <w:ind w:left="18"/>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4</w:t>
            </w:r>
          </w:p>
        </w:tc>
        <w:tc>
          <w:tcPr>
            <w:tcW w:w="4752" w:type="dxa"/>
            <w:gridSpan w:val="7"/>
            <w:tcBorders>
              <w:top w:val="single" w:sz="8" w:space="0" w:color="000000"/>
              <w:left w:val="single" w:sz="12" w:space="0" w:color="000000"/>
              <w:bottom w:val="single" w:sz="8" w:space="0" w:color="000000"/>
              <w:right w:val="single" w:sz="12" w:space="0" w:color="000000"/>
            </w:tcBorders>
          </w:tcPr>
          <w:p w14:paraId="6A591785" w14:textId="77777777" w:rsidR="009A7ED8" w:rsidRPr="007B7B3E" w:rsidRDefault="009A7ED8" w:rsidP="00342C53">
            <w:pPr>
              <w:spacing w:line="276" w:lineRule="auto"/>
              <w:rPr>
                <w:rFonts w:ascii="Times New Roman" w:eastAsia="Times New Roman" w:hAnsi="Times New Roman" w:cs="Times New Roman"/>
                <w:sz w:val="10"/>
                <w:szCs w:val="10"/>
              </w:rPr>
            </w:pPr>
          </w:p>
        </w:tc>
        <w:tc>
          <w:tcPr>
            <w:tcW w:w="1989" w:type="dxa"/>
            <w:gridSpan w:val="3"/>
            <w:tcBorders>
              <w:top w:val="single" w:sz="8" w:space="0" w:color="000000"/>
              <w:left w:val="single" w:sz="12" w:space="0" w:color="000000"/>
              <w:bottom w:val="single" w:sz="8" w:space="0" w:color="000000"/>
              <w:right w:val="single" w:sz="12" w:space="0" w:color="000000"/>
            </w:tcBorders>
          </w:tcPr>
          <w:p w14:paraId="76E82E9E" w14:textId="77777777" w:rsidR="009A7ED8" w:rsidRPr="007B7B3E" w:rsidRDefault="009A7ED8" w:rsidP="00342C53">
            <w:pPr>
              <w:spacing w:line="276" w:lineRule="auto"/>
              <w:rPr>
                <w:rFonts w:ascii="Times New Roman" w:eastAsia="Times New Roman" w:hAnsi="Times New Roman" w:cs="Times New Roman"/>
                <w:sz w:val="10"/>
                <w:szCs w:val="10"/>
              </w:rPr>
            </w:pPr>
          </w:p>
        </w:tc>
        <w:tc>
          <w:tcPr>
            <w:tcW w:w="1173" w:type="dxa"/>
            <w:gridSpan w:val="2"/>
            <w:tcBorders>
              <w:top w:val="single" w:sz="8" w:space="0" w:color="000000"/>
              <w:left w:val="single" w:sz="12" w:space="0" w:color="000000"/>
              <w:bottom w:val="single" w:sz="8" w:space="0" w:color="000000"/>
              <w:right w:val="single" w:sz="12" w:space="0" w:color="000000"/>
            </w:tcBorders>
          </w:tcPr>
          <w:p w14:paraId="4451536B" w14:textId="77777777" w:rsidR="009A7ED8" w:rsidRPr="007B7B3E" w:rsidRDefault="009A7ED8" w:rsidP="00395AD9">
            <w:pPr>
              <w:rPr>
                <w:rFonts w:ascii="Times New Roman" w:eastAsia="Times New Roman" w:hAnsi="Times New Roman" w:cs="Times New Roman"/>
                <w:sz w:val="10"/>
                <w:szCs w:val="10"/>
              </w:rPr>
            </w:pPr>
          </w:p>
        </w:tc>
        <w:tc>
          <w:tcPr>
            <w:tcW w:w="1334" w:type="dxa"/>
            <w:gridSpan w:val="2"/>
            <w:tcBorders>
              <w:top w:val="single" w:sz="8" w:space="0" w:color="000000"/>
              <w:left w:val="single" w:sz="12" w:space="0" w:color="000000"/>
              <w:bottom w:val="single" w:sz="8" w:space="0" w:color="000000"/>
              <w:right w:val="single" w:sz="12" w:space="0" w:color="000000"/>
            </w:tcBorders>
          </w:tcPr>
          <w:p w14:paraId="7EF9F89F" w14:textId="77777777" w:rsidR="009A7ED8" w:rsidRPr="007B7B3E" w:rsidRDefault="009A7ED8" w:rsidP="00395AD9">
            <w:pPr>
              <w:spacing w:before="7" w:line="132" w:lineRule="auto"/>
              <w:ind w:left="52"/>
              <w:rPr>
                <w:rFonts w:ascii="Times New Roman" w:eastAsia="Times New Roman" w:hAnsi="Times New Roman" w:cs="Times New Roman"/>
                <w:sz w:val="13"/>
                <w:szCs w:val="13"/>
              </w:rPr>
            </w:pPr>
            <w:r w:rsidRPr="007B7B3E">
              <w:rPr>
                <w:rFonts w:ascii="Times New Roman" w:eastAsia="Times New Roman" w:hAnsi="Times New Roman" w:cs="Times New Roman"/>
                <w:color w:val="000009"/>
                <w:sz w:val="13"/>
                <w:szCs w:val="13"/>
              </w:rPr>
              <w:t>0</w:t>
            </w:r>
          </w:p>
        </w:tc>
      </w:tr>
      <w:tr w:rsidR="009A7ED8" w14:paraId="6531A43B" w14:textId="77777777" w:rsidTr="00690EEA">
        <w:trPr>
          <w:trHeight w:val="235"/>
        </w:trPr>
        <w:tc>
          <w:tcPr>
            <w:tcW w:w="10908" w:type="dxa"/>
            <w:gridSpan w:val="19"/>
            <w:tcBorders>
              <w:top w:val="single" w:sz="8" w:space="0" w:color="000000"/>
              <w:left w:val="single" w:sz="6" w:space="0" w:color="000000"/>
              <w:bottom w:val="single" w:sz="8" w:space="0" w:color="000000"/>
              <w:right w:val="single" w:sz="12" w:space="0" w:color="000000"/>
            </w:tcBorders>
            <w:shd w:val="clear" w:color="auto" w:fill="FF0000"/>
          </w:tcPr>
          <w:p w14:paraId="7B6B79EE" w14:textId="05F8BAD4" w:rsidR="009A7ED8" w:rsidRPr="007B7B3E" w:rsidRDefault="009A7ED8" w:rsidP="002A570C">
            <w:pPr>
              <w:spacing w:line="276" w:lineRule="auto"/>
              <w:ind w:left="3415" w:right="3373"/>
              <w:jc w:val="center"/>
              <w:rPr>
                <w:rFonts w:ascii="Times New Roman" w:eastAsia="Quattrocento Sans" w:hAnsi="Times New Roman" w:cs="Times New Roman"/>
                <w:b/>
                <w:color w:val="FFFFFF"/>
                <w:sz w:val="13"/>
                <w:szCs w:val="13"/>
              </w:rPr>
            </w:pPr>
            <w:r w:rsidRPr="007B7B3E">
              <w:rPr>
                <w:rFonts w:ascii="Times New Roman" w:eastAsia="Quattrocento Sans" w:hAnsi="Times New Roman" w:cs="Times New Roman"/>
                <w:b/>
                <w:color w:val="FFFFFF"/>
                <w:sz w:val="13"/>
                <w:szCs w:val="13"/>
              </w:rPr>
              <w:t>FONTES CONSULTADAS PARA A PESQUISA DE PREÇO</w:t>
            </w:r>
          </w:p>
        </w:tc>
      </w:tr>
      <w:tr w:rsidR="009A7ED8" w14:paraId="6F2F4649" w14:textId="77777777" w:rsidTr="00690EEA">
        <w:trPr>
          <w:trHeight w:val="210"/>
        </w:trPr>
        <w:tc>
          <w:tcPr>
            <w:tcW w:w="5566" w:type="dxa"/>
            <w:gridSpan w:val="11"/>
            <w:tcBorders>
              <w:top w:val="single" w:sz="8" w:space="0" w:color="000000"/>
              <w:left w:val="single" w:sz="6" w:space="0" w:color="000000"/>
              <w:right w:val="single" w:sz="6" w:space="0" w:color="DFDFDF"/>
            </w:tcBorders>
          </w:tcPr>
          <w:p w14:paraId="3C76668B" w14:textId="77777777" w:rsidR="009A7ED8" w:rsidRPr="007B7B3E" w:rsidRDefault="009A7ED8" w:rsidP="0054034C">
            <w:pPr>
              <w:numPr>
                <w:ilvl w:val="0"/>
                <w:numId w:val="20"/>
              </w:numPr>
              <w:tabs>
                <w:tab w:val="left" w:pos="246"/>
              </w:tabs>
              <w:autoSpaceDE/>
              <w:autoSpaceDN/>
              <w:spacing w:line="276" w:lineRule="auto"/>
              <w:ind w:hanging="221"/>
              <w:rPr>
                <w:rFonts w:ascii="Times New Roman" w:eastAsia="Times New Roman" w:hAnsi="Times New Roman" w:cs="Times New Roman"/>
                <w:color w:val="000000"/>
              </w:rPr>
            </w:pPr>
            <w:r w:rsidRPr="007B7B3E">
              <w:rPr>
                <w:rFonts w:ascii="Times New Roman" w:eastAsia="Times New Roman" w:hAnsi="Times New Roman" w:cs="Times New Roman"/>
                <w:color w:val="000009"/>
                <w:sz w:val="13"/>
                <w:szCs w:val="13"/>
              </w:rPr>
              <w:t>SIMAS (banco referencial de preço).</w:t>
            </w:r>
          </w:p>
        </w:tc>
        <w:tc>
          <w:tcPr>
            <w:tcW w:w="5342" w:type="dxa"/>
            <w:gridSpan w:val="8"/>
            <w:tcBorders>
              <w:top w:val="single" w:sz="8" w:space="0" w:color="000000"/>
              <w:left w:val="single" w:sz="6" w:space="0" w:color="DFDFDF"/>
              <w:right w:val="single" w:sz="12" w:space="0" w:color="000000"/>
            </w:tcBorders>
          </w:tcPr>
          <w:p w14:paraId="2548A6AF" w14:textId="77777777" w:rsidR="009A7ED8" w:rsidRPr="007B7B3E" w:rsidRDefault="009A7ED8" w:rsidP="0054034C">
            <w:pPr>
              <w:numPr>
                <w:ilvl w:val="0"/>
                <w:numId w:val="19"/>
              </w:numPr>
              <w:tabs>
                <w:tab w:val="left" w:pos="261"/>
              </w:tabs>
              <w:autoSpaceDE/>
              <w:autoSpaceDN/>
              <w:spacing w:line="276" w:lineRule="auto"/>
              <w:ind w:hanging="221"/>
              <w:rPr>
                <w:rFonts w:ascii="Times New Roman" w:eastAsia="Times New Roman" w:hAnsi="Times New Roman" w:cs="Times New Roman"/>
                <w:color w:val="000000"/>
              </w:rPr>
            </w:pPr>
            <w:r w:rsidRPr="007B7B3E">
              <w:rPr>
                <w:rFonts w:ascii="Times New Roman" w:eastAsia="Times New Roman" w:hAnsi="Times New Roman" w:cs="Times New Roman"/>
                <w:color w:val="000009"/>
                <w:sz w:val="13"/>
                <w:szCs w:val="13"/>
              </w:rPr>
              <w:t>Base nacional de notas fiscais eletrônicas***.</w:t>
            </w:r>
          </w:p>
        </w:tc>
      </w:tr>
      <w:tr w:rsidR="009A7ED8" w14:paraId="1EA98945" w14:textId="77777777" w:rsidTr="00690EEA">
        <w:trPr>
          <w:trHeight w:val="240"/>
        </w:trPr>
        <w:tc>
          <w:tcPr>
            <w:tcW w:w="5566" w:type="dxa"/>
            <w:gridSpan w:val="11"/>
            <w:tcBorders>
              <w:left w:val="single" w:sz="6" w:space="0" w:color="000000"/>
              <w:right w:val="single" w:sz="6" w:space="0" w:color="DFDFDF"/>
            </w:tcBorders>
          </w:tcPr>
          <w:p w14:paraId="03A86000" w14:textId="77777777" w:rsidR="009A7ED8" w:rsidRPr="007B7B3E" w:rsidRDefault="009A7ED8" w:rsidP="0054034C">
            <w:pPr>
              <w:numPr>
                <w:ilvl w:val="0"/>
                <w:numId w:val="22"/>
              </w:numPr>
              <w:tabs>
                <w:tab w:val="left" w:pos="246"/>
              </w:tabs>
              <w:autoSpaceDE/>
              <w:autoSpaceDN/>
              <w:spacing w:line="276" w:lineRule="auto"/>
              <w:ind w:hanging="221"/>
              <w:rPr>
                <w:rFonts w:ascii="Times New Roman" w:eastAsia="Times New Roman" w:hAnsi="Times New Roman" w:cs="Times New Roman"/>
                <w:color w:val="000000"/>
              </w:rPr>
            </w:pPr>
            <w:r w:rsidRPr="007B7B3E">
              <w:rPr>
                <w:rFonts w:ascii="Times New Roman" w:eastAsia="Times New Roman" w:hAnsi="Times New Roman" w:cs="Times New Roman"/>
                <w:color w:val="000009"/>
                <w:sz w:val="13"/>
                <w:szCs w:val="13"/>
              </w:rPr>
              <w:t>Portal Nacional de Compras Públicas (PNCP)*.</w:t>
            </w:r>
          </w:p>
        </w:tc>
        <w:tc>
          <w:tcPr>
            <w:tcW w:w="5342" w:type="dxa"/>
            <w:gridSpan w:val="8"/>
            <w:tcBorders>
              <w:left w:val="single" w:sz="6" w:space="0" w:color="DFDFDF"/>
              <w:right w:val="single" w:sz="12" w:space="0" w:color="000000"/>
            </w:tcBorders>
          </w:tcPr>
          <w:p w14:paraId="6D778EAE" w14:textId="77777777" w:rsidR="009A7ED8" w:rsidRPr="007B7B3E" w:rsidRDefault="009A7ED8" w:rsidP="0054034C">
            <w:pPr>
              <w:numPr>
                <w:ilvl w:val="0"/>
                <w:numId w:val="23"/>
              </w:numPr>
              <w:tabs>
                <w:tab w:val="left" w:pos="261"/>
              </w:tabs>
              <w:autoSpaceDE/>
              <w:autoSpaceDN/>
              <w:spacing w:line="276" w:lineRule="auto"/>
              <w:ind w:hanging="221"/>
              <w:rPr>
                <w:rFonts w:ascii="Times New Roman" w:eastAsia="Times New Roman" w:hAnsi="Times New Roman" w:cs="Times New Roman"/>
                <w:color w:val="000000"/>
              </w:rPr>
            </w:pPr>
            <w:r w:rsidRPr="007B7B3E">
              <w:rPr>
                <w:rFonts w:ascii="Times New Roman" w:eastAsia="Times New Roman" w:hAnsi="Times New Roman" w:cs="Times New Roman"/>
                <w:color w:val="000009"/>
                <w:sz w:val="13"/>
                <w:szCs w:val="13"/>
              </w:rPr>
              <w:t>Mídia especializada****.</w:t>
            </w:r>
          </w:p>
        </w:tc>
      </w:tr>
      <w:tr w:rsidR="009A7ED8" w14:paraId="6BE0C776" w14:textId="77777777" w:rsidTr="00690EEA">
        <w:trPr>
          <w:trHeight w:val="240"/>
        </w:trPr>
        <w:tc>
          <w:tcPr>
            <w:tcW w:w="5566" w:type="dxa"/>
            <w:gridSpan w:val="11"/>
            <w:tcBorders>
              <w:left w:val="single" w:sz="6" w:space="0" w:color="000000"/>
              <w:bottom w:val="single" w:sz="8" w:space="0" w:color="000000"/>
              <w:right w:val="single" w:sz="6" w:space="0" w:color="DFDFDF"/>
            </w:tcBorders>
          </w:tcPr>
          <w:p w14:paraId="6903F0CF" w14:textId="77777777" w:rsidR="009A7ED8" w:rsidRPr="007B7B3E" w:rsidRDefault="009A7ED8" w:rsidP="0054034C">
            <w:pPr>
              <w:numPr>
                <w:ilvl w:val="0"/>
                <w:numId w:val="24"/>
              </w:numPr>
              <w:tabs>
                <w:tab w:val="left" w:pos="246"/>
              </w:tabs>
              <w:autoSpaceDE/>
              <w:autoSpaceDN/>
              <w:spacing w:line="276" w:lineRule="auto"/>
              <w:ind w:hanging="221"/>
              <w:rPr>
                <w:rFonts w:ascii="Times New Roman" w:eastAsia="Times New Roman" w:hAnsi="Times New Roman" w:cs="Times New Roman"/>
                <w:color w:val="000000"/>
              </w:rPr>
            </w:pPr>
            <w:r w:rsidRPr="007B7B3E">
              <w:rPr>
                <w:rFonts w:ascii="Times New Roman" w:eastAsia="Times New Roman" w:hAnsi="Times New Roman" w:cs="Times New Roman"/>
                <w:color w:val="000009"/>
                <w:sz w:val="13"/>
                <w:szCs w:val="13"/>
              </w:rPr>
              <w:t>Contratações similares feitas pela administração pública**.</w:t>
            </w:r>
          </w:p>
        </w:tc>
        <w:tc>
          <w:tcPr>
            <w:tcW w:w="5342" w:type="dxa"/>
            <w:gridSpan w:val="8"/>
            <w:tcBorders>
              <w:left w:val="single" w:sz="6" w:space="0" w:color="DFDFDF"/>
              <w:bottom w:val="single" w:sz="8" w:space="0" w:color="000000"/>
              <w:right w:val="single" w:sz="12" w:space="0" w:color="000000"/>
            </w:tcBorders>
          </w:tcPr>
          <w:p w14:paraId="573A1FBF" w14:textId="77777777" w:rsidR="009A7ED8" w:rsidRPr="007B7B3E" w:rsidRDefault="009A7ED8" w:rsidP="0054034C">
            <w:pPr>
              <w:numPr>
                <w:ilvl w:val="0"/>
                <w:numId w:val="25"/>
              </w:numPr>
              <w:tabs>
                <w:tab w:val="left" w:pos="261"/>
              </w:tabs>
              <w:autoSpaceDE/>
              <w:autoSpaceDN/>
              <w:spacing w:line="276" w:lineRule="auto"/>
              <w:ind w:hanging="221"/>
              <w:rPr>
                <w:rFonts w:ascii="Times New Roman" w:eastAsia="Times New Roman" w:hAnsi="Times New Roman" w:cs="Times New Roman"/>
                <w:color w:val="000000"/>
              </w:rPr>
            </w:pPr>
            <w:r w:rsidRPr="007B7B3E">
              <w:rPr>
                <w:rFonts w:ascii="Times New Roman" w:eastAsia="Times New Roman" w:hAnsi="Times New Roman" w:cs="Times New Roman"/>
                <w:color w:val="000009"/>
                <w:sz w:val="13"/>
                <w:szCs w:val="13"/>
              </w:rPr>
              <w:t>Pesquisa direta com fornecedores*****.</w:t>
            </w:r>
          </w:p>
        </w:tc>
      </w:tr>
      <w:tr w:rsidR="009A7ED8" w14:paraId="15078167" w14:textId="77777777" w:rsidTr="00690EEA">
        <w:trPr>
          <w:trHeight w:val="176"/>
        </w:trPr>
        <w:tc>
          <w:tcPr>
            <w:tcW w:w="10908" w:type="dxa"/>
            <w:gridSpan w:val="19"/>
            <w:tcBorders>
              <w:top w:val="single" w:sz="8" w:space="0" w:color="000000"/>
              <w:left w:val="single" w:sz="6" w:space="0" w:color="000000"/>
              <w:bottom w:val="single" w:sz="8" w:space="0" w:color="000000"/>
              <w:right w:val="single" w:sz="12" w:space="0" w:color="000000"/>
            </w:tcBorders>
            <w:shd w:val="clear" w:color="auto" w:fill="FF0000"/>
            <w:vAlign w:val="center"/>
          </w:tcPr>
          <w:p w14:paraId="4F233726" w14:textId="24A1E353" w:rsidR="009A7ED8" w:rsidRPr="007B7B3E" w:rsidRDefault="009A7ED8" w:rsidP="002A570C">
            <w:pPr>
              <w:spacing w:line="276" w:lineRule="auto"/>
              <w:jc w:val="center"/>
              <w:rPr>
                <w:rFonts w:ascii="Times New Roman" w:eastAsia="Quattrocento Sans" w:hAnsi="Times New Roman" w:cs="Times New Roman"/>
                <w:b/>
                <w:color w:val="FFFFFF"/>
                <w:sz w:val="13"/>
                <w:szCs w:val="13"/>
              </w:rPr>
            </w:pPr>
            <w:r w:rsidRPr="007B7B3E">
              <w:rPr>
                <w:rFonts w:ascii="Times New Roman" w:eastAsia="Quattrocento Sans" w:hAnsi="Times New Roman" w:cs="Times New Roman"/>
                <w:b/>
                <w:color w:val="FFFFFF"/>
                <w:sz w:val="13"/>
                <w:szCs w:val="13"/>
              </w:rPr>
              <w:t>JUSTIFICATIVA DA AUSÊNCIA DE PESQUISA DE PREÇO NO SIMAS, PORTAL NACIONAL DE COMPRAS PÚBLICAS OU EM CONTRATAÇÕES</w:t>
            </w:r>
          </w:p>
        </w:tc>
      </w:tr>
      <w:tr w:rsidR="009A7ED8" w14:paraId="6FA4D6A0" w14:textId="77777777" w:rsidTr="00690EEA">
        <w:trPr>
          <w:trHeight w:val="238"/>
        </w:trPr>
        <w:tc>
          <w:tcPr>
            <w:tcW w:w="10908" w:type="dxa"/>
            <w:gridSpan w:val="19"/>
            <w:tcBorders>
              <w:top w:val="single" w:sz="8" w:space="0" w:color="000000"/>
              <w:left w:val="single" w:sz="6" w:space="0" w:color="000000"/>
              <w:bottom w:val="single" w:sz="8" w:space="0" w:color="000000"/>
              <w:right w:val="single" w:sz="12" w:space="0" w:color="000000"/>
            </w:tcBorders>
          </w:tcPr>
          <w:p w14:paraId="6DFF2113" w14:textId="3D73E562" w:rsidR="009A7ED8" w:rsidRPr="007B7B3E" w:rsidRDefault="009A7ED8" w:rsidP="002A570C">
            <w:pPr>
              <w:spacing w:before="7" w:line="276" w:lineRule="auto"/>
              <w:ind w:left="25"/>
              <w:rPr>
                <w:rFonts w:ascii="Times New Roman" w:eastAsia="Times New Roman" w:hAnsi="Times New Roman" w:cs="Times New Roman"/>
                <w:i/>
                <w:sz w:val="13"/>
                <w:szCs w:val="13"/>
              </w:rPr>
            </w:pPr>
            <w:r w:rsidRPr="007B7B3E">
              <w:rPr>
                <w:rFonts w:ascii="Times New Roman" w:eastAsia="Times New Roman" w:hAnsi="Times New Roman" w:cs="Times New Roman"/>
                <w:i/>
                <w:color w:val="000009"/>
                <w:sz w:val="13"/>
                <w:szCs w:val="13"/>
              </w:rPr>
              <w:t>(Caso não tenha sido realizada a pesquisa de preço no SIMAS, Portal Nacional de Compras Públicas ou em Contratações Similares, isso deve ser justificado neste</w:t>
            </w:r>
            <w:r w:rsidR="00C808C5">
              <w:rPr>
                <w:rFonts w:ascii="Times New Roman" w:eastAsia="Times New Roman" w:hAnsi="Times New Roman" w:cs="Times New Roman"/>
                <w:i/>
                <w:color w:val="000009"/>
                <w:sz w:val="13"/>
                <w:szCs w:val="13"/>
              </w:rPr>
              <w:t xml:space="preserve"> item)</w:t>
            </w:r>
          </w:p>
        </w:tc>
      </w:tr>
      <w:tr w:rsidR="009A7ED8" w14:paraId="1430E5C6" w14:textId="77777777" w:rsidTr="00690EEA">
        <w:trPr>
          <w:trHeight w:val="257"/>
        </w:trPr>
        <w:tc>
          <w:tcPr>
            <w:tcW w:w="10908" w:type="dxa"/>
            <w:gridSpan w:val="19"/>
            <w:tcBorders>
              <w:top w:val="single" w:sz="8" w:space="0" w:color="000000"/>
              <w:left w:val="single" w:sz="6" w:space="0" w:color="000000"/>
              <w:bottom w:val="single" w:sz="8" w:space="0" w:color="000000"/>
              <w:right w:val="single" w:sz="12" w:space="0" w:color="000000"/>
            </w:tcBorders>
            <w:shd w:val="clear" w:color="auto" w:fill="FF0000"/>
            <w:vAlign w:val="center"/>
          </w:tcPr>
          <w:p w14:paraId="7B916732" w14:textId="12A7DC93" w:rsidR="009A7ED8" w:rsidRPr="007B7B3E" w:rsidRDefault="009A7ED8" w:rsidP="00C808C5">
            <w:pPr>
              <w:spacing w:line="276" w:lineRule="auto"/>
              <w:ind w:left="81"/>
              <w:jc w:val="center"/>
              <w:rPr>
                <w:rFonts w:ascii="Times New Roman" w:eastAsia="Quattrocento Sans" w:hAnsi="Times New Roman" w:cs="Times New Roman"/>
                <w:b/>
                <w:color w:val="FFFFFF"/>
                <w:sz w:val="13"/>
                <w:szCs w:val="13"/>
              </w:rPr>
            </w:pPr>
            <w:r w:rsidRPr="007B7B3E">
              <w:rPr>
                <w:rFonts w:ascii="Times New Roman" w:eastAsia="Quattrocento Sans" w:hAnsi="Times New Roman" w:cs="Times New Roman"/>
                <w:b/>
                <w:color w:val="FFFFFF"/>
                <w:sz w:val="13"/>
                <w:szCs w:val="13"/>
              </w:rPr>
              <w:t>JUSTIFICATIVA DA PESQUISA DIRETA COM FORNECEDORES</w:t>
            </w:r>
          </w:p>
        </w:tc>
      </w:tr>
      <w:tr w:rsidR="009A7ED8" w14:paraId="127732CD" w14:textId="77777777" w:rsidTr="00690EEA">
        <w:trPr>
          <w:trHeight w:val="240"/>
        </w:trPr>
        <w:tc>
          <w:tcPr>
            <w:tcW w:w="10908" w:type="dxa"/>
            <w:gridSpan w:val="19"/>
            <w:tcBorders>
              <w:top w:val="single" w:sz="8" w:space="0" w:color="000000"/>
              <w:left w:val="single" w:sz="6" w:space="0" w:color="000000"/>
              <w:bottom w:val="single" w:sz="8" w:space="0" w:color="000000"/>
              <w:right w:val="single" w:sz="12" w:space="0" w:color="000000"/>
            </w:tcBorders>
          </w:tcPr>
          <w:p w14:paraId="32EB931B" w14:textId="77777777" w:rsidR="009A7ED8" w:rsidRPr="007B7B3E" w:rsidRDefault="009A7ED8" w:rsidP="00342C53">
            <w:pPr>
              <w:spacing w:before="8" w:line="276" w:lineRule="auto"/>
              <w:ind w:left="25"/>
              <w:rPr>
                <w:rFonts w:ascii="Times New Roman" w:eastAsia="Times New Roman" w:hAnsi="Times New Roman" w:cs="Times New Roman"/>
                <w:sz w:val="13"/>
                <w:szCs w:val="13"/>
              </w:rPr>
            </w:pPr>
            <w:r w:rsidRPr="007B7B3E">
              <w:rPr>
                <w:rFonts w:ascii="Times New Roman" w:eastAsia="Times New Roman" w:hAnsi="Times New Roman" w:cs="Times New Roman"/>
                <w:i/>
                <w:color w:val="000009"/>
                <w:sz w:val="13"/>
                <w:szCs w:val="13"/>
              </w:rPr>
              <w:t xml:space="preserve">(Justificar o motivo de ter sido utilizada essa fonte de preço e quais os critérios de escolha dos fornecedores consultados) </w:t>
            </w:r>
            <w:r w:rsidRPr="007B7B3E">
              <w:rPr>
                <w:rFonts w:ascii="Times New Roman" w:eastAsia="Times New Roman" w:hAnsi="Times New Roman" w:cs="Times New Roman"/>
                <w:color w:val="000009"/>
                <w:sz w:val="13"/>
                <w:szCs w:val="13"/>
              </w:rPr>
              <w:t>.</w:t>
            </w:r>
          </w:p>
        </w:tc>
      </w:tr>
      <w:tr w:rsidR="009A7ED8" w14:paraId="3A0B94EF" w14:textId="77777777" w:rsidTr="00690EEA">
        <w:trPr>
          <w:trHeight w:val="255"/>
        </w:trPr>
        <w:tc>
          <w:tcPr>
            <w:tcW w:w="10908" w:type="dxa"/>
            <w:gridSpan w:val="19"/>
            <w:tcBorders>
              <w:top w:val="single" w:sz="8" w:space="0" w:color="000000"/>
              <w:left w:val="single" w:sz="6" w:space="0" w:color="000000"/>
              <w:right w:val="single" w:sz="12" w:space="0" w:color="000000"/>
            </w:tcBorders>
          </w:tcPr>
          <w:p w14:paraId="01E49A99" w14:textId="77777777" w:rsidR="009A7ED8" w:rsidRPr="007B7B3E" w:rsidRDefault="009A7ED8" w:rsidP="00342C53">
            <w:pPr>
              <w:spacing w:before="5" w:line="276" w:lineRule="auto"/>
              <w:ind w:left="36"/>
              <w:rPr>
                <w:rFonts w:ascii="Times New Roman" w:eastAsia="Cambria" w:hAnsi="Times New Roman" w:cs="Times New Roman"/>
                <w:sz w:val="13"/>
                <w:szCs w:val="13"/>
              </w:rPr>
            </w:pPr>
            <w:r w:rsidRPr="007B7B3E">
              <w:rPr>
                <w:rFonts w:ascii="Times New Roman" w:eastAsia="Cambria" w:hAnsi="Times New Roman" w:cs="Times New Roman"/>
                <w:color w:val="000009"/>
                <w:sz w:val="13"/>
                <w:szCs w:val="13"/>
              </w:rPr>
              <w:t xml:space="preserve">* As cotações devem se referir a contratações realizadas em </w:t>
            </w:r>
            <w:r w:rsidRPr="007B7B3E">
              <w:rPr>
                <w:rFonts w:ascii="Times New Roman" w:eastAsia="Cambria" w:hAnsi="Times New Roman" w:cs="Times New Roman"/>
                <w:b/>
                <w:color w:val="000009"/>
                <w:sz w:val="13"/>
                <w:szCs w:val="13"/>
              </w:rPr>
              <w:t xml:space="preserve">até 1 (um) ano </w:t>
            </w:r>
            <w:r w:rsidRPr="007B7B3E">
              <w:rPr>
                <w:rFonts w:ascii="Times New Roman" w:eastAsia="Cambria" w:hAnsi="Times New Roman" w:cs="Times New Roman"/>
                <w:color w:val="000009"/>
                <w:sz w:val="13"/>
                <w:szCs w:val="13"/>
              </w:rPr>
              <w:t>antes da presente pesquisa.</w:t>
            </w:r>
          </w:p>
        </w:tc>
      </w:tr>
      <w:tr w:rsidR="009A7ED8" w14:paraId="428E2042" w14:textId="77777777" w:rsidTr="00690EEA">
        <w:trPr>
          <w:trHeight w:val="513"/>
        </w:trPr>
        <w:tc>
          <w:tcPr>
            <w:tcW w:w="10908" w:type="dxa"/>
            <w:gridSpan w:val="19"/>
            <w:tcBorders>
              <w:left w:val="single" w:sz="6" w:space="0" w:color="000000"/>
              <w:right w:val="single" w:sz="12" w:space="0" w:color="000000"/>
            </w:tcBorders>
          </w:tcPr>
          <w:p w14:paraId="695D54E3" w14:textId="77777777" w:rsidR="009A7ED8" w:rsidRPr="007B7B3E" w:rsidRDefault="009A7ED8" w:rsidP="00342C53">
            <w:pPr>
              <w:spacing w:before="6" w:line="276" w:lineRule="auto"/>
              <w:ind w:left="36" w:right="-29"/>
              <w:rPr>
                <w:rFonts w:ascii="Times New Roman" w:eastAsia="Cambria" w:hAnsi="Times New Roman" w:cs="Times New Roman"/>
                <w:sz w:val="13"/>
                <w:szCs w:val="13"/>
              </w:rPr>
            </w:pPr>
            <w:r w:rsidRPr="007B7B3E">
              <w:rPr>
                <w:rFonts w:ascii="Times New Roman" w:eastAsia="Cambria" w:hAnsi="Times New Roman" w:cs="Times New Roman"/>
                <w:color w:val="000009"/>
                <w:sz w:val="13"/>
                <w:szCs w:val="13"/>
              </w:rPr>
              <w:t xml:space="preserve">** As cotações devem se referir a contratações em execução ou concluídas em </w:t>
            </w:r>
            <w:r w:rsidRPr="007B7B3E">
              <w:rPr>
                <w:rFonts w:ascii="Times New Roman" w:eastAsia="Cambria" w:hAnsi="Times New Roman" w:cs="Times New Roman"/>
                <w:b/>
                <w:color w:val="000009"/>
                <w:sz w:val="13"/>
                <w:szCs w:val="13"/>
              </w:rPr>
              <w:t xml:space="preserve">até 1 (um) ano </w:t>
            </w:r>
            <w:r w:rsidRPr="007B7B3E">
              <w:rPr>
                <w:rFonts w:ascii="Times New Roman" w:eastAsia="Cambria" w:hAnsi="Times New Roman" w:cs="Times New Roman"/>
                <w:color w:val="000009"/>
                <w:sz w:val="13"/>
                <w:szCs w:val="13"/>
              </w:rPr>
              <w:t>antes da presente pesquisa, corrigidas monetariamente</w:t>
            </w:r>
          </w:p>
          <w:p w14:paraId="3C8E84EC" w14:textId="77777777" w:rsidR="009A7ED8" w:rsidRPr="007B7B3E" w:rsidRDefault="009A7ED8" w:rsidP="00342C53">
            <w:pPr>
              <w:spacing w:line="276" w:lineRule="auto"/>
              <w:ind w:left="36"/>
              <w:rPr>
                <w:rFonts w:ascii="Times New Roman" w:eastAsia="Cambria" w:hAnsi="Times New Roman" w:cs="Times New Roman"/>
                <w:sz w:val="13"/>
                <w:szCs w:val="13"/>
              </w:rPr>
            </w:pPr>
            <w:r w:rsidRPr="007B7B3E">
              <w:rPr>
                <w:rFonts w:ascii="Times New Roman" w:eastAsia="Cambria" w:hAnsi="Times New Roman" w:cs="Times New Roman"/>
                <w:color w:val="000009"/>
                <w:sz w:val="13"/>
                <w:szCs w:val="13"/>
              </w:rPr>
              <w:t>por índice oficial. Os preços de Sistema de Registro de Preços (SRP) também podem ser utilizados na cotação, desde que corrigidos monetariamente por índice oficial.</w:t>
            </w:r>
          </w:p>
        </w:tc>
      </w:tr>
      <w:tr w:rsidR="009A7ED8" w14:paraId="63C4D4CD" w14:textId="77777777" w:rsidTr="00690EEA">
        <w:trPr>
          <w:trHeight w:val="255"/>
        </w:trPr>
        <w:tc>
          <w:tcPr>
            <w:tcW w:w="10908" w:type="dxa"/>
            <w:gridSpan w:val="19"/>
            <w:tcBorders>
              <w:left w:val="single" w:sz="6" w:space="0" w:color="000000"/>
              <w:right w:val="single" w:sz="12" w:space="0" w:color="000000"/>
            </w:tcBorders>
          </w:tcPr>
          <w:p w14:paraId="61786B9A" w14:textId="77777777" w:rsidR="009A7ED8" w:rsidRPr="007B7B3E" w:rsidRDefault="009A7ED8" w:rsidP="00342C53">
            <w:pPr>
              <w:spacing w:before="6" w:line="276" w:lineRule="auto"/>
              <w:ind w:left="36"/>
              <w:rPr>
                <w:rFonts w:ascii="Times New Roman" w:eastAsia="Cambria" w:hAnsi="Times New Roman" w:cs="Times New Roman"/>
                <w:sz w:val="13"/>
                <w:szCs w:val="13"/>
              </w:rPr>
            </w:pPr>
            <w:r w:rsidRPr="007B7B3E">
              <w:rPr>
                <w:rFonts w:ascii="Times New Roman" w:eastAsia="Cambria" w:hAnsi="Times New Roman" w:cs="Times New Roman"/>
                <w:color w:val="000009"/>
                <w:sz w:val="13"/>
                <w:szCs w:val="13"/>
              </w:rPr>
              <w:t xml:space="preserve">*** As cotações devem se referir a notas fiscais emitidas em </w:t>
            </w:r>
            <w:r w:rsidRPr="007B7B3E">
              <w:rPr>
                <w:rFonts w:ascii="Times New Roman" w:eastAsia="Cambria" w:hAnsi="Times New Roman" w:cs="Times New Roman"/>
                <w:b/>
                <w:color w:val="000009"/>
                <w:sz w:val="13"/>
                <w:szCs w:val="13"/>
              </w:rPr>
              <w:t xml:space="preserve">até 1 (um) ano </w:t>
            </w:r>
            <w:r w:rsidRPr="007B7B3E">
              <w:rPr>
                <w:rFonts w:ascii="Times New Roman" w:eastAsia="Cambria" w:hAnsi="Times New Roman" w:cs="Times New Roman"/>
                <w:color w:val="000009"/>
                <w:sz w:val="13"/>
                <w:szCs w:val="13"/>
              </w:rPr>
              <w:t>anterior à data de divulgação do edital.</w:t>
            </w:r>
          </w:p>
        </w:tc>
      </w:tr>
      <w:tr w:rsidR="009A7ED8" w14:paraId="1F92C939" w14:textId="77777777" w:rsidTr="00690EEA">
        <w:trPr>
          <w:trHeight w:val="405"/>
        </w:trPr>
        <w:tc>
          <w:tcPr>
            <w:tcW w:w="10908" w:type="dxa"/>
            <w:gridSpan w:val="19"/>
            <w:tcBorders>
              <w:left w:val="single" w:sz="6" w:space="0" w:color="000000"/>
              <w:right w:val="single" w:sz="12" w:space="0" w:color="000000"/>
            </w:tcBorders>
          </w:tcPr>
          <w:p w14:paraId="11249EDB" w14:textId="77777777" w:rsidR="009A7ED8" w:rsidRPr="007B7B3E" w:rsidRDefault="009A7ED8" w:rsidP="00342C53">
            <w:pPr>
              <w:spacing w:before="6" w:line="276" w:lineRule="auto"/>
              <w:ind w:left="36" w:right="-29"/>
              <w:rPr>
                <w:rFonts w:ascii="Times New Roman" w:eastAsia="Cambria" w:hAnsi="Times New Roman" w:cs="Times New Roman"/>
                <w:sz w:val="13"/>
                <w:szCs w:val="13"/>
              </w:rPr>
            </w:pPr>
            <w:r w:rsidRPr="007B7B3E">
              <w:rPr>
                <w:rFonts w:ascii="Times New Roman" w:eastAsia="Cambria" w:hAnsi="Times New Roman" w:cs="Times New Roman"/>
                <w:color w:val="000009"/>
                <w:sz w:val="13"/>
                <w:szCs w:val="13"/>
              </w:rPr>
              <w:t xml:space="preserve">**** As cotações de sites especializados ou de domínio público devem se referir a preços registrados em </w:t>
            </w:r>
            <w:r w:rsidRPr="007B7B3E">
              <w:rPr>
                <w:rFonts w:ascii="Times New Roman" w:eastAsia="Cambria" w:hAnsi="Times New Roman" w:cs="Times New Roman"/>
                <w:b/>
                <w:color w:val="000009"/>
                <w:sz w:val="13"/>
                <w:szCs w:val="13"/>
              </w:rPr>
              <w:t xml:space="preserve">até 6 meses </w:t>
            </w:r>
            <w:r w:rsidRPr="007B7B3E">
              <w:rPr>
                <w:rFonts w:ascii="Times New Roman" w:eastAsia="Cambria" w:hAnsi="Times New Roman" w:cs="Times New Roman"/>
                <w:color w:val="000009"/>
                <w:sz w:val="13"/>
                <w:szCs w:val="13"/>
              </w:rPr>
              <w:t>antes da data de divulgação do</w:t>
            </w:r>
          </w:p>
          <w:p w14:paraId="44EEFDFE" w14:textId="77777777" w:rsidR="009A7ED8" w:rsidRPr="007B7B3E" w:rsidRDefault="009A7ED8" w:rsidP="00342C53">
            <w:pPr>
              <w:spacing w:before="19" w:line="276" w:lineRule="auto"/>
              <w:ind w:left="36"/>
              <w:rPr>
                <w:rFonts w:ascii="Times New Roman" w:eastAsia="Cambria" w:hAnsi="Times New Roman" w:cs="Times New Roman"/>
                <w:sz w:val="13"/>
                <w:szCs w:val="13"/>
              </w:rPr>
            </w:pPr>
            <w:r w:rsidRPr="007B7B3E">
              <w:rPr>
                <w:rFonts w:ascii="Times New Roman" w:eastAsia="Cambria" w:hAnsi="Times New Roman" w:cs="Times New Roman"/>
                <w:color w:val="000009"/>
                <w:sz w:val="13"/>
                <w:szCs w:val="13"/>
              </w:rPr>
              <w:t>edital e deve conter data e hora do acesso. Essa opção compreende tabela de referência aprovada pelo Poder Executivo estadual.</w:t>
            </w:r>
          </w:p>
        </w:tc>
      </w:tr>
      <w:tr w:rsidR="009A7ED8" w14:paraId="5287A867" w14:textId="77777777" w:rsidTr="00690EEA">
        <w:trPr>
          <w:trHeight w:val="540"/>
        </w:trPr>
        <w:tc>
          <w:tcPr>
            <w:tcW w:w="10908" w:type="dxa"/>
            <w:gridSpan w:val="19"/>
            <w:tcBorders>
              <w:left w:val="single" w:sz="6" w:space="0" w:color="000000"/>
              <w:bottom w:val="nil"/>
              <w:right w:val="single" w:sz="12" w:space="0" w:color="000000"/>
            </w:tcBorders>
          </w:tcPr>
          <w:p w14:paraId="5D3E6247" w14:textId="77777777" w:rsidR="009A7ED8" w:rsidRPr="007B7B3E" w:rsidRDefault="009A7ED8" w:rsidP="00342C53">
            <w:pPr>
              <w:spacing w:before="6" w:line="276" w:lineRule="auto"/>
              <w:ind w:left="36" w:right="-29"/>
              <w:rPr>
                <w:rFonts w:ascii="Times New Roman" w:eastAsia="Cambria" w:hAnsi="Times New Roman" w:cs="Times New Roman"/>
                <w:sz w:val="13"/>
                <w:szCs w:val="13"/>
              </w:rPr>
            </w:pPr>
            <w:r w:rsidRPr="007B7B3E">
              <w:rPr>
                <w:rFonts w:ascii="Times New Roman" w:eastAsia="Cambria" w:hAnsi="Times New Roman" w:cs="Times New Roman"/>
                <w:color w:val="000009"/>
                <w:sz w:val="13"/>
                <w:szCs w:val="13"/>
              </w:rPr>
              <w:t>***** Deve-se justificar a utilização dessa base de pesquisa e o motivo da escolha dos fornecedores consultados. A motivação é necessária porque essa</w:t>
            </w:r>
          </w:p>
          <w:p w14:paraId="3D4D1E14" w14:textId="77777777" w:rsidR="009A7ED8" w:rsidRPr="007B7B3E" w:rsidRDefault="009A7ED8" w:rsidP="00342C53">
            <w:pPr>
              <w:spacing w:before="19" w:line="276" w:lineRule="auto"/>
              <w:ind w:left="36"/>
              <w:rPr>
                <w:rFonts w:ascii="Times New Roman" w:eastAsia="Cambria" w:hAnsi="Times New Roman" w:cs="Times New Roman"/>
                <w:sz w:val="13"/>
                <w:szCs w:val="13"/>
              </w:rPr>
            </w:pPr>
            <w:r w:rsidRPr="007B7B3E">
              <w:rPr>
                <w:rFonts w:ascii="Times New Roman" w:eastAsia="Cambria" w:hAnsi="Times New Roman" w:cs="Times New Roman"/>
                <w:color w:val="000009"/>
                <w:sz w:val="13"/>
                <w:szCs w:val="13"/>
              </w:rPr>
              <w:t>fonte de preço é excepcional, devendo ser dada preferência às outras fontes.</w:t>
            </w:r>
          </w:p>
        </w:tc>
      </w:tr>
      <w:tr w:rsidR="009A7ED8" w14:paraId="3F8C4803" w14:textId="77777777" w:rsidTr="00690EEA">
        <w:trPr>
          <w:trHeight w:val="186"/>
        </w:trPr>
        <w:tc>
          <w:tcPr>
            <w:tcW w:w="10908" w:type="dxa"/>
            <w:gridSpan w:val="19"/>
            <w:tcBorders>
              <w:top w:val="nil"/>
              <w:left w:val="single" w:sz="6" w:space="0" w:color="000000"/>
              <w:bottom w:val="single" w:sz="8" w:space="0" w:color="000000"/>
              <w:right w:val="single" w:sz="12" w:space="0" w:color="000000"/>
            </w:tcBorders>
            <w:shd w:val="clear" w:color="auto" w:fill="FF0000"/>
          </w:tcPr>
          <w:p w14:paraId="600F21B0" w14:textId="7164FEE7" w:rsidR="009A7ED8" w:rsidRPr="007B7B3E" w:rsidRDefault="009A7ED8" w:rsidP="00342C53">
            <w:pPr>
              <w:spacing w:before="6" w:line="276" w:lineRule="auto"/>
              <w:ind w:left="3415" w:right="3361"/>
              <w:jc w:val="center"/>
              <w:rPr>
                <w:rFonts w:ascii="Times New Roman" w:eastAsia="Quattrocento Sans" w:hAnsi="Times New Roman" w:cs="Times New Roman"/>
                <w:b/>
                <w:color w:val="FFFFFF"/>
                <w:sz w:val="13"/>
                <w:szCs w:val="13"/>
              </w:rPr>
            </w:pPr>
            <w:r w:rsidRPr="007B7B3E">
              <w:rPr>
                <w:rFonts w:ascii="Times New Roman" w:eastAsia="Quattrocento Sans" w:hAnsi="Times New Roman" w:cs="Times New Roman"/>
                <w:b/>
                <w:color w:val="FFFFFF"/>
                <w:sz w:val="13"/>
                <w:szCs w:val="13"/>
              </w:rPr>
              <w:t>METODOLOGIA DA ESTIMATIVA DE PREÇO</w:t>
            </w:r>
          </w:p>
        </w:tc>
      </w:tr>
      <w:tr w:rsidR="009A7ED8" w14:paraId="0F4AD420" w14:textId="77777777" w:rsidTr="00690EEA">
        <w:trPr>
          <w:trHeight w:val="390"/>
        </w:trPr>
        <w:tc>
          <w:tcPr>
            <w:tcW w:w="10908" w:type="dxa"/>
            <w:gridSpan w:val="19"/>
            <w:tcBorders>
              <w:top w:val="single" w:sz="8" w:space="0" w:color="000000"/>
              <w:left w:val="single" w:sz="6" w:space="0" w:color="000000"/>
              <w:bottom w:val="single" w:sz="8" w:space="0" w:color="000000"/>
              <w:right w:val="single" w:sz="12" w:space="0" w:color="000000"/>
            </w:tcBorders>
          </w:tcPr>
          <w:p w14:paraId="03B36439" w14:textId="77777777" w:rsidR="009A7ED8" w:rsidRPr="007B7B3E" w:rsidRDefault="009A7ED8" w:rsidP="0054034C">
            <w:pPr>
              <w:numPr>
                <w:ilvl w:val="0"/>
                <w:numId w:val="27"/>
              </w:numPr>
              <w:tabs>
                <w:tab w:val="left" w:pos="246"/>
                <w:tab w:val="left" w:pos="4044"/>
                <w:tab w:val="left" w:pos="7844"/>
              </w:tabs>
              <w:autoSpaceDE/>
              <w:autoSpaceDN/>
              <w:spacing w:line="276" w:lineRule="auto"/>
              <w:ind w:hanging="221"/>
              <w:rPr>
                <w:rFonts w:ascii="Times New Roman" w:eastAsia="Times New Roman" w:hAnsi="Times New Roman" w:cs="Times New Roman"/>
                <w:color w:val="000000"/>
              </w:rPr>
            </w:pPr>
            <w:r w:rsidRPr="007B7B3E">
              <w:rPr>
                <w:rFonts w:ascii="Times New Roman" w:eastAsia="Times New Roman" w:hAnsi="Times New Roman" w:cs="Times New Roman"/>
                <w:color w:val="000009"/>
                <w:sz w:val="13"/>
                <w:szCs w:val="13"/>
              </w:rPr>
              <w:t>Menor preço.</w:t>
            </w:r>
            <w:r w:rsidRPr="007B7B3E">
              <w:rPr>
                <w:rFonts w:ascii="Times New Roman" w:eastAsia="Times New Roman" w:hAnsi="Times New Roman" w:cs="Times New Roman"/>
                <w:color w:val="000009"/>
                <w:sz w:val="13"/>
                <w:szCs w:val="13"/>
              </w:rPr>
              <w:tab/>
            </w:r>
            <w:r w:rsidRPr="007B7B3E">
              <w:rPr>
                <w:rFonts w:ascii="Segoe UI Symbol" w:eastAsia="MS Gothic" w:hAnsi="Segoe UI Symbol" w:cs="Segoe UI Symbol"/>
                <w:color w:val="000009"/>
                <w:sz w:val="13"/>
                <w:szCs w:val="13"/>
              </w:rPr>
              <w:t>☐</w:t>
            </w:r>
            <w:r w:rsidRPr="007B7B3E">
              <w:rPr>
                <w:rFonts w:ascii="Times New Roman" w:eastAsia="MS Gothic" w:hAnsi="Times New Roman" w:cs="Times New Roman"/>
                <w:color w:val="000009"/>
                <w:sz w:val="13"/>
                <w:szCs w:val="13"/>
              </w:rPr>
              <w:t xml:space="preserve"> </w:t>
            </w:r>
            <w:r w:rsidRPr="007B7B3E">
              <w:rPr>
                <w:rFonts w:ascii="Times New Roman" w:eastAsia="Times New Roman" w:hAnsi="Times New Roman" w:cs="Times New Roman"/>
                <w:color w:val="000009"/>
                <w:sz w:val="13"/>
                <w:szCs w:val="13"/>
              </w:rPr>
              <w:t>Média.</w:t>
            </w:r>
            <w:r w:rsidRPr="007B7B3E">
              <w:rPr>
                <w:rFonts w:ascii="Times New Roman" w:eastAsia="Times New Roman" w:hAnsi="Times New Roman" w:cs="Times New Roman"/>
                <w:color w:val="000009"/>
                <w:sz w:val="13"/>
                <w:szCs w:val="13"/>
              </w:rPr>
              <w:tab/>
            </w:r>
            <w:r w:rsidRPr="007B7B3E">
              <w:rPr>
                <w:rFonts w:ascii="Segoe UI Symbol" w:eastAsia="MS Gothic" w:hAnsi="Segoe UI Symbol" w:cs="Segoe UI Symbol"/>
                <w:color w:val="000009"/>
                <w:sz w:val="13"/>
                <w:szCs w:val="13"/>
              </w:rPr>
              <w:t>☐</w:t>
            </w:r>
            <w:r w:rsidRPr="007B7B3E">
              <w:rPr>
                <w:rFonts w:ascii="Times New Roman" w:eastAsia="MS Gothic" w:hAnsi="Times New Roman" w:cs="Times New Roman"/>
                <w:color w:val="000009"/>
                <w:sz w:val="13"/>
                <w:szCs w:val="13"/>
              </w:rPr>
              <w:t xml:space="preserve"> </w:t>
            </w:r>
            <w:r w:rsidRPr="007B7B3E">
              <w:rPr>
                <w:rFonts w:ascii="Times New Roman" w:eastAsia="Times New Roman" w:hAnsi="Times New Roman" w:cs="Times New Roman"/>
                <w:color w:val="000009"/>
                <w:sz w:val="13"/>
                <w:szCs w:val="13"/>
              </w:rPr>
              <w:t>Mediana.</w:t>
            </w:r>
          </w:p>
          <w:p w14:paraId="14189CFA" w14:textId="77777777" w:rsidR="009A7ED8" w:rsidRPr="007B7B3E" w:rsidRDefault="009A7ED8" w:rsidP="00342C53">
            <w:pPr>
              <w:tabs>
                <w:tab w:val="left" w:pos="4044"/>
                <w:tab w:val="left" w:pos="7844"/>
              </w:tabs>
              <w:spacing w:before="13" w:line="276" w:lineRule="auto"/>
              <w:ind w:left="25"/>
              <w:rPr>
                <w:rFonts w:ascii="Times New Roman" w:eastAsia="Cambria" w:hAnsi="Times New Roman" w:cs="Times New Roman"/>
                <w:i/>
                <w:sz w:val="12"/>
                <w:szCs w:val="12"/>
              </w:rPr>
            </w:pPr>
            <w:r w:rsidRPr="007B7B3E">
              <w:rPr>
                <w:rFonts w:ascii="Times New Roman" w:eastAsia="Cambria" w:hAnsi="Times New Roman" w:cs="Times New Roman"/>
                <w:i/>
                <w:color w:val="000009"/>
                <w:sz w:val="12"/>
                <w:szCs w:val="12"/>
              </w:rPr>
              <w:t>Mercado restrito</w:t>
            </w:r>
            <w:r w:rsidRPr="007B7B3E">
              <w:rPr>
                <w:rFonts w:ascii="Times New Roman" w:eastAsia="Cambria" w:hAnsi="Times New Roman" w:cs="Times New Roman"/>
                <w:i/>
                <w:color w:val="000009"/>
                <w:sz w:val="12"/>
                <w:szCs w:val="12"/>
              </w:rPr>
              <w:tab/>
              <w:t>Preços semelhantes</w:t>
            </w:r>
            <w:r w:rsidRPr="007B7B3E">
              <w:rPr>
                <w:rFonts w:ascii="Times New Roman" w:eastAsia="Cambria" w:hAnsi="Times New Roman" w:cs="Times New Roman"/>
                <w:i/>
                <w:color w:val="000009"/>
                <w:sz w:val="12"/>
                <w:szCs w:val="12"/>
              </w:rPr>
              <w:tab/>
              <w:t>Preços com grande variação</w:t>
            </w:r>
          </w:p>
        </w:tc>
      </w:tr>
      <w:tr w:rsidR="009A7ED8" w14:paraId="07ED711F" w14:textId="77777777" w:rsidTr="00690EEA">
        <w:trPr>
          <w:trHeight w:val="217"/>
        </w:trPr>
        <w:tc>
          <w:tcPr>
            <w:tcW w:w="10908" w:type="dxa"/>
            <w:gridSpan w:val="19"/>
            <w:tcBorders>
              <w:top w:val="single" w:sz="8" w:space="0" w:color="000000"/>
              <w:left w:val="single" w:sz="6" w:space="0" w:color="000000"/>
              <w:bottom w:val="single" w:sz="4" w:space="0" w:color="000000"/>
              <w:right w:val="single" w:sz="12" w:space="0" w:color="000000"/>
            </w:tcBorders>
            <w:shd w:val="clear" w:color="auto" w:fill="FF0000"/>
          </w:tcPr>
          <w:p w14:paraId="6B0DB534" w14:textId="31556E44" w:rsidR="009A7ED8" w:rsidRPr="007B7B3E" w:rsidRDefault="009A7ED8" w:rsidP="00C808C5">
            <w:pPr>
              <w:spacing w:line="276" w:lineRule="auto"/>
              <w:ind w:left="3415" w:right="3368"/>
              <w:jc w:val="center"/>
              <w:rPr>
                <w:rFonts w:ascii="Times New Roman" w:eastAsia="Quattrocento Sans" w:hAnsi="Times New Roman" w:cs="Times New Roman"/>
                <w:b/>
                <w:color w:val="FFFFFF"/>
                <w:sz w:val="13"/>
                <w:szCs w:val="13"/>
              </w:rPr>
            </w:pPr>
            <w:r w:rsidRPr="007B7B3E">
              <w:rPr>
                <w:rFonts w:ascii="Times New Roman" w:eastAsia="Quattrocento Sans" w:hAnsi="Times New Roman" w:cs="Times New Roman"/>
                <w:b/>
                <w:color w:val="FFFFFF"/>
                <w:sz w:val="13"/>
                <w:szCs w:val="13"/>
              </w:rPr>
              <w:t>RESULTADO DA PESQUISA</w:t>
            </w:r>
          </w:p>
        </w:tc>
      </w:tr>
      <w:tr w:rsidR="009A7ED8" w14:paraId="760158F6" w14:textId="77777777" w:rsidTr="00690EEA">
        <w:trPr>
          <w:trHeight w:val="263"/>
        </w:trPr>
        <w:tc>
          <w:tcPr>
            <w:tcW w:w="10908" w:type="dxa"/>
            <w:gridSpan w:val="19"/>
            <w:tcBorders>
              <w:top w:val="single" w:sz="4" w:space="0" w:color="000000"/>
              <w:left w:val="single" w:sz="6" w:space="0" w:color="000000"/>
              <w:bottom w:val="single" w:sz="4" w:space="0" w:color="000000"/>
              <w:right w:val="single" w:sz="6" w:space="0" w:color="000000"/>
            </w:tcBorders>
            <w:shd w:val="clear" w:color="auto" w:fill="F9BE8F"/>
          </w:tcPr>
          <w:p w14:paraId="5AAB3AF3" w14:textId="77777777" w:rsidR="009A7ED8" w:rsidRPr="007B7B3E" w:rsidRDefault="009A7ED8" w:rsidP="00602065">
            <w:pPr>
              <w:spacing w:before="8" w:line="276" w:lineRule="auto"/>
              <w:ind w:left="3342" w:right="3386"/>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Preços Encontrados</w:t>
            </w:r>
          </w:p>
        </w:tc>
      </w:tr>
      <w:tr w:rsidR="008104FE" w14:paraId="4564D104" w14:textId="77777777" w:rsidTr="00690EEA">
        <w:trPr>
          <w:trHeight w:val="467"/>
        </w:trPr>
        <w:tc>
          <w:tcPr>
            <w:tcW w:w="575" w:type="dxa"/>
            <w:tcBorders>
              <w:top w:val="single" w:sz="4" w:space="0" w:color="000000"/>
              <w:left w:val="single" w:sz="6" w:space="0" w:color="000000"/>
              <w:bottom w:val="single" w:sz="4" w:space="0" w:color="000000"/>
              <w:right w:val="single" w:sz="6" w:space="0" w:color="000000"/>
            </w:tcBorders>
            <w:shd w:val="clear" w:color="auto" w:fill="F9BE8F"/>
            <w:vAlign w:val="center"/>
          </w:tcPr>
          <w:p w14:paraId="2E4B0846" w14:textId="77777777" w:rsidR="009A7ED8" w:rsidRPr="007B7B3E" w:rsidRDefault="009A7ED8" w:rsidP="00E0275A">
            <w:pPr>
              <w:spacing w:line="276" w:lineRule="auto"/>
              <w:ind w:right="4"/>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Item</w:t>
            </w:r>
          </w:p>
        </w:tc>
        <w:tc>
          <w:tcPr>
            <w:tcW w:w="878" w:type="dxa"/>
            <w:gridSpan w:val="3"/>
            <w:tcBorders>
              <w:top w:val="single" w:sz="4" w:space="0" w:color="000000"/>
              <w:left w:val="single" w:sz="6" w:space="0" w:color="000000"/>
              <w:bottom w:val="single" w:sz="4" w:space="0" w:color="000000"/>
              <w:right w:val="single" w:sz="6" w:space="0" w:color="000000"/>
            </w:tcBorders>
            <w:shd w:val="clear" w:color="auto" w:fill="F9BE8F"/>
            <w:vAlign w:val="center"/>
          </w:tcPr>
          <w:p w14:paraId="1FB1A737" w14:textId="77777777" w:rsidR="009A7ED8" w:rsidRPr="006A46AA" w:rsidRDefault="009A7ED8" w:rsidP="00E0275A">
            <w:pPr>
              <w:spacing w:line="276" w:lineRule="auto"/>
              <w:ind w:right="102"/>
              <w:jc w:val="center"/>
              <w:rPr>
                <w:rFonts w:ascii="Times New Roman" w:eastAsia="Times New Roman" w:hAnsi="Times New Roman" w:cs="Times New Roman"/>
                <w:b/>
                <w:sz w:val="13"/>
                <w:szCs w:val="13"/>
              </w:rPr>
            </w:pPr>
            <w:r w:rsidRPr="006A46AA">
              <w:rPr>
                <w:rFonts w:ascii="Times New Roman" w:eastAsia="Times New Roman" w:hAnsi="Times New Roman" w:cs="Times New Roman"/>
                <w:b/>
                <w:color w:val="000009"/>
                <w:sz w:val="13"/>
                <w:szCs w:val="13"/>
              </w:rPr>
              <w:t>Cod SIMAS</w:t>
            </w:r>
          </w:p>
        </w:tc>
        <w:tc>
          <w:tcPr>
            <w:tcW w:w="1000" w:type="dxa"/>
            <w:gridSpan w:val="3"/>
            <w:tcBorders>
              <w:top w:val="single" w:sz="4" w:space="0" w:color="000000"/>
              <w:left w:val="single" w:sz="6" w:space="0" w:color="000000"/>
              <w:bottom w:val="single" w:sz="4" w:space="0" w:color="000000"/>
              <w:right w:val="single" w:sz="6" w:space="0" w:color="000000"/>
            </w:tcBorders>
            <w:shd w:val="clear" w:color="auto" w:fill="F9BE8F"/>
            <w:vAlign w:val="center"/>
          </w:tcPr>
          <w:p w14:paraId="3297570C" w14:textId="77777777" w:rsidR="009A7ED8" w:rsidRPr="007B7B3E" w:rsidRDefault="009A7ED8" w:rsidP="00E0275A">
            <w:pPr>
              <w:spacing w:line="276" w:lineRule="auto"/>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Descrição</w:t>
            </w:r>
          </w:p>
        </w:tc>
        <w:tc>
          <w:tcPr>
            <w:tcW w:w="992" w:type="dxa"/>
            <w:tcBorders>
              <w:top w:val="single" w:sz="4" w:space="0" w:color="000000"/>
              <w:left w:val="single" w:sz="6" w:space="0" w:color="000000"/>
              <w:bottom w:val="single" w:sz="4" w:space="0" w:color="000000"/>
              <w:right w:val="single" w:sz="6" w:space="0" w:color="000000"/>
            </w:tcBorders>
            <w:shd w:val="clear" w:color="auto" w:fill="F9BE8F"/>
            <w:vAlign w:val="center"/>
          </w:tcPr>
          <w:p w14:paraId="72F32B04" w14:textId="77777777" w:rsidR="009A7ED8" w:rsidRPr="006A46AA" w:rsidRDefault="009A7ED8" w:rsidP="00E0275A">
            <w:pPr>
              <w:spacing w:before="93" w:line="276" w:lineRule="auto"/>
              <w:ind w:right="41"/>
              <w:jc w:val="center"/>
              <w:rPr>
                <w:rFonts w:ascii="Times New Roman" w:eastAsia="Times New Roman" w:hAnsi="Times New Roman" w:cs="Times New Roman"/>
                <w:b/>
                <w:sz w:val="13"/>
                <w:szCs w:val="13"/>
              </w:rPr>
            </w:pPr>
            <w:r w:rsidRPr="006A46AA">
              <w:rPr>
                <w:rFonts w:ascii="Times New Roman" w:eastAsia="Times New Roman" w:hAnsi="Times New Roman" w:cs="Times New Roman"/>
                <w:b/>
                <w:color w:val="000009"/>
                <w:sz w:val="13"/>
                <w:szCs w:val="13"/>
              </w:rPr>
              <w:t>Unidade de medida</w:t>
            </w:r>
          </w:p>
        </w:tc>
        <w:tc>
          <w:tcPr>
            <w:tcW w:w="704" w:type="dxa"/>
            <w:tcBorders>
              <w:top w:val="single" w:sz="4" w:space="0" w:color="000000"/>
              <w:left w:val="single" w:sz="6" w:space="0" w:color="000000"/>
              <w:bottom w:val="single" w:sz="4" w:space="0" w:color="000000"/>
              <w:right w:val="single" w:sz="6" w:space="0" w:color="000000"/>
            </w:tcBorders>
            <w:shd w:val="clear" w:color="auto" w:fill="F9BE8F"/>
            <w:vAlign w:val="center"/>
          </w:tcPr>
          <w:p w14:paraId="5097F56E" w14:textId="77777777" w:rsidR="009A7ED8" w:rsidRPr="007B7B3E" w:rsidRDefault="009A7ED8" w:rsidP="00E0275A">
            <w:pPr>
              <w:spacing w:line="276" w:lineRule="auto"/>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Qtd</w:t>
            </w:r>
          </w:p>
        </w:tc>
        <w:tc>
          <w:tcPr>
            <w:tcW w:w="1417" w:type="dxa"/>
            <w:gridSpan w:val="2"/>
            <w:tcBorders>
              <w:top w:val="single" w:sz="4" w:space="0" w:color="000000"/>
              <w:left w:val="single" w:sz="6" w:space="0" w:color="000000"/>
              <w:bottom w:val="single" w:sz="4" w:space="0" w:color="000000"/>
              <w:right w:val="single" w:sz="6" w:space="0" w:color="000000"/>
            </w:tcBorders>
            <w:shd w:val="clear" w:color="auto" w:fill="F9BE8F"/>
            <w:vAlign w:val="center"/>
          </w:tcPr>
          <w:p w14:paraId="129EBCC4" w14:textId="77777777" w:rsidR="009A7ED8" w:rsidRPr="007B7B3E" w:rsidRDefault="009A7ED8" w:rsidP="00E0275A">
            <w:pPr>
              <w:spacing w:line="276" w:lineRule="auto"/>
              <w:ind w:left="34"/>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Parâmetro de Pesquisa</w:t>
            </w:r>
          </w:p>
        </w:tc>
        <w:tc>
          <w:tcPr>
            <w:tcW w:w="846" w:type="dxa"/>
            <w:tcBorders>
              <w:top w:val="single" w:sz="4" w:space="0" w:color="000000"/>
              <w:left w:val="single" w:sz="6" w:space="0" w:color="000000"/>
              <w:bottom w:val="single" w:sz="4" w:space="0" w:color="000000"/>
              <w:right w:val="single" w:sz="6" w:space="0" w:color="000000"/>
            </w:tcBorders>
            <w:shd w:val="clear" w:color="auto" w:fill="F9BE8F"/>
            <w:vAlign w:val="center"/>
          </w:tcPr>
          <w:p w14:paraId="4EA26730" w14:textId="77777777" w:rsidR="009A7ED8" w:rsidRPr="007B7B3E" w:rsidRDefault="009A7ED8" w:rsidP="00E0275A">
            <w:pPr>
              <w:spacing w:line="276" w:lineRule="auto"/>
              <w:ind w:right="133"/>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Preço da Pesquisa</w:t>
            </w:r>
          </w:p>
        </w:tc>
        <w:tc>
          <w:tcPr>
            <w:tcW w:w="1280" w:type="dxa"/>
            <w:tcBorders>
              <w:top w:val="single" w:sz="4" w:space="0" w:color="000000"/>
              <w:left w:val="single" w:sz="6" w:space="0" w:color="000000"/>
              <w:bottom w:val="single" w:sz="4" w:space="0" w:color="000000"/>
              <w:right w:val="single" w:sz="6" w:space="0" w:color="000000"/>
            </w:tcBorders>
            <w:shd w:val="clear" w:color="auto" w:fill="F9BE8F"/>
            <w:vAlign w:val="center"/>
          </w:tcPr>
          <w:p w14:paraId="69893CB4" w14:textId="77777777" w:rsidR="009A7ED8" w:rsidRPr="008104FE" w:rsidRDefault="009A7ED8" w:rsidP="00E0275A">
            <w:pPr>
              <w:spacing w:line="276" w:lineRule="auto"/>
              <w:ind w:left="63"/>
              <w:jc w:val="center"/>
              <w:rPr>
                <w:rFonts w:ascii="Times New Roman" w:eastAsia="Times New Roman" w:hAnsi="Times New Roman" w:cs="Times New Roman"/>
                <w:b/>
                <w:sz w:val="13"/>
                <w:szCs w:val="13"/>
              </w:rPr>
            </w:pPr>
            <w:r w:rsidRPr="008104FE">
              <w:rPr>
                <w:rFonts w:ascii="Times New Roman" w:eastAsia="Times New Roman" w:hAnsi="Times New Roman" w:cs="Times New Roman"/>
                <w:b/>
                <w:color w:val="000009"/>
                <w:sz w:val="13"/>
                <w:szCs w:val="13"/>
              </w:rPr>
              <w:t>Preço</w:t>
            </w:r>
          </w:p>
          <w:p w14:paraId="50EAA260" w14:textId="024C6ADF" w:rsidR="009A7ED8" w:rsidRPr="007B7B3E" w:rsidRDefault="009A7ED8" w:rsidP="00E0275A">
            <w:pPr>
              <w:spacing w:before="24" w:line="276" w:lineRule="auto"/>
              <w:ind w:left="52"/>
              <w:jc w:val="center"/>
              <w:rPr>
                <w:rFonts w:ascii="Times New Roman" w:eastAsia="Times New Roman" w:hAnsi="Times New Roman" w:cs="Times New Roman"/>
                <w:b/>
                <w:sz w:val="10"/>
                <w:szCs w:val="10"/>
              </w:rPr>
            </w:pPr>
            <w:r w:rsidRPr="008104FE">
              <w:rPr>
                <w:rFonts w:ascii="Times New Roman" w:eastAsia="Times New Roman" w:hAnsi="Times New Roman" w:cs="Times New Roman"/>
                <w:b/>
                <w:color w:val="000009"/>
                <w:sz w:val="13"/>
                <w:szCs w:val="13"/>
              </w:rPr>
              <w:t>descon</w:t>
            </w:r>
            <w:r w:rsidR="00657453">
              <w:rPr>
                <w:rFonts w:ascii="Times New Roman" w:eastAsia="Times New Roman" w:hAnsi="Times New Roman" w:cs="Times New Roman"/>
                <w:b/>
                <w:color w:val="000009"/>
                <w:sz w:val="13"/>
                <w:szCs w:val="13"/>
              </w:rPr>
              <w:t>si</w:t>
            </w:r>
            <w:r w:rsidRPr="008104FE">
              <w:rPr>
                <w:rFonts w:ascii="Times New Roman" w:eastAsia="Times New Roman" w:hAnsi="Times New Roman" w:cs="Times New Roman"/>
                <w:b/>
                <w:color w:val="000009"/>
                <w:sz w:val="13"/>
                <w:szCs w:val="13"/>
              </w:rPr>
              <w:t>derado</w:t>
            </w:r>
          </w:p>
        </w:tc>
        <w:tc>
          <w:tcPr>
            <w:tcW w:w="709" w:type="dxa"/>
            <w:gridSpan w:val="2"/>
            <w:tcBorders>
              <w:top w:val="single" w:sz="4" w:space="0" w:color="000000"/>
              <w:left w:val="single" w:sz="6" w:space="0" w:color="000000"/>
              <w:bottom w:val="single" w:sz="4" w:space="0" w:color="000000"/>
              <w:right w:val="single" w:sz="6" w:space="0" w:color="000000"/>
            </w:tcBorders>
            <w:shd w:val="clear" w:color="auto" w:fill="F9BE8F"/>
            <w:vAlign w:val="center"/>
          </w:tcPr>
          <w:p w14:paraId="212C809C" w14:textId="77777777" w:rsidR="009A7ED8" w:rsidRPr="007B7B3E" w:rsidRDefault="009A7ED8" w:rsidP="00E0275A">
            <w:pPr>
              <w:spacing w:line="276" w:lineRule="auto"/>
              <w:jc w:val="center"/>
              <w:rPr>
                <w:rFonts w:ascii="Times New Roman" w:eastAsia="Times New Roman" w:hAnsi="Times New Roman" w:cs="Times New Roman"/>
                <w:b/>
                <w:sz w:val="13"/>
                <w:szCs w:val="13"/>
              </w:rPr>
            </w:pPr>
            <w:r w:rsidRPr="007B7B3E">
              <w:rPr>
                <w:rFonts w:ascii="Times New Roman" w:eastAsia="Times New Roman" w:hAnsi="Times New Roman" w:cs="Times New Roman"/>
                <w:b/>
                <w:sz w:val="13"/>
                <w:szCs w:val="13"/>
              </w:rPr>
              <w:t>Média</w:t>
            </w:r>
          </w:p>
        </w:tc>
        <w:tc>
          <w:tcPr>
            <w:tcW w:w="708" w:type="dxa"/>
            <w:tcBorders>
              <w:top w:val="single" w:sz="4" w:space="0" w:color="000000"/>
              <w:left w:val="single" w:sz="6" w:space="0" w:color="000000"/>
              <w:bottom w:val="single" w:sz="4" w:space="0" w:color="000000"/>
              <w:right w:val="single" w:sz="6" w:space="0" w:color="000000"/>
            </w:tcBorders>
            <w:shd w:val="clear" w:color="auto" w:fill="F9BE8F"/>
            <w:vAlign w:val="center"/>
          </w:tcPr>
          <w:p w14:paraId="3934605D" w14:textId="77777777" w:rsidR="009A7ED8" w:rsidRPr="007B7B3E" w:rsidRDefault="009A7ED8" w:rsidP="00E0275A">
            <w:pPr>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Total</w:t>
            </w:r>
          </w:p>
        </w:tc>
        <w:tc>
          <w:tcPr>
            <w:tcW w:w="996" w:type="dxa"/>
            <w:gridSpan w:val="2"/>
            <w:tcBorders>
              <w:top w:val="single" w:sz="4" w:space="0" w:color="000000"/>
              <w:left w:val="single" w:sz="6" w:space="0" w:color="000000"/>
              <w:bottom w:val="single" w:sz="4" w:space="0" w:color="000000"/>
              <w:right w:val="single" w:sz="6" w:space="0" w:color="000000"/>
            </w:tcBorders>
            <w:shd w:val="clear" w:color="auto" w:fill="F9BE8F"/>
            <w:vAlign w:val="center"/>
          </w:tcPr>
          <w:p w14:paraId="2961ACB3" w14:textId="30EF12EB" w:rsidR="009A7ED8" w:rsidRPr="007B7B3E" w:rsidRDefault="00863E57" w:rsidP="00E0275A">
            <w:pPr>
              <w:spacing w:before="122" w:line="276" w:lineRule="auto"/>
              <w:ind w:right="49"/>
              <w:jc w:val="center"/>
              <w:rPr>
                <w:rFonts w:ascii="Times New Roman" w:eastAsia="Times New Roman" w:hAnsi="Times New Roman" w:cs="Times New Roman"/>
                <w:b/>
                <w:sz w:val="13"/>
                <w:szCs w:val="13"/>
              </w:rPr>
            </w:pPr>
            <w:r>
              <w:rPr>
                <w:rFonts w:ascii="Times New Roman" w:eastAsia="Times New Roman" w:hAnsi="Times New Roman" w:cs="Times New Roman"/>
                <w:b/>
                <w:color w:val="000009"/>
                <w:sz w:val="13"/>
                <w:szCs w:val="13"/>
              </w:rPr>
              <w:t>D</w:t>
            </w:r>
            <w:r w:rsidR="009A7ED8" w:rsidRPr="007B7B3E">
              <w:rPr>
                <w:rFonts w:ascii="Times New Roman" w:eastAsia="Times New Roman" w:hAnsi="Times New Roman" w:cs="Times New Roman"/>
                <w:b/>
                <w:color w:val="000009"/>
                <w:sz w:val="13"/>
                <w:szCs w:val="13"/>
              </w:rPr>
              <w:t xml:space="preserve">esvio </w:t>
            </w:r>
            <w:r>
              <w:rPr>
                <w:rFonts w:ascii="Times New Roman" w:eastAsia="Times New Roman" w:hAnsi="Times New Roman" w:cs="Times New Roman"/>
                <w:b/>
                <w:color w:val="000009"/>
                <w:sz w:val="13"/>
                <w:szCs w:val="13"/>
              </w:rPr>
              <w:t>P</w:t>
            </w:r>
            <w:r w:rsidR="009A7ED8" w:rsidRPr="007B7B3E">
              <w:rPr>
                <w:rFonts w:ascii="Times New Roman" w:eastAsia="Times New Roman" w:hAnsi="Times New Roman" w:cs="Times New Roman"/>
                <w:b/>
                <w:color w:val="000009"/>
                <w:sz w:val="13"/>
                <w:szCs w:val="13"/>
              </w:rPr>
              <w:t>adrão (S)</w:t>
            </w:r>
          </w:p>
        </w:tc>
        <w:tc>
          <w:tcPr>
            <w:tcW w:w="803" w:type="dxa"/>
            <w:tcBorders>
              <w:top w:val="single" w:sz="4" w:space="0" w:color="000000"/>
              <w:left w:val="single" w:sz="6" w:space="0" w:color="000000"/>
              <w:bottom w:val="single" w:sz="4" w:space="0" w:color="000000"/>
              <w:right w:val="single" w:sz="6" w:space="0" w:color="000000"/>
            </w:tcBorders>
            <w:shd w:val="clear" w:color="auto" w:fill="F9BE8F"/>
            <w:vAlign w:val="center"/>
          </w:tcPr>
          <w:p w14:paraId="232B0B7F" w14:textId="77777777" w:rsidR="009A7ED8" w:rsidRPr="007B7B3E" w:rsidRDefault="009A7ED8" w:rsidP="00E0275A">
            <w:pPr>
              <w:spacing w:before="41" w:line="276" w:lineRule="auto"/>
              <w:ind w:right="81"/>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CV¹ até 25%</w:t>
            </w:r>
          </w:p>
        </w:tc>
      </w:tr>
      <w:tr w:rsidR="00882C88" w14:paraId="51D4164F" w14:textId="77777777" w:rsidTr="00690EEA">
        <w:trPr>
          <w:trHeight w:val="317"/>
        </w:trPr>
        <w:tc>
          <w:tcPr>
            <w:tcW w:w="575" w:type="dxa"/>
            <w:vMerge w:val="restart"/>
            <w:tcBorders>
              <w:top w:val="single" w:sz="4" w:space="0" w:color="000000"/>
              <w:left w:val="single" w:sz="6" w:space="0" w:color="000000"/>
              <w:bottom w:val="single" w:sz="4" w:space="0" w:color="000000"/>
              <w:right w:val="single" w:sz="6" w:space="0" w:color="000000"/>
            </w:tcBorders>
            <w:shd w:val="clear" w:color="auto" w:fill="FAD3B4"/>
            <w:vAlign w:val="center"/>
          </w:tcPr>
          <w:p w14:paraId="1B163FC3" w14:textId="77777777" w:rsidR="009A7ED8" w:rsidRPr="007B7B3E" w:rsidRDefault="009A7ED8" w:rsidP="006430E6">
            <w:pPr>
              <w:spacing w:before="94" w:line="276" w:lineRule="auto"/>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1</w:t>
            </w:r>
          </w:p>
        </w:tc>
        <w:tc>
          <w:tcPr>
            <w:tcW w:w="878" w:type="dxa"/>
            <w:gridSpan w:val="3"/>
            <w:vMerge w:val="restart"/>
            <w:tcBorders>
              <w:top w:val="single" w:sz="4" w:space="0" w:color="000000"/>
              <w:left w:val="single" w:sz="6" w:space="0" w:color="000000"/>
              <w:bottom w:val="single" w:sz="4" w:space="0" w:color="000000"/>
              <w:right w:val="single" w:sz="6" w:space="0" w:color="000000"/>
            </w:tcBorders>
            <w:vAlign w:val="center"/>
          </w:tcPr>
          <w:p w14:paraId="6FF5010D" w14:textId="77777777" w:rsidR="009A7ED8" w:rsidRPr="007B7B3E" w:rsidRDefault="009A7ED8" w:rsidP="006430E6">
            <w:pPr>
              <w:spacing w:before="102" w:line="276" w:lineRule="auto"/>
              <w:jc w:val="center"/>
              <w:rPr>
                <w:rFonts w:ascii="Times New Roman" w:eastAsia="Cambria" w:hAnsi="Times New Roman" w:cs="Times New Roman"/>
                <w:i/>
                <w:sz w:val="12"/>
                <w:szCs w:val="12"/>
              </w:rPr>
            </w:pPr>
            <w:r w:rsidRPr="007B7B3E">
              <w:rPr>
                <w:rFonts w:ascii="Times New Roman" w:eastAsia="Cambria" w:hAnsi="Times New Roman" w:cs="Times New Roman"/>
                <w:i/>
                <w:color w:val="000009"/>
                <w:sz w:val="12"/>
                <w:szCs w:val="12"/>
              </w:rPr>
              <w:t>12345-6</w:t>
            </w:r>
          </w:p>
        </w:tc>
        <w:tc>
          <w:tcPr>
            <w:tcW w:w="1000" w:type="dxa"/>
            <w:gridSpan w:val="3"/>
            <w:vMerge w:val="restart"/>
            <w:tcBorders>
              <w:top w:val="single" w:sz="4" w:space="0" w:color="000000"/>
              <w:left w:val="single" w:sz="6" w:space="0" w:color="000000"/>
              <w:bottom w:val="single" w:sz="4" w:space="0" w:color="000000"/>
              <w:right w:val="single" w:sz="6" w:space="0" w:color="000000"/>
            </w:tcBorders>
            <w:vAlign w:val="center"/>
          </w:tcPr>
          <w:p w14:paraId="0EEF76F8" w14:textId="77777777" w:rsidR="009A7ED8" w:rsidRPr="007B7B3E" w:rsidRDefault="009A7ED8" w:rsidP="006430E6">
            <w:pPr>
              <w:spacing w:line="276" w:lineRule="auto"/>
              <w:ind w:right="50"/>
              <w:jc w:val="center"/>
              <w:rPr>
                <w:rFonts w:ascii="Times New Roman" w:eastAsia="Cambria" w:hAnsi="Times New Roman" w:cs="Times New Roman"/>
                <w:i/>
                <w:sz w:val="12"/>
                <w:szCs w:val="12"/>
              </w:rPr>
            </w:pPr>
            <w:r w:rsidRPr="007B7B3E">
              <w:rPr>
                <w:rFonts w:ascii="Times New Roman" w:eastAsia="Cambria" w:hAnsi="Times New Roman" w:cs="Times New Roman"/>
                <w:i/>
                <w:color w:val="000009"/>
                <w:sz w:val="12"/>
                <w:szCs w:val="12"/>
              </w:rPr>
              <w:t>xxxxxxxxxxxxxxxxxxxxx xxxxxxxxxxxxxxxxxxxxx xxxxxxxxxxxxxxxxxxxxx xxxxxxxxxxxxxxxxxxxxx</w:t>
            </w:r>
          </w:p>
        </w:tc>
        <w:tc>
          <w:tcPr>
            <w:tcW w:w="992" w:type="dxa"/>
            <w:vMerge w:val="restart"/>
            <w:tcBorders>
              <w:top w:val="single" w:sz="4" w:space="0" w:color="000000"/>
              <w:left w:val="single" w:sz="6" w:space="0" w:color="000000"/>
              <w:bottom w:val="single" w:sz="4" w:space="0" w:color="000000"/>
              <w:right w:val="single" w:sz="6" w:space="0" w:color="000000"/>
            </w:tcBorders>
            <w:vAlign w:val="center"/>
          </w:tcPr>
          <w:p w14:paraId="64FA2B6D" w14:textId="77777777" w:rsidR="009A7ED8" w:rsidRPr="007B7B3E" w:rsidRDefault="009A7ED8" w:rsidP="006430E6">
            <w:pPr>
              <w:spacing w:line="276" w:lineRule="auto"/>
              <w:ind w:right="47"/>
              <w:jc w:val="center"/>
              <w:rPr>
                <w:rFonts w:ascii="Times New Roman" w:eastAsia="Times New Roman" w:hAnsi="Times New Roman" w:cs="Times New Roman"/>
                <w:sz w:val="10"/>
                <w:szCs w:val="10"/>
              </w:rPr>
            </w:pPr>
            <w:r w:rsidRPr="007B7B3E">
              <w:rPr>
                <w:rFonts w:ascii="Times New Roman" w:eastAsia="Times New Roman" w:hAnsi="Times New Roman" w:cs="Times New Roman"/>
                <w:sz w:val="10"/>
                <w:szCs w:val="10"/>
              </w:rPr>
              <w:t>und., pacote com 10, caixa com 20, etc.</w:t>
            </w:r>
          </w:p>
        </w:tc>
        <w:tc>
          <w:tcPr>
            <w:tcW w:w="704" w:type="dxa"/>
            <w:vMerge w:val="restart"/>
            <w:tcBorders>
              <w:top w:val="single" w:sz="4" w:space="0" w:color="000000"/>
              <w:left w:val="single" w:sz="6" w:space="0" w:color="000000"/>
              <w:bottom w:val="single" w:sz="4" w:space="0" w:color="000000"/>
              <w:right w:val="single" w:sz="6" w:space="0" w:color="000000"/>
            </w:tcBorders>
            <w:vAlign w:val="center"/>
          </w:tcPr>
          <w:p w14:paraId="2DFA9578" w14:textId="77777777" w:rsidR="009A7ED8" w:rsidRPr="007B7B3E" w:rsidRDefault="009A7ED8" w:rsidP="006430E6">
            <w:pPr>
              <w:spacing w:before="102" w:line="276" w:lineRule="auto"/>
              <w:jc w:val="center"/>
              <w:rPr>
                <w:rFonts w:ascii="Times New Roman" w:eastAsia="Cambria" w:hAnsi="Times New Roman" w:cs="Times New Roman"/>
                <w:i/>
                <w:sz w:val="12"/>
                <w:szCs w:val="12"/>
              </w:rPr>
            </w:pPr>
            <w:r w:rsidRPr="007B7B3E">
              <w:rPr>
                <w:rFonts w:ascii="Times New Roman" w:eastAsia="Cambria" w:hAnsi="Times New Roman" w:cs="Times New Roman"/>
                <w:i/>
                <w:color w:val="000009"/>
                <w:sz w:val="12"/>
                <w:szCs w:val="12"/>
              </w:rPr>
              <w:t>100</w:t>
            </w:r>
          </w:p>
        </w:tc>
        <w:tc>
          <w:tcPr>
            <w:tcW w:w="1417" w:type="dxa"/>
            <w:gridSpan w:val="2"/>
            <w:tcBorders>
              <w:top w:val="single" w:sz="4" w:space="0" w:color="000000"/>
              <w:left w:val="single" w:sz="6" w:space="0" w:color="000000"/>
              <w:bottom w:val="single" w:sz="4" w:space="0" w:color="000000"/>
              <w:right w:val="single" w:sz="6" w:space="0" w:color="000000"/>
            </w:tcBorders>
            <w:vAlign w:val="center"/>
          </w:tcPr>
          <w:p w14:paraId="0144E3B4" w14:textId="77777777" w:rsidR="009A7ED8" w:rsidRPr="007B7B3E" w:rsidRDefault="009A7ED8" w:rsidP="006430E6">
            <w:pPr>
              <w:spacing w:before="89" w:line="276" w:lineRule="auto"/>
              <w:ind w:right="599"/>
              <w:rPr>
                <w:rFonts w:ascii="Times New Roman" w:eastAsia="Cambria" w:hAnsi="Times New Roman" w:cs="Times New Roman"/>
                <w:sz w:val="12"/>
                <w:szCs w:val="12"/>
              </w:rPr>
            </w:pPr>
            <w:r w:rsidRPr="007B7B3E">
              <w:rPr>
                <w:rFonts w:ascii="Times New Roman" w:eastAsia="Cambria" w:hAnsi="Times New Roman" w:cs="Times New Roman"/>
                <w:sz w:val="12"/>
                <w:szCs w:val="12"/>
              </w:rPr>
              <w:t>SIMAS</w:t>
            </w:r>
          </w:p>
        </w:tc>
        <w:tc>
          <w:tcPr>
            <w:tcW w:w="846" w:type="dxa"/>
            <w:tcBorders>
              <w:top w:val="single" w:sz="4" w:space="0" w:color="000000"/>
              <w:left w:val="single" w:sz="6" w:space="0" w:color="000000"/>
              <w:bottom w:val="single" w:sz="4" w:space="0" w:color="000000"/>
              <w:right w:val="single" w:sz="6" w:space="0" w:color="000000"/>
            </w:tcBorders>
            <w:vAlign w:val="center"/>
          </w:tcPr>
          <w:p w14:paraId="4AE03254" w14:textId="77777777" w:rsidR="009A7ED8" w:rsidRPr="007B7B3E" w:rsidRDefault="009A7ED8" w:rsidP="006430E6">
            <w:pPr>
              <w:spacing w:before="89" w:line="276" w:lineRule="auto"/>
              <w:ind w:right="18"/>
              <w:rPr>
                <w:rFonts w:ascii="Times New Roman" w:eastAsia="Cambria" w:hAnsi="Times New Roman" w:cs="Times New Roman"/>
                <w:i/>
                <w:sz w:val="12"/>
                <w:szCs w:val="12"/>
              </w:rPr>
            </w:pPr>
            <w:r w:rsidRPr="007B7B3E">
              <w:rPr>
                <w:rFonts w:ascii="Times New Roman" w:eastAsia="Cambria" w:hAnsi="Times New Roman" w:cs="Times New Roman"/>
                <w:i/>
                <w:color w:val="000009"/>
                <w:sz w:val="12"/>
                <w:szCs w:val="12"/>
              </w:rPr>
              <w:t>R$ 7,00</w:t>
            </w:r>
          </w:p>
        </w:tc>
        <w:tc>
          <w:tcPr>
            <w:tcW w:w="1280" w:type="dxa"/>
            <w:tcBorders>
              <w:top w:val="single" w:sz="4" w:space="0" w:color="000000"/>
              <w:left w:val="single" w:sz="6" w:space="0" w:color="000000"/>
              <w:bottom w:val="single" w:sz="4" w:space="0" w:color="000000"/>
              <w:right w:val="single" w:sz="6" w:space="0" w:color="000000"/>
            </w:tcBorders>
            <w:vAlign w:val="center"/>
          </w:tcPr>
          <w:p w14:paraId="15F7945D" w14:textId="77777777" w:rsidR="009A7ED8" w:rsidRPr="007B7B3E" w:rsidRDefault="009A7ED8" w:rsidP="006430E6">
            <w:pPr>
              <w:spacing w:line="276" w:lineRule="auto"/>
              <w:rPr>
                <w:rFonts w:ascii="Times New Roman" w:eastAsia="Times New Roman" w:hAnsi="Times New Roman" w:cs="Times New Roman"/>
                <w:sz w:val="16"/>
                <w:szCs w:val="16"/>
              </w:rPr>
            </w:pPr>
          </w:p>
        </w:tc>
        <w:tc>
          <w:tcPr>
            <w:tcW w:w="709" w:type="dxa"/>
            <w:gridSpan w:val="2"/>
            <w:vMerge w:val="restart"/>
            <w:tcBorders>
              <w:top w:val="single" w:sz="4" w:space="0" w:color="000000"/>
              <w:left w:val="single" w:sz="6" w:space="0" w:color="000000"/>
              <w:bottom w:val="single" w:sz="4" w:space="0" w:color="000000"/>
              <w:right w:val="single" w:sz="6" w:space="0" w:color="000000"/>
            </w:tcBorders>
            <w:vAlign w:val="center"/>
          </w:tcPr>
          <w:p w14:paraId="0253FB77" w14:textId="77777777" w:rsidR="009A7ED8" w:rsidRPr="007B7B3E" w:rsidRDefault="009A7ED8" w:rsidP="006430E6">
            <w:pPr>
              <w:spacing w:before="102" w:line="276" w:lineRule="auto"/>
              <w:ind w:right="13"/>
              <w:jc w:val="center"/>
              <w:rPr>
                <w:rFonts w:ascii="Times New Roman" w:eastAsia="Cambria" w:hAnsi="Times New Roman" w:cs="Times New Roman"/>
                <w:i/>
                <w:sz w:val="12"/>
                <w:szCs w:val="12"/>
              </w:rPr>
            </w:pPr>
            <w:r w:rsidRPr="007B7B3E">
              <w:rPr>
                <w:rFonts w:ascii="Times New Roman" w:eastAsia="Cambria" w:hAnsi="Times New Roman" w:cs="Times New Roman"/>
                <w:i/>
                <w:color w:val="000009"/>
                <w:sz w:val="12"/>
                <w:szCs w:val="12"/>
              </w:rPr>
              <w:t>R$ 8,00</w:t>
            </w:r>
          </w:p>
        </w:tc>
        <w:tc>
          <w:tcPr>
            <w:tcW w:w="708" w:type="dxa"/>
            <w:vMerge w:val="restart"/>
            <w:tcBorders>
              <w:top w:val="single" w:sz="4" w:space="0" w:color="000000"/>
              <w:left w:val="single" w:sz="6" w:space="0" w:color="000000"/>
              <w:bottom w:val="single" w:sz="4" w:space="0" w:color="000000"/>
              <w:right w:val="single" w:sz="6" w:space="0" w:color="000000"/>
            </w:tcBorders>
            <w:vAlign w:val="center"/>
          </w:tcPr>
          <w:p w14:paraId="7467FD54" w14:textId="59E0674E" w:rsidR="009A7ED8" w:rsidRPr="007B7B3E" w:rsidRDefault="009A7ED8" w:rsidP="006430E6">
            <w:pPr>
              <w:spacing w:before="102"/>
              <w:jc w:val="center"/>
              <w:rPr>
                <w:rFonts w:ascii="Times New Roman" w:eastAsia="Cambria" w:hAnsi="Times New Roman" w:cs="Times New Roman"/>
                <w:i/>
                <w:sz w:val="12"/>
                <w:szCs w:val="12"/>
              </w:rPr>
            </w:pPr>
            <w:r w:rsidRPr="007B7B3E">
              <w:rPr>
                <w:rFonts w:ascii="Times New Roman" w:eastAsia="Cambria" w:hAnsi="Times New Roman" w:cs="Times New Roman"/>
                <w:i/>
                <w:color w:val="000009"/>
                <w:sz w:val="12"/>
                <w:szCs w:val="12"/>
              </w:rPr>
              <w:t>R$800,00</w:t>
            </w:r>
          </w:p>
        </w:tc>
        <w:tc>
          <w:tcPr>
            <w:tcW w:w="996" w:type="dxa"/>
            <w:gridSpan w:val="2"/>
            <w:vMerge w:val="restart"/>
            <w:tcBorders>
              <w:top w:val="single" w:sz="4" w:space="0" w:color="000000"/>
              <w:left w:val="single" w:sz="6" w:space="0" w:color="000000"/>
              <w:bottom w:val="single" w:sz="4" w:space="0" w:color="000000"/>
              <w:right w:val="single" w:sz="6" w:space="0" w:color="000000"/>
            </w:tcBorders>
            <w:vAlign w:val="center"/>
          </w:tcPr>
          <w:p w14:paraId="23F37567" w14:textId="77777777" w:rsidR="009A7ED8" w:rsidRPr="007B7B3E" w:rsidRDefault="009A7ED8" w:rsidP="006430E6">
            <w:pPr>
              <w:spacing w:before="102"/>
              <w:jc w:val="center"/>
              <w:rPr>
                <w:rFonts w:ascii="Times New Roman" w:eastAsia="Cambria" w:hAnsi="Times New Roman" w:cs="Times New Roman"/>
                <w:i/>
                <w:sz w:val="12"/>
                <w:szCs w:val="12"/>
              </w:rPr>
            </w:pPr>
            <w:r w:rsidRPr="007B7B3E">
              <w:rPr>
                <w:rFonts w:ascii="Times New Roman" w:eastAsia="Cambria" w:hAnsi="Times New Roman" w:cs="Times New Roman"/>
                <w:i/>
                <w:color w:val="000009"/>
                <w:sz w:val="12"/>
                <w:szCs w:val="12"/>
              </w:rPr>
              <w:t>R$ 1,83</w:t>
            </w:r>
          </w:p>
        </w:tc>
        <w:tc>
          <w:tcPr>
            <w:tcW w:w="803" w:type="dxa"/>
            <w:vMerge w:val="restart"/>
            <w:tcBorders>
              <w:top w:val="single" w:sz="4" w:space="0" w:color="000000"/>
              <w:left w:val="single" w:sz="6" w:space="0" w:color="000000"/>
              <w:bottom w:val="single" w:sz="4" w:space="0" w:color="000000"/>
              <w:right w:val="single" w:sz="6" w:space="0" w:color="000000"/>
            </w:tcBorders>
            <w:vAlign w:val="center"/>
          </w:tcPr>
          <w:p w14:paraId="3C81923E" w14:textId="77777777" w:rsidR="009A7ED8" w:rsidRPr="007B7B3E" w:rsidRDefault="009A7ED8" w:rsidP="006430E6">
            <w:pPr>
              <w:spacing w:before="94"/>
              <w:jc w:val="center"/>
              <w:rPr>
                <w:rFonts w:ascii="Times New Roman" w:eastAsia="Times New Roman" w:hAnsi="Times New Roman" w:cs="Times New Roman"/>
                <w:sz w:val="13"/>
                <w:szCs w:val="13"/>
              </w:rPr>
            </w:pPr>
            <w:r w:rsidRPr="007B7B3E">
              <w:rPr>
                <w:rFonts w:ascii="Times New Roman" w:eastAsia="Times New Roman" w:hAnsi="Times New Roman" w:cs="Times New Roman"/>
                <w:color w:val="000009"/>
                <w:sz w:val="13"/>
                <w:szCs w:val="13"/>
              </w:rPr>
              <w:t>23%</w:t>
            </w:r>
          </w:p>
        </w:tc>
      </w:tr>
      <w:tr w:rsidR="00882C88" w14:paraId="7D48D9A1" w14:textId="77777777" w:rsidTr="00690EEA">
        <w:trPr>
          <w:trHeight w:val="316"/>
        </w:trPr>
        <w:tc>
          <w:tcPr>
            <w:tcW w:w="575" w:type="dxa"/>
            <w:vMerge/>
            <w:tcBorders>
              <w:top w:val="single" w:sz="4" w:space="0" w:color="000000"/>
              <w:left w:val="single" w:sz="6" w:space="0" w:color="000000"/>
              <w:bottom w:val="single" w:sz="4" w:space="0" w:color="000000"/>
              <w:right w:val="single" w:sz="6" w:space="0" w:color="000000"/>
            </w:tcBorders>
            <w:shd w:val="clear" w:color="auto" w:fill="FAD3B4"/>
          </w:tcPr>
          <w:p w14:paraId="5068C0F8" w14:textId="77777777" w:rsidR="009A7ED8" w:rsidRPr="007B7B3E" w:rsidRDefault="009A7ED8" w:rsidP="00342C53">
            <w:pPr>
              <w:spacing w:line="276" w:lineRule="auto"/>
              <w:rPr>
                <w:rFonts w:ascii="Times New Roman" w:eastAsia="Times New Roman" w:hAnsi="Times New Roman" w:cs="Times New Roman"/>
                <w:sz w:val="13"/>
                <w:szCs w:val="13"/>
              </w:rPr>
            </w:pPr>
          </w:p>
        </w:tc>
        <w:tc>
          <w:tcPr>
            <w:tcW w:w="878" w:type="dxa"/>
            <w:gridSpan w:val="3"/>
            <w:vMerge/>
            <w:tcBorders>
              <w:top w:val="single" w:sz="4" w:space="0" w:color="000000"/>
              <w:left w:val="single" w:sz="6" w:space="0" w:color="000000"/>
              <w:bottom w:val="single" w:sz="4" w:space="0" w:color="000000"/>
              <w:right w:val="single" w:sz="6" w:space="0" w:color="000000"/>
            </w:tcBorders>
          </w:tcPr>
          <w:p w14:paraId="5DBFD5FD" w14:textId="77777777" w:rsidR="009A7ED8" w:rsidRPr="007B7B3E" w:rsidRDefault="009A7ED8" w:rsidP="00342C53">
            <w:pPr>
              <w:spacing w:line="276" w:lineRule="auto"/>
              <w:rPr>
                <w:rFonts w:ascii="Times New Roman" w:eastAsia="Times New Roman" w:hAnsi="Times New Roman" w:cs="Times New Roman"/>
                <w:sz w:val="13"/>
                <w:szCs w:val="13"/>
              </w:rPr>
            </w:pPr>
          </w:p>
        </w:tc>
        <w:tc>
          <w:tcPr>
            <w:tcW w:w="1000" w:type="dxa"/>
            <w:gridSpan w:val="3"/>
            <w:vMerge/>
            <w:tcBorders>
              <w:top w:val="single" w:sz="4" w:space="0" w:color="000000"/>
              <w:left w:val="single" w:sz="6" w:space="0" w:color="000000"/>
              <w:bottom w:val="single" w:sz="4" w:space="0" w:color="000000"/>
              <w:right w:val="single" w:sz="6" w:space="0" w:color="000000"/>
            </w:tcBorders>
          </w:tcPr>
          <w:p w14:paraId="23813A55" w14:textId="77777777" w:rsidR="009A7ED8" w:rsidRPr="007B7B3E" w:rsidRDefault="009A7ED8" w:rsidP="00342C53">
            <w:pPr>
              <w:spacing w:line="276" w:lineRule="auto"/>
              <w:rPr>
                <w:rFonts w:ascii="Times New Roman" w:eastAsia="Times New Roman" w:hAnsi="Times New Roman" w:cs="Times New Roman"/>
                <w:sz w:val="13"/>
                <w:szCs w:val="13"/>
              </w:rPr>
            </w:pPr>
          </w:p>
        </w:tc>
        <w:tc>
          <w:tcPr>
            <w:tcW w:w="992" w:type="dxa"/>
            <w:vMerge/>
            <w:tcBorders>
              <w:top w:val="single" w:sz="4" w:space="0" w:color="000000"/>
              <w:left w:val="single" w:sz="6" w:space="0" w:color="000000"/>
              <w:bottom w:val="single" w:sz="4" w:space="0" w:color="000000"/>
              <w:right w:val="single" w:sz="6" w:space="0" w:color="000000"/>
            </w:tcBorders>
          </w:tcPr>
          <w:p w14:paraId="2FA7862D" w14:textId="77777777" w:rsidR="009A7ED8" w:rsidRPr="007B7B3E" w:rsidRDefault="009A7ED8" w:rsidP="00342C53">
            <w:pPr>
              <w:spacing w:line="276" w:lineRule="auto"/>
              <w:rPr>
                <w:rFonts w:ascii="Times New Roman" w:eastAsia="Times New Roman" w:hAnsi="Times New Roman" w:cs="Times New Roman"/>
                <w:sz w:val="13"/>
                <w:szCs w:val="13"/>
              </w:rPr>
            </w:pPr>
          </w:p>
        </w:tc>
        <w:tc>
          <w:tcPr>
            <w:tcW w:w="704" w:type="dxa"/>
            <w:vMerge/>
            <w:tcBorders>
              <w:top w:val="single" w:sz="4" w:space="0" w:color="000000"/>
              <w:left w:val="single" w:sz="6" w:space="0" w:color="000000"/>
              <w:bottom w:val="single" w:sz="4" w:space="0" w:color="000000"/>
              <w:right w:val="single" w:sz="6" w:space="0" w:color="000000"/>
            </w:tcBorders>
          </w:tcPr>
          <w:p w14:paraId="48D34822" w14:textId="77777777" w:rsidR="009A7ED8" w:rsidRPr="007B7B3E" w:rsidRDefault="009A7ED8" w:rsidP="00342C53">
            <w:pPr>
              <w:spacing w:line="276" w:lineRule="auto"/>
              <w:rPr>
                <w:rFonts w:ascii="Times New Roman" w:eastAsia="Times New Roman" w:hAnsi="Times New Roman" w:cs="Times New Roman"/>
                <w:sz w:val="13"/>
                <w:szCs w:val="13"/>
              </w:rPr>
            </w:pPr>
          </w:p>
        </w:tc>
        <w:tc>
          <w:tcPr>
            <w:tcW w:w="1417" w:type="dxa"/>
            <w:gridSpan w:val="2"/>
            <w:tcBorders>
              <w:top w:val="single" w:sz="4" w:space="0" w:color="000000"/>
              <w:left w:val="single" w:sz="6" w:space="0" w:color="000000"/>
              <w:bottom w:val="single" w:sz="4" w:space="0" w:color="000000"/>
              <w:right w:val="single" w:sz="6" w:space="0" w:color="000000"/>
            </w:tcBorders>
            <w:vAlign w:val="center"/>
          </w:tcPr>
          <w:p w14:paraId="6C832DBF" w14:textId="77777777" w:rsidR="009A7ED8" w:rsidRPr="007B7B3E" w:rsidRDefault="009A7ED8" w:rsidP="006430E6">
            <w:pPr>
              <w:spacing w:before="89" w:line="276" w:lineRule="auto"/>
              <w:ind w:right="599"/>
              <w:rPr>
                <w:rFonts w:ascii="Times New Roman" w:eastAsia="Cambria" w:hAnsi="Times New Roman" w:cs="Times New Roman"/>
                <w:i/>
                <w:sz w:val="12"/>
                <w:szCs w:val="12"/>
              </w:rPr>
            </w:pPr>
            <w:r w:rsidRPr="007B7B3E">
              <w:rPr>
                <w:rFonts w:ascii="Times New Roman" w:eastAsia="Cambria" w:hAnsi="Times New Roman" w:cs="Times New Roman"/>
                <w:i/>
                <w:sz w:val="12"/>
                <w:szCs w:val="12"/>
              </w:rPr>
              <w:t>PNCP</w:t>
            </w:r>
          </w:p>
        </w:tc>
        <w:tc>
          <w:tcPr>
            <w:tcW w:w="846" w:type="dxa"/>
            <w:tcBorders>
              <w:top w:val="single" w:sz="4" w:space="0" w:color="000000"/>
              <w:left w:val="single" w:sz="6" w:space="0" w:color="000000"/>
              <w:bottom w:val="single" w:sz="4" w:space="0" w:color="000000"/>
              <w:right w:val="single" w:sz="6" w:space="0" w:color="000000"/>
            </w:tcBorders>
            <w:vAlign w:val="center"/>
          </w:tcPr>
          <w:p w14:paraId="7F7ED9B7" w14:textId="77777777" w:rsidR="009A7ED8" w:rsidRPr="007B7B3E" w:rsidRDefault="009A7ED8" w:rsidP="006430E6">
            <w:pPr>
              <w:spacing w:before="89" w:line="276" w:lineRule="auto"/>
              <w:ind w:right="18"/>
              <w:rPr>
                <w:rFonts w:ascii="Times New Roman" w:eastAsia="Cambria" w:hAnsi="Times New Roman" w:cs="Times New Roman"/>
                <w:i/>
                <w:sz w:val="12"/>
                <w:szCs w:val="12"/>
              </w:rPr>
            </w:pPr>
            <w:r w:rsidRPr="007B7B3E">
              <w:rPr>
                <w:rFonts w:ascii="Times New Roman" w:eastAsia="Cambria" w:hAnsi="Times New Roman" w:cs="Times New Roman"/>
                <w:i/>
                <w:color w:val="000009"/>
                <w:sz w:val="12"/>
                <w:szCs w:val="12"/>
              </w:rPr>
              <w:t>R$ 9,00</w:t>
            </w:r>
          </w:p>
        </w:tc>
        <w:tc>
          <w:tcPr>
            <w:tcW w:w="1280" w:type="dxa"/>
            <w:tcBorders>
              <w:top w:val="single" w:sz="4" w:space="0" w:color="000000"/>
              <w:left w:val="single" w:sz="6" w:space="0" w:color="000000"/>
              <w:bottom w:val="single" w:sz="4" w:space="0" w:color="000000"/>
              <w:right w:val="single" w:sz="6" w:space="0" w:color="000000"/>
            </w:tcBorders>
            <w:vAlign w:val="center"/>
          </w:tcPr>
          <w:p w14:paraId="40733FE3" w14:textId="77777777" w:rsidR="009A7ED8" w:rsidRPr="007B7B3E" w:rsidRDefault="009A7ED8" w:rsidP="006430E6">
            <w:pPr>
              <w:spacing w:line="276" w:lineRule="auto"/>
              <w:rPr>
                <w:rFonts w:ascii="Times New Roman" w:eastAsia="Times New Roman" w:hAnsi="Times New Roman" w:cs="Times New Roman"/>
                <w:sz w:val="16"/>
                <w:szCs w:val="16"/>
              </w:rPr>
            </w:pPr>
          </w:p>
        </w:tc>
        <w:tc>
          <w:tcPr>
            <w:tcW w:w="709" w:type="dxa"/>
            <w:gridSpan w:val="2"/>
            <w:vMerge/>
            <w:tcBorders>
              <w:top w:val="single" w:sz="4" w:space="0" w:color="000000"/>
              <w:left w:val="single" w:sz="6" w:space="0" w:color="000000"/>
              <w:bottom w:val="single" w:sz="4" w:space="0" w:color="000000"/>
              <w:right w:val="single" w:sz="6" w:space="0" w:color="000000"/>
            </w:tcBorders>
            <w:vAlign w:val="center"/>
          </w:tcPr>
          <w:p w14:paraId="2066AB6D" w14:textId="77777777" w:rsidR="009A7ED8" w:rsidRPr="007B7B3E" w:rsidRDefault="009A7ED8" w:rsidP="006430E6">
            <w:pPr>
              <w:spacing w:line="276" w:lineRule="auto"/>
              <w:rPr>
                <w:rFonts w:ascii="Times New Roman" w:eastAsia="Times New Roman" w:hAnsi="Times New Roman" w:cs="Times New Roman"/>
                <w:sz w:val="16"/>
                <w:szCs w:val="16"/>
              </w:rPr>
            </w:pPr>
          </w:p>
        </w:tc>
        <w:tc>
          <w:tcPr>
            <w:tcW w:w="708" w:type="dxa"/>
            <w:vMerge/>
            <w:tcBorders>
              <w:top w:val="single" w:sz="4" w:space="0" w:color="000000"/>
              <w:left w:val="single" w:sz="6" w:space="0" w:color="000000"/>
              <w:bottom w:val="single" w:sz="4" w:space="0" w:color="000000"/>
              <w:right w:val="single" w:sz="6" w:space="0" w:color="000000"/>
            </w:tcBorders>
            <w:vAlign w:val="center"/>
          </w:tcPr>
          <w:p w14:paraId="1DCB44C6" w14:textId="77777777" w:rsidR="009A7ED8" w:rsidRPr="007B7B3E" w:rsidRDefault="009A7ED8" w:rsidP="006430E6">
            <w:pPr>
              <w:spacing w:line="276" w:lineRule="auto"/>
              <w:rPr>
                <w:rFonts w:ascii="Times New Roman" w:eastAsia="Times New Roman" w:hAnsi="Times New Roman" w:cs="Times New Roman"/>
                <w:sz w:val="16"/>
                <w:szCs w:val="16"/>
              </w:rPr>
            </w:pPr>
          </w:p>
        </w:tc>
        <w:tc>
          <w:tcPr>
            <w:tcW w:w="996" w:type="dxa"/>
            <w:gridSpan w:val="2"/>
            <w:vMerge/>
            <w:tcBorders>
              <w:top w:val="single" w:sz="4" w:space="0" w:color="000000"/>
              <w:left w:val="single" w:sz="6" w:space="0" w:color="000000"/>
              <w:bottom w:val="single" w:sz="4" w:space="0" w:color="000000"/>
              <w:right w:val="single" w:sz="6" w:space="0" w:color="000000"/>
            </w:tcBorders>
            <w:vAlign w:val="center"/>
          </w:tcPr>
          <w:p w14:paraId="1A1A210C" w14:textId="77777777" w:rsidR="009A7ED8" w:rsidRPr="007B7B3E" w:rsidRDefault="009A7ED8" w:rsidP="006430E6">
            <w:pPr>
              <w:spacing w:line="276" w:lineRule="auto"/>
              <w:rPr>
                <w:rFonts w:ascii="Times New Roman" w:eastAsia="Times New Roman" w:hAnsi="Times New Roman" w:cs="Times New Roman"/>
                <w:sz w:val="16"/>
                <w:szCs w:val="16"/>
              </w:rPr>
            </w:pPr>
          </w:p>
        </w:tc>
        <w:tc>
          <w:tcPr>
            <w:tcW w:w="803" w:type="dxa"/>
            <w:vMerge/>
            <w:tcBorders>
              <w:top w:val="single" w:sz="4" w:space="0" w:color="000000"/>
              <w:left w:val="single" w:sz="6" w:space="0" w:color="000000"/>
              <w:bottom w:val="single" w:sz="4" w:space="0" w:color="000000"/>
              <w:right w:val="single" w:sz="6" w:space="0" w:color="000000"/>
            </w:tcBorders>
            <w:vAlign w:val="center"/>
          </w:tcPr>
          <w:p w14:paraId="777276EA" w14:textId="77777777" w:rsidR="009A7ED8" w:rsidRPr="007B7B3E" w:rsidRDefault="009A7ED8" w:rsidP="006430E6">
            <w:pPr>
              <w:spacing w:line="276" w:lineRule="auto"/>
              <w:rPr>
                <w:rFonts w:ascii="Times New Roman" w:eastAsia="Times New Roman" w:hAnsi="Times New Roman" w:cs="Times New Roman"/>
                <w:sz w:val="16"/>
                <w:szCs w:val="16"/>
              </w:rPr>
            </w:pPr>
          </w:p>
        </w:tc>
      </w:tr>
      <w:tr w:rsidR="00882C88" w14:paraId="4E2E450F" w14:textId="77777777" w:rsidTr="00690EEA">
        <w:trPr>
          <w:trHeight w:val="317"/>
        </w:trPr>
        <w:tc>
          <w:tcPr>
            <w:tcW w:w="575" w:type="dxa"/>
            <w:vMerge/>
            <w:tcBorders>
              <w:top w:val="single" w:sz="4" w:space="0" w:color="000000"/>
              <w:left w:val="single" w:sz="6" w:space="0" w:color="000000"/>
              <w:bottom w:val="single" w:sz="4" w:space="0" w:color="000000"/>
              <w:right w:val="single" w:sz="6" w:space="0" w:color="000000"/>
            </w:tcBorders>
            <w:shd w:val="clear" w:color="auto" w:fill="FAD3B4"/>
          </w:tcPr>
          <w:p w14:paraId="6ED1E19B" w14:textId="77777777" w:rsidR="009A7ED8" w:rsidRPr="007B7B3E" w:rsidRDefault="009A7ED8" w:rsidP="00342C53">
            <w:pPr>
              <w:spacing w:line="276" w:lineRule="auto"/>
              <w:rPr>
                <w:rFonts w:ascii="Times New Roman" w:eastAsia="Times New Roman" w:hAnsi="Times New Roman" w:cs="Times New Roman"/>
                <w:sz w:val="16"/>
                <w:szCs w:val="16"/>
              </w:rPr>
            </w:pPr>
          </w:p>
        </w:tc>
        <w:tc>
          <w:tcPr>
            <w:tcW w:w="878" w:type="dxa"/>
            <w:gridSpan w:val="3"/>
            <w:vMerge/>
            <w:tcBorders>
              <w:top w:val="single" w:sz="4" w:space="0" w:color="000000"/>
              <w:left w:val="single" w:sz="6" w:space="0" w:color="000000"/>
              <w:bottom w:val="single" w:sz="4" w:space="0" w:color="000000"/>
              <w:right w:val="single" w:sz="6" w:space="0" w:color="000000"/>
            </w:tcBorders>
          </w:tcPr>
          <w:p w14:paraId="04C8FBB6" w14:textId="77777777" w:rsidR="009A7ED8" w:rsidRPr="007B7B3E" w:rsidRDefault="009A7ED8" w:rsidP="00342C53">
            <w:pPr>
              <w:spacing w:line="276" w:lineRule="auto"/>
              <w:rPr>
                <w:rFonts w:ascii="Times New Roman" w:eastAsia="Times New Roman" w:hAnsi="Times New Roman" w:cs="Times New Roman"/>
                <w:sz w:val="16"/>
                <w:szCs w:val="16"/>
              </w:rPr>
            </w:pPr>
          </w:p>
        </w:tc>
        <w:tc>
          <w:tcPr>
            <w:tcW w:w="1000" w:type="dxa"/>
            <w:gridSpan w:val="3"/>
            <w:vMerge/>
            <w:tcBorders>
              <w:top w:val="single" w:sz="4" w:space="0" w:color="000000"/>
              <w:left w:val="single" w:sz="6" w:space="0" w:color="000000"/>
              <w:bottom w:val="single" w:sz="4" w:space="0" w:color="000000"/>
              <w:right w:val="single" w:sz="6" w:space="0" w:color="000000"/>
            </w:tcBorders>
          </w:tcPr>
          <w:p w14:paraId="2D6D2719" w14:textId="77777777" w:rsidR="009A7ED8" w:rsidRPr="007B7B3E" w:rsidRDefault="009A7ED8" w:rsidP="00342C53">
            <w:pPr>
              <w:spacing w:line="276" w:lineRule="auto"/>
              <w:rPr>
                <w:rFonts w:ascii="Times New Roman" w:eastAsia="Times New Roman" w:hAnsi="Times New Roman" w:cs="Times New Roman"/>
                <w:sz w:val="16"/>
                <w:szCs w:val="16"/>
              </w:rPr>
            </w:pPr>
          </w:p>
        </w:tc>
        <w:tc>
          <w:tcPr>
            <w:tcW w:w="992" w:type="dxa"/>
            <w:vMerge/>
            <w:tcBorders>
              <w:top w:val="single" w:sz="4" w:space="0" w:color="000000"/>
              <w:left w:val="single" w:sz="6" w:space="0" w:color="000000"/>
              <w:bottom w:val="single" w:sz="4" w:space="0" w:color="000000"/>
              <w:right w:val="single" w:sz="6" w:space="0" w:color="000000"/>
            </w:tcBorders>
          </w:tcPr>
          <w:p w14:paraId="4F81A37A" w14:textId="77777777" w:rsidR="009A7ED8" w:rsidRPr="007B7B3E" w:rsidRDefault="009A7ED8" w:rsidP="00342C53">
            <w:pPr>
              <w:spacing w:line="276" w:lineRule="auto"/>
              <w:rPr>
                <w:rFonts w:ascii="Times New Roman" w:eastAsia="Times New Roman" w:hAnsi="Times New Roman" w:cs="Times New Roman"/>
                <w:sz w:val="16"/>
                <w:szCs w:val="16"/>
              </w:rPr>
            </w:pPr>
          </w:p>
        </w:tc>
        <w:tc>
          <w:tcPr>
            <w:tcW w:w="704" w:type="dxa"/>
            <w:vMerge/>
            <w:tcBorders>
              <w:top w:val="single" w:sz="4" w:space="0" w:color="000000"/>
              <w:left w:val="single" w:sz="6" w:space="0" w:color="000000"/>
              <w:bottom w:val="single" w:sz="4" w:space="0" w:color="000000"/>
              <w:right w:val="single" w:sz="6" w:space="0" w:color="000000"/>
            </w:tcBorders>
          </w:tcPr>
          <w:p w14:paraId="3B695E68" w14:textId="77777777" w:rsidR="009A7ED8" w:rsidRPr="007B7B3E" w:rsidRDefault="009A7ED8" w:rsidP="00342C53">
            <w:pPr>
              <w:spacing w:line="276" w:lineRule="auto"/>
              <w:rPr>
                <w:rFonts w:ascii="Times New Roman" w:eastAsia="Times New Roman" w:hAnsi="Times New Roman" w:cs="Times New Roman"/>
                <w:sz w:val="16"/>
                <w:szCs w:val="16"/>
              </w:rPr>
            </w:pPr>
          </w:p>
        </w:tc>
        <w:tc>
          <w:tcPr>
            <w:tcW w:w="1417" w:type="dxa"/>
            <w:gridSpan w:val="2"/>
            <w:tcBorders>
              <w:top w:val="single" w:sz="4" w:space="0" w:color="000000"/>
              <w:left w:val="single" w:sz="6" w:space="0" w:color="000000"/>
              <w:bottom w:val="single" w:sz="4" w:space="0" w:color="000000"/>
              <w:right w:val="single" w:sz="6" w:space="0" w:color="000000"/>
            </w:tcBorders>
            <w:vAlign w:val="center"/>
          </w:tcPr>
          <w:p w14:paraId="54578283" w14:textId="77777777" w:rsidR="009A7ED8" w:rsidRPr="007B7B3E" w:rsidRDefault="009A7ED8" w:rsidP="006430E6">
            <w:pPr>
              <w:spacing w:before="89" w:line="276" w:lineRule="auto"/>
              <w:rPr>
                <w:rFonts w:ascii="Times New Roman" w:eastAsia="Cambria" w:hAnsi="Times New Roman" w:cs="Times New Roman"/>
                <w:i/>
                <w:sz w:val="12"/>
                <w:szCs w:val="12"/>
              </w:rPr>
            </w:pPr>
            <w:r w:rsidRPr="007B7B3E">
              <w:rPr>
                <w:rFonts w:ascii="Times New Roman" w:eastAsia="Cambria" w:hAnsi="Times New Roman" w:cs="Times New Roman"/>
                <w:i/>
                <w:sz w:val="12"/>
                <w:szCs w:val="12"/>
              </w:rPr>
              <w:t>Contratações similares</w:t>
            </w:r>
          </w:p>
        </w:tc>
        <w:tc>
          <w:tcPr>
            <w:tcW w:w="846" w:type="dxa"/>
            <w:tcBorders>
              <w:top w:val="single" w:sz="4" w:space="0" w:color="000000"/>
              <w:left w:val="single" w:sz="6" w:space="0" w:color="000000"/>
              <w:bottom w:val="single" w:sz="4" w:space="0" w:color="000000"/>
              <w:right w:val="single" w:sz="6" w:space="0" w:color="000000"/>
            </w:tcBorders>
            <w:vAlign w:val="center"/>
          </w:tcPr>
          <w:p w14:paraId="3C36C76A" w14:textId="77777777" w:rsidR="009A7ED8" w:rsidRPr="007B7B3E" w:rsidRDefault="009A7ED8" w:rsidP="006430E6">
            <w:pPr>
              <w:spacing w:line="276" w:lineRule="auto"/>
              <w:rPr>
                <w:rFonts w:ascii="Times New Roman" w:eastAsia="Times New Roman" w:hAnsi="Times New Roman" w:cs="Times New Roman"/>
                <w:sz w:val="16"/>
                <w:szCs w:val="16"/>
              </w:rPr>
            </w:pPr>
          </w:p>
        </w:tc>
        <w:tc>
          <w:tcPr>
            <w:tcW w:w="1280" w:type="dxa"/>
            <w:tcBorders>
              <w:top w:val="single" w:sz="4" w:space="0" w:color="000000"/>
              <w:left w:val="single" w:sz="6" w:space="0" w:color="000000"/>
              <w:bottom w:val="single" w:sz="4" w:space="0" w:color="000000"/>
              <w:right w:val="single" w:sz="6" w:space="0" w:color="000000"/>
            </w:tcBorders>
            <w:vAlign w:val="center"/>
          </w:tcPr>
          <w:p w14:paraId="1C8CEF99" w14:textId="77777777" w:rsidR="009A7ED8" w:rsidRPr="007B7B3E" w:rsidRDefault="009A7ED8" w:rsidP="006430E6">
            <w:pPr>
              <w:spacing w:before="89" w:line="276" w:lineRule="auto"/>
              <w:ind w:right="16"/>
              <w:rPr>
                <w:rFonts w:ascii="Times New Roman" w:eastAsia="Cambria" w:hAnsi="Times New Roman" w:cs="Times New Roman"/>
                <w:i/>
                <w:sz w:val="12"/>
                <w:szCs w:val="12"/>
              </w:rPr>
            </w:pPr>
            <w:r w:rsidRPr="007B7B3E">
              <w:rPr>
                <w:rFonts w:ascii="Times New Roman" w:eastAsia="Cambria" w:hAnsi="Times New Roman" w:cs="Times New Roman"/>
                <w:i/>
                <w:color w:val="FF0000"/>
                <w:sz w:val="12"/>
                <w:szCs w:val="12"/>
              </w:rPr>
              <w:t>R$ 5,00</w:t>
            </w:r>
          </w:p>
        </w:tc>
        <w:tc>
          <w:tcPr>
            <w:tcW w:w="709" w:type="dxa"/>
            <w:gridSpan w:val="2"/>
            <w:vMerge/>
            <w:tcBorders>
              <w:top w:val="single" w:sz="4" w:space="0" w:color="000000"/>
              <w:left w:val="single" w:sz="6" w:space="0" w:color="000000"/>
              <w:bottom w:val="single" w:sz="4" w:space="0" w:color="000000"/>
              <w:right w:val="single" w:sz="6" w:space="0" w:color="000000"/>
            </w:tcBorders>
            <w:vAlign w:val="center"/>
          </w:tcPr>
          <w:p w14:paraId="65D07C00" w14:textId="77777777" w:rsidR="009A7ED8" w:rsidRPr="007B7B3E" w:rsidRDefault="009A7ED8" w:rsidP="006430E6">
            <w:pPr>
              <w:spacing w:line="276" w:lineRule="auto"/>
              <w:rPr>
                <w:rFonts w:ascii="Times New Roman" w:eastAsia="Cambria" w:hAnsi="Times New Roman" w:cs="Times New Roman"/>
                <w:i/>
                <w:sz w:val="12"/>
                <w:szCs w:val="12"/>
              </w:rPr>
            </w:pPr>
          </w:p>
        </w:tc>
        <w:tc>
          <w:tcPr>
            <w:tcW w:w="708" w:type="dxa"/>
            <w:vMerge/>
            <w:tcBorders>
              <w:top w:val="single" w:sz="4" w:space="0" w:color="000000"/>
              <w:left w:val="single" w:sz="6" w:space="0" w:color="000000"/>
              <w:bottom w:val="single" w:sz="4" w:space="0" w:color="000000"/>
              <w:right w:val="single" w:sz="6" w:space="0" w:color="000000"/>
            </w:tcBorders>
            <w:vAlign w:val="center"/>
          </w:tcPr>
          <w:p w14:paraId="0A31E76B" w14:textId="77777777" w:rsidR="009A7ED8" w:rsidRPr="007B7B3E" w:rsidRDefault="009A7ED8" w:rsidP="006430E6">
            <w:pPr>
              <w:spacing w:line="276" w:lineRule="auto"/>
              <w:rPr>
                <w:rFonts w:ascii="Times New Roman" w:eastAsia="Cambria" w:hAnsi="Times New Roman" w:cs="Times New Roman"/>
                <w:i/>
                <w:sz w:val="12"/>
                <w:szCs w:val="12"/>
              </w:rPr>
            </w:pPr>
          </w:p>
        </w:tc>
        <w:tc>
          <w:tcPr>
            <w:tcW w:w="996" w:type="dxa"/>
            <w:gridSpan w:val="2"/>
            <w:vMerge/>
            <w:tcBorders>
              <w:top w:val="single" w:sz="4" w:space="0" w:color="000000"/>
              <w:left w:val="single" w:sz="6" w:space="0" w:color="000000"/>
              <w:bottom w:val="single" w:sz="4" w:space="0" w:color="000000"/>
              <w:right w:val="single" w:sz="6" w:space="0" w:color="000000"/>
            </w:tcBorders>
            <w:vAlign w:val="center"/>
          </w:tcPr>
          <w:p w14:paraId="37879810" w14:textId="77777777" w:rsidR="009A7ED8" w:rsidRPr="007B7B3E" w:rsidRDefault="009A7ED8" w:rsidP="006430E6">
            <w:pPr>
              <w:spacing w:line="276" w:lineRule="auto"/>
              <w:rPr>
                <w:rFonts w:ascii="Times New Roman" w:eastAsia="Cambria" w:hAnsi="Times New Roman" w:cs="Times New Roman"/>
                <w:i/>
                <w:sz w:val="12"/>
                <w:szCs w:val="12"/>
              </w:rPr>
            </w:pPr>
          </w:p>
        </w:tc>
        <w:tc>
          <w:tcPr>
            <w:tcW w:w="803" w:type="dxa"/>
            <w:vMerge/>
            <w:tcBorders>
              <w:top w:val="single" w:sz="4" w:space="0" w:color="000000"/>
              <w:left w:val="single" w:sz="6" w:space="0" w:color="000000"/>
              <w:bottom w:val="single" w:sz="4" w:space="0" w:color="000000"/>
              <w:right w:val="single" w:sz="6" w:space="0" w:color="000000"/>
            </w:tcBorders>
            <w:vAlign w:val="center"/>
          </w:tcPr>
          <w:p w14:paraId="67E16D62" w14:textId="77777777" w:rsidR="009A7ED8" w:rsidRPr="007B7B3E" w:rsidRDefault="009A7ED8" w:rsidP="006430E6">
            <w:pPr>
              <w:spacing w:line="276" w:lineRule="auto"/>
              <w:rPr>
                <w:rFonts w:ascii="Times New Roman" w:eastAsia="Cambria" w:hAnsi="Times New Roman" w:cs="Times New Roman"/>
                <w:i/>
                <w:sz w:val="12"/>
                <w:szCs w:val="12"/>
              </w:rPr>
            </w:pPr>
          </w:p>
        </w:tc>
      </w:tr>
      <w:tr w:rsidR="00882C88" w14:paraId="15FDEE9B" w14:textId="77777777" w:rsidTr="00690EEA">
        <w:trPr>
          <w:trHeight w:val="317"/>
        </w:trPr>
        <w:tc>
          <w:tcPr>
            <w:tcW w:w="575" w:type="dxa"/>
            <w:vMerge/>
            <w:tcBorders>
              <w:top w:val="single" w:sz="4" w:space="0" w:color="000000"/>
              <w:left w:val="single" w:sz="6" w:space="0" w:color="000000"/>
              <w:bottom w:val="single" w:sz="4" w:space="0" w:color="000000"/>
              <w:right w:val="single" w:sz="6" w:space="0" w:color="000000"/>
            </w:tcBorders>
            <w:shd w:val="clear" w:color="auto" w:fill="FAD3B4"/>
          </w:tcPr>
          <w:p w14:paraId="601C1EF9" w14:textId="77777777" w:rsidR="009A7ED8" w:rsidRPr="007B7B3E" w:rsidRDefault="009A7ED8" w:rsidP="00342C53">
            <w:pPr>
              <w:spacing w:line="276" w:lineRule="auto"/>
              <w:rPr>
                <w:rFonts w:ascii="Times New Roman" w:eastAsia="Cambria" w:hAnsi="Times New Roman" w:cs="Times New Roman"/>
                <w:i/>
                <w:sz w:val="12"/>
                <w:szCs w:val="12"/>
              </w:rPr>
            </w:pPr>
          </w:p>
        </w:tc>
        <w:tc>
          <w:tcPr>
            <w:tcW w:w="878" w:type="dxa"/>
            <w:gridSpan w:val="3"/>
            <w:vMerge/>
            <w:tcBorders>
              <w:top w:val="single" w:sz="4" w:space="0" w:color="000000"/>
              <w:left w:val="single" w:sz="6" w:space="0" w:color="000000"/>
              <w:bottom w:val="single" w:sz="4" w:space="0" w:color="000000"/>
              <w:right w:val="single" w:sz="6" w:space="0" w:color="000000"/>
            </w:tcBorders>
          </w:tcPr>
          <w:p w14:paraId="31DD1E16" w14:textId="77777777" w:rsidR="009A7ED8" w:rsidRPr="007B7B3E" w:rsidRDefault="009A7ED8" w:rsidP="00342C53">
            <w:pPr>
              <w:spacing w:line="276" w:lineRule="auto"/>
              <w:rPr>
                <w:rFonts w:ascii="Times New Roman" w:eastAsia="Cambria" w:hAnsi="Times New Roman" w:cs="Times New Roman"/>
                <w:i/>
                <w:sz w:val="12"/>
                <w:szCs w:val="12"/>
              </w:rPr>
            </w:pPr>
          </w:p>
        </w:tc>
        <w:tc>
          <w:tcPr>
            <w:tcW w:w="1000" w:type="dxa"/>
            <w:gridSpan w:val="3"/>
            <w:vMerge/>
            <w:tcBorders>
              <w:top w:val="single" w:sz="4" w:space="0" w:color="000000"/>
              <w:left w:val="single" w:sz="6" w:space="0" w:color="000000"/>
              <w:bottom w:val="single" w:sz="4" w:space="0" w:color="000000"/>
              <w:right w:val="single" w:sz="6" w:space="0" w:color="000000"/>
            </w:tcBorders>
          </w:tcPr>
          <w:p w14:paraId="0AD7ED7D" w14:textId="77777777" w:rsidR="009A7ED8" w:rsidRPr="007B7B3E" w:rsidRDefault="009A7ED8" w:rsidP="00342C53">
            <w:pPr>
              <w:spacing w:line="276" w:lineRule="auto"/>
              <w:rPr>
                <w:rFonts w:ascii="Times New Roman" w:eastAsia="Cambria" w:hAnsi="Times New Roman" w:cs="Times New Roman"/>
                <w:i/>
                <w:sz w:val="12"/>
                <w:szCs w:val="12"/>
              </w:rPr>
            </w:pPr>
          </w:p>
        </w:tc>
        <w:tc>
          <w:tcPr>
            <w:tcW w:w="992" w:type="dxa"/>
            <w:vMerge/>
            <w:tcBorders>
              <w:top w:val="single" w:sz="4" w:space="0" w:color="000000"/>
              <w:left w:val="single" w:sz="6" w:space="0" w:color="000000"/>
              <w:bottom w:val="single" w:sz="4" w:space="0" w:color="000000"/>
              <w:right w:val="single" w:sz="6" w:space="0" w:color="000000"/>
            </w:tcBorders>
          </w:tcPr>
          <w:p w14:paraId="18BE906E" w14:textId="77777777" w:rsidR="009A7ED8" w:rsidRPr="007B7B3E" w:rsidRDefault="009A7ED8" w:rsidP="00342C53">
            <w:pPr>
              <w:spacing w:line="276" w:lineRule="auto"/>
              <w:rPr>
                <w:rFonts w:ascii="Times New Roman" w:eastAsia="Cambria" w:hAnsi="Times New Roman" w:cs="Times New Roman"/>
                <w:i/>
                <w:sz w:val="12"/>
                <w:szCs w:val="12"/>
              </w:rPr>
            </w:pPr>
          </w:p>
        </w:tc>
        <w:tc>
          <w:tcPr>
            <w:tcW w:w="704" w:type="dxa"/>
            <w:vMerge/>
            <w:tcBorders>
              <w:top w:val="single" w:sz="4" w:space="0" w:color="000000"/>
              <w:left w:val="single" w:sz="6" w:space="0" w:color="000000"/>
              <w:bottom w:val="single" w:sz="4" w:space="0" w:color="000000"/>
              <w:right w:val="single" w:sz="6" w:space="0" w:color="000000"/>
            </w:tcBorders>
          </w:tcPr>
          <w:p w14:paraId="61B79264" w14:textId="77777777" w:rsidR="009A7ED8" w:rsidRPr="007B7B3E" w:rsidRDefault="009A7ED8" w:rsidP="00342C53">
            <w:pPr>
              <w:spacing w:line="276" w:lineRule="auto"/>
              <w:rPr>
                <w:rFonts w:ascii="Times New Roman" w:eastAsia="Cambria" w:hAnsi="Times New Roman" w:cs="Times New Roman"/>
                <w:i/>
                <w:sz w:val="12"/>
                <w:szCs w:val="12"/>
              </w:rPr>
            </w:pPr>
          </w:p>
        </w:tc>
        <w:tc>
          <w:tcPr>
            <w:tcW w:w="1417" w:type="dxa"/>
            <w:gridSpan w:val="2"/>
            <w:tcBorders>
              <w:top w:val="single" w:sz="4" w:space="0" w:color="000000"/>
              <w:left w:val="single" w:sz="6" w:space="0" w:color="000000"/>
              <w:bottom w:val="single" w:sz="4" w:space="0" w:color="000000"/>
              <w:right w:val="single" w:sz="6" w:space="0" w:color="000000"/>
            </w:tcBorders>
            <w:vAlign w:val="center"/>
          </w:tcPr>
          <w:p w14:paraId="5A77FCA3" w14:textId="77777777" w:rsidR="009A7ED8" w:rsidRPr="007B7B3E" w:rsidRDefault="009A7ED8" w:rsidP="006430E6">
            <w:pPr>
              <w:spacing w:before="89" w:line="276" w:lineRule="auto"/>
              <w:rPr>
                <w:rFonts w:ascii="Times New Roman" w:eastAsia="Cambria" w:hAnsi="Times New Roman" w:cs="Times New Roman"/>
                <w:i/>
                <w:sz w:val="12"/>
                <w:szCs w:val="12"/>
              </w:rPr>
            </w:pPr>
            <w:r w:rsidRPr="007B7B3E">
              <w:rPr>
                <w:rFonts w:ascii="Times New Roman" w:eastAsia="Cambria" w:hAnsi="Times New Roman" w:cs="Times New Roman"/>
                <w:i/>
                <w:sz w:val="12"/>
                <w:szCs w:val="12"/>
              </w:rPr>
              <w:t>Mídia especializada</w:t>
            </w:r>
          </w:p>
        </w:tc>
        <w:tc>
          <w:tcPr>
            <w:tcW w:w="846" w:type="dxa"/>
            <w:tcBorders>
              <w:top w:val="single" w:sz="4" w:space="0" w:color="000000"/>
              <w:left w:val="single" w:sz="6" w:space="0" w:color="000000"/>
              <w:bottom w:val="single" w:sz="4" w:space="0" w:color="000000"/>
              <w:right w:val="single" w:sz="6" w:space="0" w:color="000000"/>
            </w:tcBorders>
            <w:vAlign w:val="center"/>
          </w:tcPr>
          <w:p w14:paraId="4823F226" w14:textId="77777777" w:rsidR="009A7ED8" w:rsidRPr="007B7B3E" w:rsidRDefault="009A7ED8" w:rsidP="006430E6">
            <w:pPr>
              <w:spacing w:before="89" w:line="276" w:lineRule="auto"/>
              <w:ind w:right="19"/>
              <w:rPr>
                <w:rFonts w:ascii="Times New Roman" w:eastAsia="Cambria" w:hAnsi="Times New Roman" w:cs="Times New Roman"/>
                <w:i/>
                <w:sz w:val="12"/>
                <w:szCs w:val="12"/>
              </w:rPr>
            </w:pPr>
            <w:r w:rsidRPr="007B7B3E">
              <w:rPr>
                <w:rFonts w:ascii="Times New Roman" w:eastAsia="Cambria" w:hAnsi="Times New Roman" w:cs="Times New Roman"/>
                <w:i/>
                <w:color w:val="000009"/>
                <w:sz w:val="12"/>
                <w:szCs w:val="12"/>
              </w:rPr>
              <w:t>R$ 10,00</w:t>
            </w:r>
          </w:p>
        </w:tc>
        <w:tc>
          <w:tcPr>
            <w:tcW w:w="1280" w:type="dxa"/>
            <w:tcBorders>
              <w:top w:val="single" w:sz="4" w:space="0" w:color="000000"/>
              <w:left w:val="single" w:sz="6" w:space="0" w:color="000000"/>
              <w:bottom w:val="single" w:sz="4" w:space="0" w:color="000000"/>
              <w:right w:val="single" w:sz="6" w:space="0" w:color="000000"/>
            </w:tcBorders>
            <w:vAlign w:val="center"/>
          </w:tcPr>
          <w:p w14:paraId="260D7C17" w14:textId="77777777" w:rsidR="009A7ED8" w:rsidRPr="007B7B3E" w:rsidRDefault="009A7ED8" w:rsidP="006430E6">
            <w:pPr>
              <w:spacing w:line="276" w:lineRule="auto"/>
              <w:rPr>
                <w:rFonts w:ascii="Times New Roman" w:eastAsia="Times New Roman" w:hAnsi="Times New Roman" w:cs="Times New Roman"/>
                <w:sz w:val="16"/>
                <w:szCs w:val="16"/>
              </w:rPr>
            </w:pPr>
          </w:p>
        </w:tc>
        <w:tc>
          <w:tcPr>
            <w:tcW w:w="709" w:type="dxa"/>
            <w:gridSpan w:val="2"/>
            <w:vMerge/>
            <w:tcBorders>
              <w:top w:val="single" w:sz="4" w:space="0" w:color="000000"/>
              <w:left w:val="single" w:sz="6" w:space="0" w:color="000000"/>
              <w:bottom w:val="single" w:sz="4" w:space="0" w:color="000000"/>
              <w:right w:val="single" w:sz="6" w:space="0" w:color="000000"/>
            </w:tcBorders>
            <w:vAlign w:val="center"/>
          </w:tcPr>
          <w:p w14:paraId="6E5E417D" w14:textId="77777777" w:rsidR="009A7ED8" w:rsidRPr="007B7B3E" w:rsidRDefault="009A7ED8" w:rsidP="006430E6">
            <w:pPr>
              <w:spacing w:line="276" w:lineRule="auto"/>
              <w:rPr>
                <w:rFonts w:ascii="Times New Roman" w:eastAsia="Times New Roman" w:hAnsi="Times New Roman" w:cs="Times New Roman"/>
                <w:sz w:val="16"/>
                <w:szCs w:val="16"/>
              </w:rPr>
            </w:pPr>
          </w:p>
        </w:tc>
        <w:tc>
          <w:tcPr>
            <w:tcW w:w="708" w:type="dxa"/>
            <w:vMerge/>
            <w:tcBorders>
              <w:top w:val="single" w:sz="4" w:space="0" w:color="000000"/>
              <w:left w:val="single" w:sz="6" w:space="0" w:color="000000"/>
              <w:bottom w:val="single" w:sz="4" w:space="0" w:color="000000"/>
              <w:right w:val="single" w:sz="6" w:space="0" w:color="000000"/>
            </w:tcBorders>
            <w:vAlign w:val="center"/>
          </w:tcPr>
          <w:p w14:paraId="31034F06" w14:textId="77777777" w:rsidR="009A7ED8" w:rsidRPr="007B7B3E" w:rsidRDefault="009A7ED8" w:rsidP="006430E6">
            <w:pPr>
              <w:spacing w:line="276" w:lineRule="auto"/>
              <w:rPr>
                <w:rFonts w:ascii="Times New Roman" w:eastAsia="Times New Roman" w:hAnsi="Times New Roman" w:cs="Times New Roman"/>
                <w:sz w:val="16"/>
                <w:szCs w:val="16"/>
              </w:rPr>
            </w:pPr>
          </w:p>
        </w:tc>
        <w:tc>
          <w:tcPr>
            <w:tcW w:w="996" w:type="dxa"/>
            <w:gridSpan w:val="2"/>
            <w:vMerge/>
            <w:tcBorders>
              <w:top w:val="single" w:sz="4" w:space="0" w:color="000000"/>
              <w:left w:val="single" w:sz="6" w:space="0" w:color="000000"/>
              <w:bottom w:val="single" w:sz="4" w:space="0" w:color="000000"/>
              <w:right w:val="single" w:sz="6" w:space="0" w:color="000000"/>
            </w:tcBorders>
            <w:vAlign w:val="center"/>
          </w:tcPr>
          <w:p w14:paraId="66FB6155" w14:textId="77777777" w:rsidR="009A7ED8" w:rsidRPr="007B7B3E" w:rsidRDefault="009A7ED8" w:rsidP="006430E6">
            <w:pPr>
              <w:spacing w:line="276" w:lineRule="auto"/>
              <w:rPr>
                <w:rFonts w:ascii="Times New Roman" w:eastAsia="Times New Roman" w:hAnsi="Times New Roman" w:cs="Times New Roman"/>
                <w:sz w:val="16"/>
                <w:szCs w:val="16"/>
              </w:rPr>
            </w:pPr>
          </w:p>
        </w:tc>
        <w:tc>
          <w:tcPr>
            <w:tcW w:w="803" w:type="dxa"/>
            <w:vMerge/>
            <w:tcBorders>
              <w:top w:val="single" w:sz="4" w:space="0" w:color="000000"/>
              <w:left w:val="single" w:sz="6" w:space="0" w:color="000000"/>
              <w:bottom w:val="single" w:sz="4" w:space="0" w:color="000000"/>
              <w:right w:val="single" w:sz="6" w:space="0" w:color="000000"/>
            </w:tcBorders>
            <w:vAlign w:val="center"/>
          </w:tcPr>
          <w:p w14:paraId="54D1F702" w14:textId="77777777" w:rsidR="009A7ED8" w:rsidRPr="007B7B3E" w:rsidRDefault="009A7ED8" w:rsidP="006430E6">
            <w:pPr>
              <w:spacing w:line="276" w:lineRule="auto"/>
              <w:rPr>
                <w:rFonts w:ascii="Times New Roman" w:eastAsia="Times New Roman" w:hAnsi="Times New Roman" w:cs="Times New Roman"/>
                <w:sz w:val="16"/>
                <w:szCs w:val="16"/>
              </w:rPr>
            </w:pPr>
          </w:p>
        </w:tc>
      </w:tr>
      <w:tr w:rsidR="00882C88" w14:paraId="56BFF99C" w14:textId="77777777" w:rsidTr="00690EEA">
        <w:trPr>
          <w:trHeight w:val="316"/>
        </w:trPr>
        <w:tc>
          <w:tcPr>
            <w:tcW w:w="575" w:type="dxa"/>
            <w:vMerge/>
            <w:tcBorders>
              <w:top w:val="single" w:sz="4" w:space="0" w:color="000000"/>
              <w:left w:val="single" w:sz="6" w:space="0" w:color="000000"/>
              <w:bottom w:val="single" w:sz="4" w:space="0" w:color="000000"/>
              <w:right w:val="single" w:sz="6" w:space="0" w:color="000000"/>
            </w:tcBorders>
            <w:shd w:val="clear" w:color="auto" w:fill="FAD3B4"/>
          </w:tcPr>
          <w:p w14:paraId="49B772D8" w14:textId="77777777" w:rsidR="009A7ED8" w:rsidRPr="007B7B3E" w:rsidRDefault="009A7ED8" w:rsidP="00342C53">
            <w:pPr>
              <w:spacing w:line="276" w:lineRule="auto"/>
              <w:rPr>
                <w:rFonts w:ascii="Times New Roman" w:eastAsia="Times New Roman" w:hAnsi="Times New Roman" w:cs="Times New Roman"/>
                <w:sz w:val="16"/>
                <w:szCs w:val="16"/>
              </w:rPr>
            </w:pPr>
          </w:p>
        </w:tc>
        <w:tc>
          <w:tcPr>
            <w:tcW w:w="878" w:type="dxa"/>
            <w:gridSpan w:val="3"/>
            <w:vMerge/>
            <w:tcBorders>
              <w:top w:val="single" w:sz="4" w:space="0" w:color="000000"/>
              <w:left w:val="single" w:sz="6" w:space="0" w:color="000000"/>
              <w:bottom w:val="single" w:sz="4" w:space="0" w:color="000000"/>
              <w:right w:val="single" w:sz="6" w:space="0" w:color="000000"/>
            </w:tcBorders>
          </w:tcPr>
          <w:p w14:paraId="1DBDADB3" w14:textId="77777777" w:rsidR="009A7ED8" w:rsidRPr="007B7B3E" w:rsidRDefault="009A7ED8" w:rsidP="00342C53">
            <w:pPr>
              <w:spacing w:line="276" w:lineRule="auto"/>
              <w:rPr>
                <w:rFonts w:ascii="Times New Roman" w:eastAsia="Times New Roman" w:hAnsi="Times New Roman" w:cs="Times New Roman"/>
                <w:sz w:val="16"/>
                <w:szCs w:val="16"/>
              </w:rPr>
            </w:pPr>
          </w:p>
        </w:tc>
        <w:tc>
          <w:tcPr>
            <w:tcW w:w="1000" w:type="dxa"/>
            <w:gridSpan w:val="3"/>
            <w:vMerge/>
            <w:tcBorders>
              <w:top w:val="single" w:sz="4" w:space="0" w:color="000000"/>
              <w:left w:val="single" w:sz="6" w:space="0" w:color="000000"/>
              <w:bottom w:val="single" w:sz="4" w:space="0" w:color="000000"/>
              <w:right w:val="single" w:sz="6" w:space="0" w:color="000000"/>
            </w:tcBorders>
          </w:tcPr>
          <w:p w14:paraId="10BD6EB7" w14:textId="77777777" w:rsidR="009A7ED8" w:rsidRPr="007B7B3E" w:rsidRDefault="009A7ED8" w:rsidP="00342C53">
            <w:pPr>
              <w:spacing w:line="276" w:lineRule="auto"/>
              <w:rPr>
                <w:rFonts w:ascii="Times New Roman" w:eastAsia="Times New Roman" w:hAnsi="Times New Roman" w:cs="Times New Roman"/>
                <w:sz w:val="16"/>
                <w:szCs w:val="16"/>
              </w:rPr>
            </w:pPr>
          </w:p>
        </w:tc>
        <w:tc>
          <w:tcPr>
            <w:tcW w:w="992" w:type="dxa"/>
            <w:vMerge/>
            <w:tcBorders>
              <w:top w:val="single" w:sz="4" w:space="0" w:color="000000"/>
              <w:left w:val="single" w:sz="6" w:space="0" w:color="000000"/>
              <w:bottom w:val="single" w:sz="4" w:space="0" w:color="000000"/>
              <w:right w:val="single" w:sz="6" w:space="0" w:color="000000"/>
            </w:tcBorders>
          </w:tcPr>
          <w:p w14:paraId="4E4D2F48" w14:textId="77777777" w:rsidR="009A7ED8" w:rsidRPr="007B7B3E" w:rsidRDefault="009A7ED8" w:rsidP="00342C53">
            <w:pPr>
              <w:spacing w:line="276" w:lineRule="auto"/>
              <w:rPr>
                <w:rFonts w:ascii="Times New Roman" w:eastAsia="Times New Roman" w:hAnsi="Times New Roman" w:cs="Times New Roman"/>
                <w:sz w:val="16"/>
                <w:szCs w:val="16"/>
              </w:rPr>
            </w:pPr>
          </w:p>
        </w:tc>
        <w:tc>
          <w:tcPr>
            <w:tcW w:w="704" w:type="dxa"/>
            <w:vMerge/>
            <w:tcBorders>
              <w:top w:val="single" w:sz="4" w:space="0" w:color="000000"/>
              <w:left w:val="single" w:sz="6" w:space="0" w:color="000000"/>
              <w:bottom w:val="single" w:sz="4" w:space="0" w:color="000000"/>
              <w:right w:val="single" w:sz="6" w:space="0" w:color="000000"/>
            </w:tcBorders>
          </w:tcPr>
          <w:p w14:paraId="021BBDF8" w14:textId="77777777" w:rsidR="009A7ED8" w:rsidRPr="007B7B3E" w:rsidRDefault="009A7ED8" w:rsidP="00342C53">
            <w:pPr>
              <w:spacing w:line="276" w:lineRule="auto"/>
              <w:rPr>
                <w:rFonts w:ascii="Times New Roman" w:eastAsia="Times New Roman" w:hAnsi="Times New Roman" w:cs="Times New Roman"/>
                <w:sz w:val="16"/>
                <w:szCs w:val="16"/>
              </w:rPr>
            </w:pPr>
          </w:p>
        </w:tc>
        <w:tc>
          <w:tcPr>
            <w:tcW w:w="1417" w:type="dxa"/>
            <w:gridSpan w:val="2"/>
            <w:tcBorders>
              <w:top w:val="single" w:sz="4" w:space="0" w:color="000000"/>
              <w:left w:val="single" w:sz="6" w:space="0" w:color="000000"/>
              <w:bottom w:val="single" w:sz="4" w:space="0" w:color="000000"/>
              <w:right w:val="single" w:sz="6" w:space="0" w:color="000000"/>
            </w:tcBorders>
            <w:vAlign w:val="center"/>
          </w:tcPr>
          <w:p w14:paraId="7D537A47" w14:textId="77777777" w:rsidR="009A7ED8" w:rsidRPr="007B7B3E" w:rsidRDefault="009A7ED8" w:rsidP="006430E6">
            <w:pPr>
              <w:spacing w:before="89" w:line="276" w:lineRule="auto"/>
              <w:rPr>
                <w:rFonts w:ascii="Times New Roman" w:eastAsia="Cambria" w:hAnsi="Times New Roman" w:cs="Times New Roman"/>
                <w:i/>
                <w:sz w:val="12"/>
                <w:szCs w:val="12"/>
              </w:rPr>
            </w:pPr>
            <w:r w:rsidRPr="007B7B3E">
              <w:rPr>
                <w:rFonts w:ascii="Times New Roman" w:eastAsia="Cambria" w:hAnsi="Times New Roman" w:cs="Times New Roman"/>
                <w:i/>
                <w:sz w:val="12"/>
                <w:szCs w:val="12"/>
              </w:rPr>
              <w:t>Pesquisa fornecedores</w:t>
            </w:r>
          </w:p>
        </w:tc>
        <w:tc>
          <w:tcPr>
            <w:tcW w:w="846" w:type="dxa"/>
            <w:tcBorders>
              <w:top w:val="single" w:sz="4" w:space="0" w:color="000000"/>
              <w:left w:val="single" w:sz="6" w:space="0" w:color="000000"/>
              <w:bottom w:val="single" w:sz="4" w:space="0" w:color="000000"/>
              <w:right w:val="single" w:sz="6" w:space="0" w:color="000000"/>
            </w:tcBorders>
            <w:vAlign w:val="center"/>
          </w:tcPr>
          <w:p w14:paraId="0686F5ED" w14:textId="77777777" w:rsidR="009A7ED8" w:rsidRPr="007B7B3E" w:rsidRDefault="009A7ED8" w:rsidP="006430E6">
            <w:pPr>
              <w:spacing w:line="276" w:lineRule="auto"/>
              <w:rPr>
                <w:rFonts w:ascii="Times New Roman" w:eastAsia="Times New Roman" w:hAnsi="Times New Roman" w:cs="Times New Roman"/>
                <w:sz w:val="16"/>
                <w:szCs w:val="16"/>
              </w:rPr>
            </w:pPr>
          </w:p>
        </w:tc>
        <w:tc>
          <w:tcPr>
            <w:tcW w:w="1280" w:type="dxa"/>
            <w:tcBorders>
              <w:top w:val="single" w:sz="4" w:space="0" w:color="000000"/>
              <w:left w:val="single" w:sz="6" w:space="0" w:color="000000"/>
              <w:bottom w:val="single" w:sz="4" w:space="0" w:color="000000"/>
              <w:right w:val="single" w:sz="6" w:space="0" w:color="000000"/>
            </w:tcBorders>
            <w:vAlign w:val="center"/>
          </w:tcPr>
          <w:p w14:paraId="02954085" w14:textId="77777777" w:rsidR="009A7ED8" w:rsidRPr="007B7B3E" w:rsidRDefault="009A7ED8" w:rsidP="006430E6">
            <w:pPr>
              <w:spacing w:before="89" w:line="276" w:lineRule="auto"/>
              <w:ind w:right="16"/>
              <w:rPr>
                <w:rFonts w:ascii="Times New Roman" w:eastAsia="Cambria" w:hAnsi="Times New Roman" w:cs="Times New Roman"/>
                <w:i/>
                <w:sz w:val="12"/>
                <w:szCs w:val="12"/>
              </w:rPr>
            </w:pPr>
            <w:r w:rsidRPr="007B7B3E">
              <w:rPr>
                <w:rFonts w:ascii="Times New Roman" w:eastAsia="Cambria" w:hAnsi="Times New Roman" w:cs="Times New Roman"/>
                <w:i/>
                <w:color w:val="FF0000"/>
                <w:sz w:val="12"/>
                <w:szCs w:val="12"/>
              </w:rPr>
              <w:t>R$ 15,00</w:t>
            </w:r>
          </w:p>
        </w:tc>
        <w:tc>
          <w:tcPr>
            <w:tcW w:w="709" w:type="dxa"/>
            <w:gridSpan w:val="2"/>
            <w:vMerge/>
            <w:tcBorders>
              <w:top w:val="single" w:sz="4" w:space="0" w:color="000000"/>
              <w:left w:val="single" w:sz="6" w:space="0" w:color="000000"/>
              <w:bottom w:val="single" w:sz="4" w:space="0" w:color="000000"/>
              <w:right w:val="single" w:sz="6" w:space="0" w:color="000000"/>
            </w:tcBorders>
            <w:vAlign w:val="center"/>
          </w:tcPr>
          <w:p w14:paraId="32D8E35E" w14:textId="77777777" w:rsidR="009A7ED8" w:rsidRPr="007B7B3E" w:rsidRDefault="009A7ED8" w:rsidP="006430E6">
            <w:pPr>
              <w:spacing w:line="276" w:lineRule="auto"/>
              <w:rPr>
                <w:rFonts w:ascii="Times New Roman" w:eastAsia="Cambria" w:hAnsi="Times New Roman" w:cs="Times New Roman"/>
                <w:i/>
                <w:sz w:val="12"/>
                <w:szCs w:val="12"/>
              </w:rPr>
            </w:pPr>
          </w:p>
        </w:tc>
        <w:tc>
          <w:tcPr>
            <w:tcW w:w="708" w:type="dxa"/>
            <w:vMerge/>
            <w:tcBorders>
              <w:top w:val="single" w:sz="4" w:space="0" w:color="000000"/>
              <w:left w:val="single" w:sz="6" w:space="0" w:color="000000"/>
              <w:bottom w:val="single" w:sz="4" w:space="0" w:color="000000"/>
              <w:right w:val="single" w:sz="6" w:space="0" w:color="000000"/>
            </w:tcBorders>
            <w:vAlign w:val="center"/>
          </w:tcPr>
          <w:p w14:paraId="459757B4" w14:textId="77777777" w:rsidR="009A7ED8" w:rsidRPr="007B7B3E" w:rsidRDefault="009A7ED8" w:rsidP="006430E6">
            <w:pPr>
              <w:spacing w:line="276" w:lineRule="auto"/>
              <w:rPr>
                <w:rFonts w:ascii="Times New Roman" w:eastAsia="Cambria" w:hAnsi="Times New Roman" w:cs="Times New Roman"/>
                <w:i/>
                <w:sz w:val="12"/>
                <w:szCs w:val="12"/>
              </w:rPr>
            </w:pPr>
          </w:p>
        </w:tc>
        <w:tc>
          <w:tcPr>
            <w:tcW w:w="996" w:type="dxa"/>
            <w:gridSpan w:val="2"/>
            <w:vMerge/>
            <w:tcBorders>
              <w:top w:val="single" w:sz="4" w:space="0" w:color="000000"/>
              <w:left w:val="single" w:sz="6" w:space="0" w:color="000000"/>
              <w:bottom w:val="single" w:sz="4" w:space="0" w:color="000000"/>
              <w:right w:val="single" w:sz="6" w:space="0" w:color="000000"/>
            </w:tcBorders>
            <w:vAlign w:val="center"/>
          </w:tcPr>
          <w:p w14:paraId="5A0C7AF7" w14:textId="77777777" w:rsidR="009A7ED8" w:rsidRPr="007B7B3E" w:rsidRDefault="009A7ED8" w:rsidP="006430E6">
            <w:pPr>
              <w:spacing w:line="276" w:lineRule="auto"/>
              <w:rPr>
                <w:rFonts w:ascii="Times New Roman" w:eastAsia="Cambria" w:hAnsi="Times New Roman" w:cs="Times New Roman"/>
                <w:i/>
                <w:sz w:val="12"/>
                <w:szCs w:val="12"/>
              </w:rPr>
            </w:pPr>
          </w:p>
        </w:tc>
        <w:tc>
          <w:tcPr>
            <w:tcW w:w="803" w:type="dxa"/>
            <w:vMerge/>
            <w:tcBorders>
              <w:top w:val="single" w:sz="4" w:space="0" w:color="000000"/>
              <w:left w:val="single" w:sz="6" w:space="0" w:color="000000"/>
              <w:bottom w:val="single" w:sz="4" w:space="0" w:color="000000"/>
              <w:right w:val="single" w:sz="6" w:space="0" w:color="000000"/>
            </w:tcBorders>
            <w:vAlign w:val="center"/>
          </w:tcPr>
          <w:p w14:paraId="2BD6491F" w14:textId="77777777" w:rsidR="009A7ED8" w:rsidRPr="007B7B3E" w:rsidRDefault="009A7ED8" w:rsidP="006430E6">
            <w:pPr>
              <w:spacing w:line="276" w:lineRule="auto"/>
              <w:rPr>
                <w:rFonts w:ascii="Times New Roman" w:eastAsia="Cambria" w:hAnsi="Times New Roman" w:cs="Times New Roman"/>
                <w:i/>
                <w:sz w:val="12"/>
                <w:szCs w:val="12"/>
              </w:rPr>
            </w:pPr>
          </w:p>
        </w:tc>
      </w:tr>
      <w:tr w:rsidR="00882C88" w14:paraId="361F1F2F" w14:textId="77777777" w:rsidTr="00690EEA">
        <w:trPr>
          <w:trHeight w:val="317"/>
        </w:trPr>
        <w:tc>
          <w:tcPr>
            <w:tcW w:w="575" w:type="dxa"/>
            <w:vMerge/>
            <w:tcBorders>
              <w:top w:val="single" w:sz="4" w:space="0" w:color="000000"/>
              <w:left w:val="single" w:sz="6" w:space="0" w:color="000000"/>
              <w:bottom w:val="single" w:sz="4" w:space="0" w:color="000000"/>
              <w:right w:val="single" w:sz="6" w:space="0" w:color="000000"/>
            </w:tcBorders>
            <w:shd w:val="clear" w:color="auto" w:fill="FAD3B4"/>
          </w:tcPr>
          <w:p w14:paraId="1DD7BD3A" w14:textId="77777777" w:rsidR="009A7ED8" w:rsidRPr="007B7B3E" w:rsidRDefault="009A7ED8" w:rsidP="00342C53">
            <w:pPr>
              <w:spacing w:line="276" w:lineRule="auto"/>
              <w:rPr>
                <w:rFonts w:ascii="Times New Roman" w:eastAsia="Cambria" w:hAnsi="Times New Roman" w:cs="Times New Roman"/>
                <w:i/>
                <w:sz w:val="12"/>
                <w:szCs w:val="12"/>
              </w:rPr>
            </w:pPr>
          </w:p>
        </w:tc>
        <w:tc>
          <w:tcPr>
            <w:tcW w:w="878" w:type="dxa"/>
            <w:gridSpan w:val="3"/>
            <w:vMerge/>
            <w:tcBorders>
              <w:top w:val="single" w:sz="4" w:space="0" w:color="000000"/>
              <w:left w:val="single" w:sz="6" w:space="0" w:color="000000"/>
              <w:bottom w:val="single" w:sz="4" w:space="0" w:color="000000"/>
              <w:right w:val="single" w:sz="6" w:space="0" w:color="000000"/>
            </w:tcBorders>
          </w:tcPr>
          <w:p w14:paraId="78830E98" w14:textId="77777777" w:rsidR="009A7ED8" w:rsidRPr="007B7B3E" w:rsidRDefault="009A7ED8" w:rsidP="00342C53">
            <w:pPr>
              <w:spacing w:line="276" w:lineRule="auto"/>
              <w:rPr>
                <w:rFonts w:ascii="Times New Roman" w:eastAsia="Cambria" w:hAnsi="Times New Roman" w:cs="Times New Roman"/>
                <w:i/>
                <w:sz w:val="12"/>
                <w:szCs w:val="12"/>
              </w:rPr>
            </w:pPr>
          </w:p>
        </w:tc>
        <w:tc>
          <w:tcPr>
            <w:tcW w:w="1000" w:type="dxa"/>
            <w:gridSpan w:val="3"/>
            <w:vMerge/>
            <w:tcBorders>
              <w:top w:val="single" w:sz="4" w:space="0" w:color="000000"/>
              <w:left w:val="single" w:sz="6" w:space="0" w:color="000000"/>
              <w:bottom w:val="single" w:sz="4" w:space="0" w:color="000000"/>
              <w:right w:val="single" w:sz="6" w:space="0" w:color="000000"/>
            </w:tcBorders>
          </w:tcPr>
          <w:p w14:paraId="56D3C3B8" w14:textId="77777777" w:rsidR="009A7ED8" w:rsidRPr="007B7B3E" w:rsidRDefault="009A7ED8" w:rsidP="00342C53">
            <w:pPr>
              <w:spacing w:line="276" w:lineRule="auto"/>
              <w:rPr>
                <w:rFonts w:ascii="Times New Roman" w:eastAsia="Cambria" w:hAnsi="Times New Roman" w:cs="Times New Roman"/>
                <w:i/>
                <w:sz w:val="12"/>
                <w:szCs w:val="12"/>
              </w:rPr>
            </w:pPr>
          </w:p>
        </w:tc>
        <w:tc>
          <w:tcPr>
            <w:tcW w:w="992" w:type="dxa"/>
            <w:vMerge/>
            <w:tcBorders>
              <w:top w:val="single" w:sz="4" w:space="0" w:color="000000"/>
              <w:left w:val="single" w:sz="6" w:space="0" w:color="000000"/>
              <w:bottom w:val="single" w:sz="4" w:space="0" w:color="000000"/>
              <w:right w:val="single" w:sz="6" w:space="0" w:color="000000"/>
            </w:tcBorders>
          </w:tcPr>
          <w:p w14:paraId="15085645" w14:textId="77777777" w:rsidR="009A7ED8" w:rsidRPr="007B7B3E" w:rsidRDefault="009A7ED8" w:rsidP="00342C53">
            <w:pPr>
              <w:spacing w:line="276" w:lineRule="auto"/>
              <w:rPr>
                <w:rFonts w:ascii="Times New Roman" w:eastAsia="Cambria" w:hAnsi="Times New Roman" w:cs="Times New Roman"/>
                <w:i/>
                <w:sz w:val="12"/>
                <w:szCs w:val="12"/>
              </w:rPr>
            </w:pPr>
          </w:p>
        </w:tc>
        <w:tc>
          <w:tcPr>
            <w:tcW w:w="704" w:type="dxa"/>
            <w:vMerge/>
            <w:tcBorders>
              <w:top w:val="single" w:sz="4" w:space="0" w:color="000000"/>
              <w:left w:val="single" w:sz="6" w:space="0" w:color="000000"/>
              <w:bottom w:val="single" w:sz="4" w:space="0" w:color="000000"/>
              <w:right w:val="single" w:sz="6" w:space="0" w:color="000000"/>
            </w:tcBorders>
          </w:tcPr>
          <w:p w14:paraId="7BE2422B" w14:textId="77777777" w:rsidR="009A7ED8" w:rsidRPr="007B7B3E" w:rsidRDefault="009A7ED8" w:rsidP="00342C53">
            <w:pPr>
              <w:spacing w:line="276" w:lineRule="auto"/>
              <w:rPr>
                <w:rFonts w:ascii="Times New Roman" w:eastAsia="Cambria" w:hAnsi="Times New Roman" w:cs="Times New Roman"/>
                <w:i/>
                <w:sz w:val="12"/>
                <w:szCs w:val="12"/>
              </w:rPr>
            </w:pPr>
          </w:p>
        </w:tc>
        <w:tc>
          <w:tcPr>
            <w:tcW w:w="1417" w:type="dxa"/>
            <w:gridSpan w:val="2"/>
            <w:tcBorders>
              <w:top w:val="single" w:sz="4" w:space="0" w:color="000000"/>
              <w:left w:val="single" w:sz="6" w:space="0" w:color="000000"/>
              <w:bottom w:val="single" w:sz="4" w:space="0" w:color="000000"/>
              <w:right w:val="single" w:sz="6" w:space="0" w:color="000000"/>
            </w:tcBorders>
            <w:vAlign w:val="center"/>
          </w:tcPr>
          <w:p w14:paraId="32117929" w14:textId="77777777" w:rsidR="009A7ED8" w:rsidRPr="007B7B3E" w:rsidRDefault="009A7ED8" w:rsidP="006430E6">
            <w:pPr>
              <w:spacing w:before="89" w:line="276" w:lineRule="auto"/>
              <w:rPr>
                <w:rFonts w:ascii="Times New Roman" w:eastAsia="Cambria" w:hAnsi="Times New Roman" w:cs="Times New Roman"/>
                <w:i/>
                <w:sz w:val="12"/>
                <w:szCs w:val="12"/>
              </w:rPr>
            </w:pPr>
            <w:r w:rsidRPr="007B7B3E">
              <w:rPr>
                <w:rFonts w:ascii="Times New Roman" w:eastAsia="Cambria" w:hAnsi="Times New Roman" w:cs="Times New Roman"/>
                <w:i/>
                <w:sz w:val="12"/>
                <w:szCs w:val="12"/>
              </w:rPr>
              <w:t>Base nacional de NF-e</w:t>
            </w:r>
          </w:p>
        </w:tc>
        <w:tc>
          <w:tcPr>
            <w:tcW w:w="846" w:type="dxa"/>
            <w:tcBorders>
              <w:top w:val="single" w:sz="4" w:space="0" w:color="000000"/>
              <w:left w:val="single" w:sz="6" w:space="0" w:color="000000"/>
              <w:bottom w:val="single" w:sz="4" w:space="0" w:color="000000"/>
              <w:right w:val="single" w:sz="6" w:space="0" w:color="000000"/>
            </w:tcBorders>
            <w:vAlign w:val="center"/>
          </w:tcPr>
          <w:p w14:paraId="6361F861" w14:textId="77777777" w:rsidR="009A7ED8" w:rsidRPr="007B7B3E" w:rsidRDefault="009A7ED8" w:rsidP="006430E6">
            <w:pPr>
              <w:spacing w:before="89" w:line="276" w:lineRule="auto"/>
              <w:ind w:right="18"/>
              <w:rPr>
                <w:rFonts w:ascii="Times New Roman" w:eastAsia="Cambria" w:hAnsi="Times New Roman" w:cs="Times New Roman"/>
                <w:i/>
                <w:sz w:val="12"/>
                <w:szCs w:val="12"/>
              </w:rPr>
            </w:pPr>
            <w:r w:rsidRPr="007B7B3E">
              <w:rPr>
                <w:rFonts w:ascii="Times New Roman" w:eastAsia="Cambria" w:hAnsi="Times New Roman" w:cs="Times New Roman"/>
                <w:i/>
                <w:color w:val="000009"/>
                <w:sz w:val="12"/>
                <w:szCs w:val="12"/>
              </w:rPr>
              <w:t>R$ 6,00</w:t>
            </w:r>
          </w:p>
        </w:tc>
        <w:tc>
          <w:tcPr>
            <w:tcW w:w="1280" w:type="dxa"/>
            <w:tcBorders>
              <w:top w:val="single" w:sz="4" w:space="0" w:color="000000"/>
              <w:left w:val="single" w:sz="6" w:space="0" w:color="000000"/>
              <w:bottom w:val="single" w:sz="4" w:space="0" w:color="000000"/>
              <w:right w:val="single" w:sz="6" w:space="0" w:color="000000"/>
            </w:tcBorders>
            <w:vAlign w:val="center"/>
          </w:tcPr>
          <w:p w14:paraId="40827CF3" w14:textId="77777777" w:rsidR="009A7ED8" w:rsidRPr="007B7B3E" w:rsidRDefault="009A7ED8" w:rsidP="006430E6">
            <w:pPr>
              <w:spacing w:line="276" w:lineRule="auto"/>
              <w:rPr>
                <w:rFonts w:ascii="Times New Roman" w:eastAsia="Times New Roman" w:hAnsi="Times New Roman" w:cs="Times New Roman"/>
                <w:sz w:val="16"/>
                <w:szCs w:val="16"/>
              </w:rPr>
            </w:pPr>
          </w:p>
        </w:tc>
        <w:tc>
          <w:tcPr>
            <w:tcW w:w="709" w:type="dxa"/>
            <w:gridSpan w:val="2"/>
            <w:vMerge/>
            <w:tcBorders>
              <w:top w:val="single" w:sz="4" w:space="0" w:color="000000"/>
              <w:left w:val="single" w:sz="6" w:space="0" w:color="000000"/>
              <w:bottom w:val="single" w:sz="4" w:space="0" w:color="000000"/>
              <w:right w:val="single" w:sz="6" w:space="0" w:color="000000"/>
            </w:tcBorders>
            <w:vAlign w:val="center"/>
          </w:tcPr>
          <w:p w14:paraId="69005CB4" w14:textId="77777777" w:rsidR="009A7ED8" w:rsidRPr="007B7B3E" w:rsidRDefault="009A7ED8" w:rsidP="006430E6">
            <w:pPr>
              <w:spacing w:line="276" w:lineRule="auto"/>
              <w:rPr>
                <w:rFonts w:ascii="Times New Roman" w:eastAsia="Times New Roman" w:hAnsi="Times New Roman" w:cs="Times New Roman"/>
                <w:sz w:val="16"/>
                <w:szCs w:val="16"/>
              </w:rPr>
            </w:pPr>
          </w:p>
        </w:tc>
        <w:tc>
          <w:tcPr>
            <w:tcW w:w="708" w:type="dxa"/>
            <w:vMerge/>
            <w:tcBorders>
              <w:top w:val="single" w:sz="4" w:space="0" w:color="000000"/>
              <w:left w:val="single" w:sz="6" w:space="0" w:color="000000"/>
              <w:bottom w:val="single" w:sz="4" w:space="0" w:color="000000"/>
              <w:right w:val="single" w:sz="6" w:space="0" w:color="000000"/>
            </w:tcBorders>
            <w:vAlign w:val="center"/>
          </w:tcPr>
          <w:p w14:paraId="4DF14AD8" w14:textId="77777777" w:rsidR="009A7ED8" w:rsidRPr="007B7B3E" w:rsidRDefault="009A7ED8" w:rsidP="006430E6">
            <w:pPr>
              <w:spacing w:line="276" w:lineRule="auto"/>
              <w:rPr>
                <w:rFonts w:ascii="Times New Roman" w:eastAsia="Times New Roman" w:hAnsi="Times New Roman" w:cs="Times New Roman"/>
                <w:sz w:val="16"/>
                <w:szCs w:val="16"/>
              </w:rPr>
            </w:pPr>
          </w:p>
        </w:tc>
        <w:tc>
          <w:tcPr>
            <w:tcW w:w="996" w:type="dxa"/>
            <w:gridSpan w:val="2"/>
            <w:vMerge/>
            <w:tcBorders>
              <w:top w:val="single" w:sz="4" w:space="0" w:color="000000"/>
              <w:left w:val="single" w:sz="6" w:space="0" w:color="000000"/>
              <w:bottom w:val="single" w:sz="4" w:space="0" w:color="000000"/>
              <w:right w:val="single" w:sz="6" w:space="0" w:color="000000"/>
            </w:tcBorders>
            <w:vAlign w:val="center"/>
          </w:tcPr>
          <w:p w14:paraId="3CD1180F" w14:textId="77777777" w:rsidR="009A7ED8" w:rsidRPr="007B7B3E" w:rsidRDefault="009A7ED8" w:rsidP="006430E6">
            <w:pPr>
              <w:spacing w:line="276" w:lineRule="auto"/>
              <w:rPr>
                <w:rFonts w:ascii="Times New Roman" w:eastAsia="Times New Roman" w:hAnsi="Times New Roman" w:cs="Times New Roman"/>
                <w:sz w:val="16"/>
                <w:szCs w:val="16"/>
              </w:rPr>
            </w:pPr>
          </w:p>
        </w:tc>
        <w:tc>
          <w:tcPr>
            <w:tcW w:w="803" w:type="dxa"/>
            <w:vMerge/>
            <w:tcBorders>
              <w:top w:val="single" w:sz="4" w:space="0" w:color="000000"/>
              <w:left w:val="single" w:sz="6" w:space="0" w:color="000000"/>
              <w:bottom w:val="single" w:sz="4" w:space="0" w:color="000000"/>
              <w:right w:val="single" w:sz="6" w:space="0" w:color="000000"/>
            </w:tcBorders>
            <w:vAlign w:val="center"/>
          </w:tcPr>
          <w:p w14:paraId="3C94DE40" w14:textId="77777777" w:rsidR="009A7ED8" w:rsidRPr="007B7B3E" w:rsidRDefault="009A7ED8" w:rsidP="006430E6">
            <w:pPr>
              <w:spacing w:line="276" w:lineRule="auto"/>
              <w:rPr>
                <w:rFonts w:ascii="Times New Roman" w:eastAsia="Times New Roman" w:hAnsi="Times New Roman" w:cs="Times New Roman"/>
                <w:sz w:val="16"/>
                <w:szCs w:val="16"/>
              </w:rPr>
            </w:pPr>
          </w:p>
        </w:tc>
      </w:tr>
      <w:tr w:rsidR="009A7ED8" w14:paraId="77530A2C" w14:textId="77777777" w:rsidTr="00690EEA">
        <w:trPr>
          <w:trHeight w:val="707"/>
        </w:trPr>
        <w:tc>
          <w:tcPr>
            <w:tcW w:w="956" w:type="dxa"/>
            <w:gridSpan w:val="2"/>
            <w:tcBorders>
              <w:top w:val="single" w:sz="4" w:space="0" w:color="000000"/>
              <w:left w:val="single" w:sz="6" w:space="0" w:color="000000"/>
              <w:bottom w:val="single" w:sz="8" w:space="0" w:color="000000"/>
              <w:right w:val="single" w:sz="12" w:space="0" w:color="000000"/>
            </w:tcBorders>
            <w:shd w:val="clear" w:color="auto" w:fill="F9BE8F"/>
          </w:tcPr>
          <w:p w14:paraId="62FC110F" w14:textId="77777777" w:rsidR="009A7ED8" w:rsidRPr="007B7B3E" w:rsidRDefault="009A7ED8" w:rsidP="00342C53">
            <w:pPr>
              <w:spacing w:before="88" w:line="276" w:lineRule="auto"/>
              <w:ind w:left="36" w:right="5"/>
              <w:rPr>
                <w:rFonts w:ascii="Times New Roman" w:eastAsia="Quattrocento Sans" w:hAnsi="Times New Roman" w:cs="Times New Roman"/>
                <w:b/>
                <w:sz w:val="13"/>
                <w:szCs w:val="13"/>
              </w:rPr>
            </w:pPr>
            <w:r w:rsidRPr="007B7B3E">
              <w:rPr>
                <w:rFonts w:ascii="Times New Roman" w:eastAsia="Quattrocento Sans" w:hAnsi="Times New Roman" w:cs="Times New Roman"/>
                <w:b/>
                <w:color w:val="000009"/>
                <w:sz w:val="13"/>
                <w:szCs w:val="13"/>
              </w:rPr>
              <w:t>Houve   descarte de preço?</w:t>
            </w:r>
          </w:p>
        </w:tc>
        <w:tc>
          <w:tcPr>
            <w:tcW w:w="9952" w:type="dxa"/>
            <w:gridSpan w:val="17"/>
            <w:tcBorders>
              <w:top w:val="single" w:sz="4" w:space="0" w:color="000000"/>
              <w:left w:val="single" w:sz="12" w:space="0" w:color="000000"/>
              <w:bottom w:val="single" w:sz="8" w:space="0" w:color="000000"/>
              <w:right w:val="single" w:sz="12" w:space="0" w:color="000000"/>
            </w:tcBorders>
          </w:tcPr>
          <w:p w14:paraId="7B27551F" w14:textId="04B4FDFE" w:rsidR="009A7ED8" w:rsidRPr="007B7B3E" w:rsidRDefault="00000000" w:rsidP="00342C53">
            <w:pPr>
              <w:tabs>
                <w:tab w:val="left" w:pos="2086"/>
              </w:tabs>
              <w:spacing w:before="4" w:line="276" w:lineRule="auto"/>
              <w:ind w:left="66"/>
              <w:rPr>
                <w:rFonts w:ascii="Times New Roman" w:eastAsia="Times New Roman" w:hAnsi="Times New Roman" w:cs="Times New Roman"/>
                <w:i/>
                <w:sz w:val="13"/>
                <w:szCs w:val="13"/>
              </w:rPr>
            </w:pPr>
            <w:sdt>
              <w:sdtPr>
                <w:rPr>
                  <w:rFonts w:ascii="Times New Roman" w:hAnsi="Times New Roman" w:cs="Times New Roman"/>
                </w:rPr>
                <w:tag w:val="goog_rdk_41"/>
                <w:id w:val="1539307730"/>
              </w:sdtPr>
              <w:sdtContent>
                <w:r w:rsidR="009A7ED8" w:rsidRPr="007B7B3E">
                  <w:rPr>
                    <w:rFonts w:ascii="Segoe UI Symbol" w:eastAsia="Arial Unicode MS" w:hAnsi="Segoe UI Symbol" w:cs="Segoe UI Symbol"/>
                    <w:color w:val="000009"/>
                    <w:sz w:val="13"/>
                    <w:szCs w:val="13"/>
                  </w:rPr>
                  <w:t>☒</w:t>
                </w:r>
              </w:sdtContent>
            </w:sdt>
            <w:r w:rsidR="009A7ED8" w:rsidRPr="007B7B3E">
              <w:rPr>
                <w:rFonts w:ascii="Times New Roman" w:eastAsia="Times New Roman" w:hAnsi="Times New Roman" w:cs="Times New Roman"/>
                <w:color w:val="000009"/>
                <w:sz w:val="13"/>
                <w:szCs w:val="13"/>
              </w:rPr>
              <w:t>Sim.</w:t>
            </w:r>
            <w:r w:rsidR="009A7ED8" w:rsidRPr="007B7B3E">
              <w:rPr>
                <w:rFonts w:ascii="Times New Roman" w:eastAsia="Times New Roman" w:hAnsi="Times New Roman" w:cs="Times New Roman"/>
                <w:color w:val="000009"/>
                <w:sz w:val="13"/>
                <w:szCs w:val="13"/>
              </w:rPr>
              <w:tab/>
            </w:r>
            <w:r w:rsidR="009A7ED8" w:rsidRPr="007B7B3E">
              <w:rPr>
                <w:rFonts w:ascii="Times New Roman" w:eastAsia="Times New Roman" w:hAnsi="Times New Roman" w:cs="Times New Roman"/>
                <w:b/>
                <w:color w:val="000009"/>
                <w:sz w:val="13"/>
                <w:szCs w:val="13"/>
              </w:rPr>
              <w:t>Justificativa</w:t>
            </w:r>
            <w:r w:rsidR="009A7ED8" w:rsidRPr="007B7B3E">
              <w:rPr>
                <w:rFonts w:ascii="Times New Roman" w:eastAsia="Times New Roman" w:hAnsi="Times New Roman" w:cs="Times New Roman"/>
                <w:color w:val="000009"/>
                <w:sz w:val="13"/>
                <w:szCs w:val="13"/>
              </w:rPr>
              <w:t xml:space="preserve">: </w:t>
            </w:r>
            <w:r w:rsidR="009A7ED8" w:rsidRPr="007B7B3E">
              <w:rPr>
                <w:rFonts w:ascii="Times New Roman" w:eastAsia="Times New Roman" w:hAnsi="Times New Roman" w:cs="Times New Roman"/>
                <w:i/>
                <w:color w:val="000009"/>
                <w:sz w:val="13"/>
                <w:szCs w:val="13"/>
              </w:rPr>
              <w:t>(Indicar qual preço foi desconsiderado por ocasião do cálculo do preço de mercado e o motivo)</w:t>
            </w:r>
            <w:r w:rsidR="00EC60AC">
              <w:rPr>
                <w:rFonts w:ascii="Times New Roman" w:eastAsia="Times New Roman" w:hAnsi="Times New Roman" w:cs="Times New Roman"/>
                <w:i/>
                <w:color w:val="000009"/>
                <w:sz w:val="13"/>
                <w:szCs w:val="13"/>
              </w:rPr>
              <w:t>.</w:t>
            </w:r>
          </w:p>
          <w:p w14:paraId="60DF7331" w14:textId="658E56E9" w:rsidR="009A7ED8" w:rsidRPr="006430E6" w:rsidRDefault="009A7ED8" w:rsidP="0054034C">
            <w:pPr>
              <w:numPr>
                <w:ilvl w:val="0"/>
                <w:numId w:val="26"/>
              </w:numPr>
              <w:tabs>
                <w:tab w:val="left" w:pos="220"/>
                <w:tab w:val="left" w:pos="2229"/>
              </w:tabs>
              <w:autoSpaceDE/>
              <w:autoSpaceDN/>
              <w:spacing w:before="32" w:line="276" w:lineRule="auto"/>
              <w:rPr>
                <w:rFonts w:ascii="Times New Roman" w:eastAsia="Times New Roman" w:hAnsi="Times New Roman" w:cs="Times New Roman"/>
                <w:i/>
                <w:color w:val="000000"/>
                <w:sz w:val="13"/>
                <w:szCs w:val="13"/>
              </w:rPr>
            </w:pPr>
            <w:r w:rsidRPr="007B7B3E">
              <w:rPr>
                <w:rFonts w:ascii="Times New Roman" w:eastAsia="Times New Roman" w:hAnsi="Times New Roman" w:cs="Times New Roman"/>
                <w:color w:val="000009"/>
                <w:sz w:val="21"/>
                <w:szCs w:val="21"/>
                <w:vertAlign w:val="subscript"/>
              </w:rPr>
              <w:t>Não.</w:t>
            </w:r>
            <w:r w:rsidR="00EC60AC">
              <w:rPr>
                <w:rFonts w:ascii="Times New Roman" w:eastAsia="Times New Roman" w:hAnsi="Times New Roman" w:cs="Times New Roman"/>
                <w:color w:val="000009"/>
                <w:sz w:val="21"/>
                <w:szCs w:val="21"/>
                <w:vertAlign w:val="subscript"/>
              </w:rPr>
              <w:t xml:space="preserve">                       </w:t>
            </w:r>
            <w:r w:rsidR="00EC60AC" w:rsidRPr="007B7B3E">
              <w:rPr>
                <w:rFonts w:ascii="Times New Roman" w:eastAsia="Times New Roman" w:hAnsi="Times New Roman" w:cs="Times New Roman"/>
                <w:i/>
                <w:color w:val="FF0000"/>
                <w:sz w:val="13"/>
                <w:szCs w:val="13"/>
              </w:rPr>
              <w:t xml:space="preserve">Os </w:t>
            </w:r>
            <w:r w:rsidRPr="007B7B3E">
              <w:rPr>
                <w:rFonts w:ascii="Times New Roman" w:eastAsia="Times New Roman" w:hAnsi="Times New Roman" w:cs="Times New Roman"/>
                <w:i/>
                <w:color w:val="FF0000"/>
                <w:sz w:val="13"/>
                <w:szCs w:val="13"/>
              </w:rPr>
              <w:t>preços em vermelho foram excluídos do cálculo por estarem díspares, pois estavam elevando o coeficiente de</w:t>
            </w:r>
            <w:r w:rsidR="00EC60AC">
              <w:rPr>
                <w:rFonts w:ascii="Times New Roman" w:eastAsia="Times New Roman" w:hAnsi="Times New Roman" w:cs="Times New Roman"/>
                <w:i/>
                <w:color w:val="FF0000"/>
                <w:sz w:val="13"/>
                <w:szCs w:val="13"/>
              </w:rPr>
              <w:t xml:space="preserve"> </w:t>
            </w:r>
            <w:r w:rsidR="00EC60AC" w:rsidRPr="007B7B3E">
              <w:rPr>
                <w:rFonts w:ascii="Times New Roman" w:eastAsia="Times New Roman" w:hAnsi="Times New Roman" w:cs="Times New Roman"/>
                <w:i/>
                <w:color w:val="FF0000"/>
                <w:sz w:val="13"/>
                <w:szCs w:val="13"/>
              </w:rPr>
              <w:t>variação (CV) acima de 25%.</w:t>
            </w:r>
          </w:p>
        </w:tc>
      </w:tr>
      <w:tr w:rsidR="009A7ED8" w14:paraId="2A380414" w14:textId="77777777" w:rsidTr="00690EEA">
        <w:trPr>
          <w:trHeight w:val="331"/>
        </w:trPr>
        <w:tc>
          <w:tcPr>
            <w:tcW w:w="956" w:type="dxa"/>
            <w:gridSpan w:val="2"/>
            <w:vMerge w:val="restart"/>
            <w:tcBorders>
              <w:top w:val="single" w:sz="8" w:space="0" w:color="000000"/>
              <w:left w:val="single" w:sz="6" w:space="0" w:color="000000"/>
              <w:bottom w:val="single" w:sz="8" w:space="0" w:color="000000"/>
              <w:right w:val="single" w:sz="12" w:space="0" w:color="000000"/>
            </w:tcBorders>
          </w:tcPr>
          <w:p w14:paraId="47BA1EFD" w14:textId="77777777" w:rsidR="009A7ED8" w:rsidRPr="007B7B3E" w:rsidRDefault="009A7ED8" w:rsidP="00342C53">
            <w:pPr>
              <w:spacing w:line="276" w:lineRule="auto"/>
              <w:rPr>
                <w:rFonts w:ascii="Times New Roman" w:eastAsia="Times New Roman" w:hAnsi="Times New Roman" w:cs="Times New Roman"/>
                <w:sz w:val="16"/>
                <w:szCs w:val="16"/>
              </w:rPr>
            </w:pPr>
          </w:p>
          <w:p w14:paraId="4A43A40E" w14:textId="77777777" w:rsidR="009A7ED8" w:rsidRPr="007B7B3E" w:rsidRDefault="009A7ED8" w:rsidP="00342C53">
            <w:pPr>
              <w:spacing w:before="4" w:line="276" w:lineRule="auto"/>
              <w:rPr>
                <w:rFonts w:ascii="Times New Roman" w:eastAsia="Times New Roman" w:hAnsi="Times New Roman" w:cs="Times New Roman"/>
                <w:sz w:val="21"/>
                <w:szCs w:val="21"/>
              </w:rPr>
            </w:pPr>
          </w:p>
          <w:p w14:paraId="1FF98641" w14:textId="77777777" w:rsidR="009A7ED8" w:rsidRPr="007B7B3E" w:rsidRDefault="009A7ED8" w:rsidP="00342C53">
            <w:pPr>
              <w:spacing w:before="1" w:line="276" w:lineRule="auto"/>
              <w:ind w:left="36" w:right="2"/>
              <w:rPr>
                <w:rFonts w:ascii="Times New Roman" w:eastAsia="Quattrocento Sans" w:hAnsi="Times New Roman" w:cs="Times New Roman"/>
                <w:b/>
                <w:sz w:val="13"/>
                <w:szCs w:val="13"/>
              </w:rPr>
            </w:pPr>
            <w:r w:rsidRPr="007B7B3E">
              <w:rPr>
                <w:rFonts w:ascii="Times New Roman" w:eastAsia="Quattrocento Sans" w:hAnsi="Times New Roman" w:cs="Times New Roman"/>
                <w:b/>
                <w:color w:val="000009"/>
                <w:sz w:val="13"/>
                <w:szCs w:val="13"/>
              </w:rPr>
              <w:t>Preço    estimado de mercado</w:t>
            </w:r>
          </w:p>
        </w:tc>
        <w:tc>
          <w:tcPr>
            <w:tcW w:w="1340" w:type="dxa"/>
            <w:gridSpan w:val="4"/>
            <w:tcBorders>
              <w:top w:val="single" w:sz="8" w:space="0" w:color="000000"/>
              <w:left w:val="single" w:sz="12" w:space="0" w:color="000000"/>
              <w:bottom w:val="single" w:sz="8" w:space="0" w:color="000000"/>
              <w:right w:val="single" w:sz="12" w:space="0" w:color="000000"/>
            </w:tcBorders>
            <w:shd w:val="clear" w:color="auto" w:fill="F9BE8F"/>
            <w:vAlign w:val="center"/>
          </w:tcPr>
          <w:p w14:paraId="42A024EF" w14:textId="77777777" w:rsidR="009A7ED8" w:rsidRPr="007B7B3E" w:rsidRDefault="009A7ED8" w:rsidP="00657453">
            <w:pPr>
              <w:spacing w:before="89" w:line="276" w:lineRule="auto"/>
              <w:ind w:right="451"/>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Item</w:t>
            </w:r>
          </w:p>
        </w:tc>
        <w:tc>
          <w:tcPr>
            <w:tcW w:w="2009" w:type="dxa"/>
            <w:gridSpan w:val="4"/>
            <w:tcBorders>
              <w:top w:val="single" w:sz="8" w:space="0" w:color="000000"/>
              <w:left w:val="single" w:sz="12" w:space="0" w:color="000000"/>
              <w:bottom w:val="single" w:sz="8" w:space="0" w:color="000000"/>
              <w:right w:val="single" w:sz="12" w:space="0" w:color="000000"/>
            </w:tcBorders>
            <w:shd w:val="clear" w:color="auto" w:fill="F9BE8F"/>
            <w:vAlign w:val="center"/>
          </w:tcPr>
          <w:p w14:paraId="1B1E3468" w14:textId="729617A3" w:rsidR="009A7ED8" w:rsidRPr="007B7B3E" w:rsidRDefault="009A7ED8" w:rsidP="00657453">
            <w:pPr>
              <w:spacing w:before="8" w:line="276" w:lineRule="auto"/>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Estimativa</w:t>
            </w:r>
            <w:r w:rsidR="00BB2ACD">
              <w:rPr>
                <w:rFonts w:ascii="Times New Roman" w:eastAsia="Times New Roman" w:hAnsi="Times New Roman" w:cs="Times New Roman"/>
                <w:b/>
                <w:color w:val="000009"/>
                <w:sz w:val="13"/>
                <w:szCs w:val="13"/>
              </w:rPr>
              <w:t xml:space="preserve"> </w:t>
            </w:r>
            <w:r w:rsidRPr="007B7B3E">
              <w:rPr>
                <w:rFonts w:ascii="Times New Roman" w:eastAsia="Times New Roman" w:hAnsi="Times New Roman" w:cs="Times New Roman"/>
                <w:b/>
                <w:color w:val="000009"/>
                <w:sz w:val="13"/>
                <w:szCs w:val="13"/>
              </w:rPr>
              <w:t>Unitária</w:t>
            </w:r>
          </w:p>
        </w:tc>
        <w:tc>
          <w:tcPr>
            <w:tcW w:w="3610" w:type="dxa"/>
            <w:gridSpan w:val="4"/>
            <w:tcBorders>
              <w:top w:val="single" w:sz="8" w:space="0" w:color="000000"/>
              <w:left w:val="single" w:sz="12" w:space="0" w:color="000000"/>
              <w:bottom w:val="single" w:sz="8" w:space="0" w:color="000000"/>
              <w:right w:val="single" w:sz="12" w:space="0" w:color="000000"/>
            </w:tcBorders>
            <w:shd w:val="clear" w:color="auto" w:fill="F9BE8F"/>
            <w:vAlign w:val="center"/>
          </w:tcPr>
          <w:p w14:paraId="70CD3EDD" w14:textId="77777777" w:rsidR="009A7ED8" w:rsidRPr="007B7B3E" w:rsidRDefault="009A7ED8" w:rsidP="00657453">
            <w:pPr>
              <w:spacing w:before="89" w:line="276" w:lineRule="auto"/>
              <w:ind w:right="1650"/>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Qtd</w:t>
            </w:r>
          </w:p>
        </w:tc>
        <w:tc>
          <w:tcPr>
            <w:tcW w:w="2993" w:type="dxa"/>
            <w:gridSpan w:val="5"/>
            <w:tcBorders>
              <w:top w:val="single" w:sz="8" w:space="0" w:color="000000"/>
              <w:left w:val="single" w:sz="12" w:space="0" w:color="000000"/>
              <w:bottom w:val="single" w:sz="8" w:space="0" w:color="000000"/>
              <w:right w:val="single" w:sz="12" w:space="0" w:color="000000"/>
            </w:tcBorders>
            <w:shd w:val="clear" w:color="auto" w:fill="F9BE8F"/>
            <w:vAlign w:val="center"/>
          </w:tcPr>
          <w:p w14:paraId="0CF19043" w14:textId="77777777" w:rsidR="009A7ED8" w:rsidRPr="007B7B3E" w:rsidRDefault="009A7ED8" w:rsidP="00657453">
            <w:pPr>
              <w:spacing w:before="89"/>
              <w:ind w:right="975"/>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Total</w:t>
            </w:r>
          </w:p>
        </w:tc>
      </w:tr>
      <w:tr w:rsidR="009A7ED8" w14:paraId="0F947D74" w14:textId="77777777" w:rsidTr="00690EEA">
        <w:trPr>
          <w:trHeight w:val="159"/>
        </w:trPr>
        <w:tc>
          <w:tcPr>
            <w:tcW w:w="956" w:type="dxa"/>
            <w:gridSpan w:val="2"/>
            <w:vMerge/>
            <w:tcBorders>
              <w:top w:val="single" w:sz="8" w:space="0" w:color="000000"/>
              <w:left w:val="single" w:sz="6" w:space="0" w:color="000000"/>
              <w:bottom w:val="single" w:sz="8" w:space="0" w:color="000000"/>
              <w:right w:val="single" w:sz="12" w:space="0" w:color="000000"/>
            </w:tcBorders>
          </w:tcPr>
          <w:p w14:paraId="42012D69" w14:textId="77777777" w:rsidR="009A7ED8" w:rsidRPr="007B7B3E" w:rsidRDefault="009A7ED8" w:rsidP="00342C53">
            <w:pPr>
              <w:spacing w:line="276" w:lineRule="auto"/>
              <w:rPr>
                <w:rFonts w:ascii="Times New Roman" w:eastAsia="Times New Roman" w:hAnsi="Times New Roman" w:cs="Times New Roman"/>
                <w:b/>
                <w:sz w:val="13"/>
                <w:szCs w:val="13"/>
              </w:rPr>
            </w:pPr>
          </w:p>
        </w:tc>
        <w:tc>
          <w:tcPr>
            <w:tcW w:w="1340" w:type="dxa"/>
            <w:gridSpan w:val="4"/>
            <w:tcBorders>
              <w:top w:val="single" w:sz="8" w:space="0" w:color="000000"/>
              <w:left w:val="single" w:sz="12" w:space="0" w:color="000000"/>
              <w:bottom w:val="single" w:sz="8" w:space="0" w:color="000000"/>
              <w:right w:val="single" w:sz="12" w:space="0" w:color="000000"/>
            </w:tcBorders>
            <w:shd w:val="clear" w:color="auto" w:fill="FAD3B4"/>
            <w:vAlign w:val="center"/>
          </w:tcPr>
          <w:p w14:paraId="4237ED2F" w14:textId="77777777" w:rsidR="009A7ED8" w:rsidRPr="007B7B3E" w:rsidRDefault="009A7ED8" w:rsidP="00657453">
            <w:pPr>
              <w:spacing w:before="7" w:line="276" w:lineRule="auto"/>
              <w:ind w:left="22"/>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1</w:t>
            </w:r>
          </w:p>
        </w:tc>
        <w:tc>
          <w:tcPr>
            <w:tcW w:w="2009" w:type="dxa"/>
            <w:gridSpan w:val="4"/>
            <w:tcBorders>
              <w:top w:val="single" w:sz="8" w:space="0" w:color="000000"/>
              <w:left w:val="single" w:sz="12" w:space="0" w:color="000000"/>
              <w:bottom w:val="single" w:sz="8" w:space="0" w:color="000000"/>
              <w:right w:val="single" w:sz="12" w:space="0" w:color="000000"/>
            </w:tcBorders>
            <w:vAlign w:val="center"/>
          </w:tcPr>
          <w:p w14:paraId="76930E52" w14:textId="77777777" w:rsidR="009A7ED8" w:rsidRPr="007B7B3E" w:rsidRDefault="009A7ED8" w:rsidP="00657453">
            <w:pPr>
              <w:spacing w:before="7" w:line="276" w:lineRule="auto"/>
              <w:ind w:right="704"/>
              <w:jc w:val="center"/>
              <w:rPr>
                <w:rFonts w:ascii="Times New Roman" w:eastAsia="Times New Roman" w:hAnsi="Times New Roman" w:cs="Times New Roman"/>
                <w:sz w:val="13"/>
                <w:szCs w:val="13"/>
              </w:rPr>
            </w:pPr>
            <w:r w:rsidRPr="007B7B3E">
              <w:rPr>
                <w:rFonts w:ascii="Times New Roman" w:eastAsia="Times New Roman" w:hAnsi="Times New Roman" w:cs="Times New Roman"/>
                <w:color w:val="000009"/>
                <w:sz w:val="13"/>
                <w:szCs w:val="13"/>
              </w:rPr>
              <w:t>R$ 8,00</w:t>
            </w:r>
          </w:p>
        </w:tc>
        <w:tc>
          <w:tcPr>
            <w:tcW w:w="3610" w:type="dxa"/>
            <w:gridSpan w:val="4"/>
            <w:tcBorders>
              <w:top w:val="single" w:sz="8" w:space="0" w:color="000000"/>
              <w:left w:val="single" w:sz="12" w:space="0" w:color="000000"/>
              <w:bottom w:val="single" w:sz="8" w:space="0" w:color="000000"/>
              <w:right w:val="single" w:sz="12" w:space="0" w:color="000000"/>
            </w:tcBorders>
            <w:vAlign w:val="center"/>
          </w:tcPr>
          <w:p w14:paraId="02994F5D" w14:textId="77777777" w:rsidR="009A7ED8" w:rsidRPr="007B7B3E" w:rsidRDefault="009A7ED8" w:rsidP="00657453">
            <w:pPr>
              <w:spacing w:before="7" w:line="276" w:lineRule="auto"/>
              <w:ind w:right="-28"/>
              <w:jc w:val="center"/>
              <w:rPr>
                <w:rFonts w:ascii="Times New Roman" w:eastAsia="Times New Roman" w:hAnsi="Times New Roman" w:cs="Times New Roman"/>
                <w:sz w:val="13"/>
                <w:szCs w:val="13"/>
              </w:rPr>
            </w:pPr>
            <w:r w:rsidRPr="007B7B3E">
              <w:rPr>
                <w:rFonts w:ascii="Times New Roman" w:eastAsia="Times New Roman" w:hAnsi="Times New Roman" w:cs="Times New Roman"/>
                <w:color w:val="000009"/>
                <w:sz w:val="13"/>
                <w:szCs w:val="13"/>
              </w:rPr>
              <w:t>100</w:t>
            </w:r>
          </w:p>
        </w:tc>
        <w:tc>
          <w:tcPr>
            <w:tcW w:w="2993" w:type="dxa"/>
            <w:gridSpan w:val="5"/>
            <w:tcBorders>
              <w:top w:val="single" w:sz="8" w:space="0" w:color="000000"/>
              <w:left w:val="single" w:sz="12" w:space="0" w:color="000000"/>
              <w:bottom w:val="single" w:sz="8" w:space="0" w:color="000000"/>
              <w:right w:val="single" w:sz="12" w:space="0" w:color="000000"/>
            </w:tcBorders>
            <w:vAlign w:val="bottom"/>
          </w:tcPr>
          <w:p w14:paraId="4E8641BB" w14:textId="77777777" w:rsidR="009A7ED8" w:rsidRPr="00690EEA" w:rsidRDefault="009A7ED8" w:rsidP="00690EEA">
            <w:pPr>
              <w:spacing w:before="7" w:line="132" w:lineRule="auto"/>
              <w:ind w:right="992"/>
              <w:jc w:val="center"/>
              <w:rPr>
                <w:rFonts w:ascii="Times New Roman" w:eastAsia="Times New Roman" w:hAnsi="Times New Roman" w:cs="Times New Roman"/>
                <w:b/>
                <w:sz w:val="13"/>
                <w:szCs w:val="13"/>
              </w:rPr>
            </w:pPr>
            <w:r w:rsidRPr="00690EEA">
              <w:rPr>
                <w:rFonts w:ascii="Times New Roman" w:eastAsia="Times New Roman" w:hAnsi="Times New Roman" w:cs="Times New Roman"/>
                <w:b/>
                <w:color w:val="000009"/>
                <w:sz w:val="13"/>
                <w:szCs w:val="13"/>
              </w:rPr>
              <w:t>R$ 800,00</w:t>
            </w:r>
          </w:p>
        </w:tc>
      </w:tr>
      <w:tr w:rsidR="009A7ED8" w14:paraId="17EF1540" w14:textId="77777777" w:rsidTr="00690EEA">
        <w:trPr>
          <w:trHeight w:val="159"/>
        </w:trPr>
        <w:tc>
          <w:tcPr>
            <w:tcW w:w="956" w:type="dxa"/>
            <w:gridSpan w:val="2"/>
            <w:vMerge/>
            <w:tcBorders>
              <w:top w:val="single" w:sz="8" w:space="0" w:color="000000"/>
              <w:left w:val="single" w:sz="6" w:space="0" w:color="000000"/>
              <w:bottom w:val="single" w:sz="8" w:space="0" w:color="000000"/>
              <w:right w:val="single" w:sz="12" w:space="0" w:color="000000"/>
            </w:tcBorders>
          </w:tcPr>
          <w:p w14:paraId="4E9D7F71" w14:textId="77777777" w:rsidR="009A7ED8" w:rsidRPr="007B7B3E" w:rsidRDefault="009A7ED8" w:rsidP="00342C53">
            <w:pPr>
              <w:spacing w:line="276" w:lineRule="auto"/>
              <w:rPr>
                <w:rFonts w:ascii="Times New Roman" w:eastAsia="Times New Roman" w:hAnsi="Times New Roman" w:cs="Times New Roman"/>
                <w:b/>
                <w:sz w:val="13"/>
                <w:szCs w:val="13"/>
              </w:rPr>
            </w:pPr>
          </w:p>
        </w:tc>
        <w:tc>
          <w:tcPr>
            <w:tcW w:w="1340" w:type="dxa"/>
            <w:gridSpan w:val="4"/>
            <w:tcBorders>
              <w:top w:val="single" w:sz="8" w:space="0" w:color="000000"/>
              <w:left w:val="single" w:sz="12" w:space="0" w:color="000000"/>
              <w:bottom w:val="single" w:sz="8" w:space="0" w:color="000000"/>
              <w:right w:val="single" w:sz="12" w:space="0" w:color="000000"/>
            </w:tcBorders>
            <w:shd w:val="clear" w:color="auto" w:fill="FAD3B4"/>
            <w:vAlign w:val="center"/>
          </w:tcPr>
          <w:p w14:paraId="0B2EE3A7" w14:textId="77777777" w:rsidR="009A7ED8" w:rsidRPr="007B7B3E" w:rsidRDefault="009A7ED8" w:rsidP="00657453">
            <w:pPr>
              <w:spacing w:before="7" w:line="276" w:lineRule="auto"/>
              <w:ind w:left="22"/>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2</w:t>
            </w:r>
          </w:p>
        </w:tc>
        <w:tc>
          <w:tcPr>
            <w:tcW w:w="2009" w:type="dxa"/>
            <w:gridSpan w:val="4"/>
            <w:tcBorders>
              <w:top w:val="single" w:sz="8" w:space="0" w:color="000000"/>
              <w:left w:val="single" w:sz="12" w:space="0" w:color="000000"/>
              <w:bottom w:val="single" w:sz="8" w:space="0" w:color="000000"/>
              <w:right w:val="single" w:sz="12" w:space="0" w:color="000000"/>
            </w:tcBorders>
            <w:vAlign w:val="center"/>
          </w:tcPr>
          <w:p w14:paraId="20E029BA" w14:textId="77777777" w:rsidR="009A7ED8" w:rsidRPr="007B7B3E" w:rsidRDefault="009A7ED8" w:rsidP="00657453">
            <w:pPr>
              <w:spacing w:before="7" w:line="276" w:lineRule="auto"/>
              <w:ind w:right="704"/>
              <w:jc w:val="center"/>
              <w:rPr>
                <w:rFonts w:ascii="Times New Roman" w:eastAsia="Times New Roman" w:hAnsi="Times New Roman" w:cs="Times New Roman"/>
                <w:sz w:val="13"/>
                <w:szCs w:val="13"/>
              </w:rPr>
            </w:pPr>
            <w:r w:rsidRPr="007B7B3E">
              <w:rPr>
                <w:rFonts w:ascii="Times New Roman" w:eastAsia="Times New Roman" w:hAnsi="Times New Roman" w:cs="Times New Roman"/>
                <w:color w:val="000009"/>
                <w:sz w:val="13"/>
                <w:szCs w:val="13"/>
              </w:rPr>
              <w:t>R$ 0,00</w:t>
            </w:r>
          </w:p>
        </w:tc>
        <w:tc>
          <w:tcPr>
            <w:tcW w:w="3610" w:type="dxa"/>
            <w:gridSpan w:val="4"/>
            <w:tcBorders>
              <w:top w:val="single" w:sz="8" w:space="0" w:color="000000"/>
              <w:left w:val="single" w:sz="12" w:space="0" w:color="000000"/>
              <w:bottom w:val="single" w:sz="8" w:space="0" w:color="000000"/>
              <w:right w:val="single" w:sz="12" w:space="0" w:color="000000"/>
            </w:tcBorders>
            <w:vAlign w:val="center"/>
          </w:tcPr>
          <w:p w14:paraId="52AD96EA" w14:textId="77777777" w:rsidR="009A7ED8" w:rsidRPr="007B7B3E" w:rsidRDefault="009A7ED8" w:rsidP="00657453">
            <w:pPr>
              <w:spacing w:before="7" w:line="276" w:lineRule="auto"/>
              <w:ind w:left="41"/>
              <w:jc w:val="center"/>
              <w:rPr>
                <w:rFonts w:ascii="Times New Roman" w:eastAsia="Times New Roman" w:hAnsi="Times New Roman" w:cs="Times New Roman"/>
                <w:sz w:val="13"/>
                <w:szCs w:val="13"/>
              </w:rPr>
            </w:pPr>
            <w:r w:rsidRPr="007B7B3E">
              <w:rPr>
                <w:rFonts w:ascii="Times New Roman" w:eastAsia="Times New Roman" w:hAnsi="Times New Roman" w:cs="Times New Roman"/>
                <w:color w:val="000009"/>
                <w:sz w:val="13"/>
                <w:szCs w:val="13"/>
              </w:rPr>
              <w:t>0</w:t>
            </w:r>
          </w:p>
        </w:tc>
        <w:tc>
          <w:tcPr>
            <w:tcW w:w="2993" w:type="dxa"/>
            <w:gridSpan w:val="5"/>
            <w:tcBorders>
              <w:top w:val="single" w:sz="8" w:space="0" w:color="000000"/>
              <w:left w:val="single" w:sz="12" w:space="0" w:color="000000"/>
              <w:bottom w:val="single" w:sz="8" w:space="0" w:color="000000"/>
              <w:right w:val="single" w:sz="12" w:space="0" w:color="000000"/>
            </w:tcBorders>
            <w:vAlign w:val="bottom"/>
          </w:tcPr>
          <w:p w14:paraId="688380BF" w14:textId="77777777" w:rsidR="009A7ED8" w:rsidRPr="00690EEA" w:rsidRDefault="009A7ED8" w:rsidP="00690EEA">
            <w:pPr>
              <w:spacing w:before="7" w:line="132" w:lineRule="auto"/>
              <w:ind w:right="992"/>
              <w:jc w:val="center"/>
              <w:rPr>
                <w:rFonts w:ascii="Times New Roman" w:eastAsia="Times New Roman" w:hAnsi="Times New Roman" w:cs="Times New Roman"/>
                <w:b/>
                <w:sz w:val="13"/>
                <w:szCs w:val="13"/>
              </w:rPr>
            </w:pPr>
            <w:r w:rsidRPr="00690EEA">
              <w:rPr>
                <w:rFonts w:ascii="Times New Roman" w:eastAsia="Times New Roman" w:hAnsi="Times New Roman" w:cs="Times New Roman"/>
                <w:b/>
                <w:color w:val="000009"/>
                <w:sz w:val="13"/>
                <w:szCs w:val="13"/>
              </w:rPr>
              <w:t>R$ 0,00</w:t>
            </w:r>
          </w:p>
        </w:tc>
      </w:tr>
      <w:tr w:rsidR="009A7ED8" w14:paraId="301E188C" w14:textId="77777777" w:rsidTr="00690EEA">
        <w:trPr>
          <w:trHeight w:val="159"/>
        </w:trPr>
        <w:tc>
          <w:tcPr>
            <w:tcW w:w="956" w:type="dxa"/>
            <w:gridSpan w:val="2"/>
            <w:vMerge/>
            <w:tcBorders>
              <w:top w:val="single" w:sz="8" w:space="0" w:color="000000"/>
              <w:left w:val="single" w:sz="6" w:space="0" w:color="000000"/>
              <w:bottom w:val="single" w:sz="8" w:space="0" w:color="000000"/>
              <w:right w:val="single" w:sz="12" w:space="0" w:color="000000"/>
            </w:tcBorders>
          </w:tcPr>
          <w:p w14:paraId="4A0F0760" w14:textId="77777777" w:rsidR="009A7ED8" w:rsidRPr="007B7B3E" w:rsidRDefault="009A7ED8" w:rsidP="00342C53">
            <w:pPr>
              <w:spacing w:line="276" w:lineRule="auto"/>
              <w:rPr>
                <w:rFonts w:ascii="Times New Roman" w:eastAsia="Times New Roman" w:hAnsi="Times New Roman" w:cs="Times New Roman"/>
                <w:b/>
                <w:sz w:val="13"/>
                <w:szCs w:val="13"/>
              </w:rPr>
            </w:pPr>
          </w:p>
        </w:tc>
        <w:tc>
          <w:tcPr>
            <w:tcW w:w="1340" w:type="dxa"/>
            <w:gridSpan w:val="4"/>
            <w:tcBorders>
              <w:top w:val="single" w:sz="8" w:space="0" w:color="000000"/>
              <w:left w:val="single" w:sz="12" w:space="0" w:color="000000"/>
              <w:bottom w:val="single" w:sz="8" w:space="0" w:color="000000"/>
              <w:right w:val="single" w:sz="12" w:space="0" w:color="000000"/>
            </w:tcBorders>
            <w:shd w:val="clear" w:color="auto" w:fill="FAD3B4"/>
            <w:vAlign w:val="center"/>
          </w:tcPr>
          <w:p w14:paraId="3D9AC085" w14:textId="77777777" w:rsidR="009A7ED8" w:rsidRPr="007B7B3E" w:rsidRDefault="009A7ED8" w:rsidP="00657453">
            <w:pPr>
              <w:spacing w:before="7" w:line="276" w:lineRule="auto"/>
              <w:ind w:left="22"/>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3</w:t>
            </w:r>
          </w:p>
        </w:tc>
        <w:tc>
          <w:tcPr>
            <w:tcW w:w="2009" w:type="dxa"/>
            <w:gridSpan w:val="4"/>
            <w:tcBorders>
              <w:top w:val="single" w:sz="8" w:space="0" w:color="000000"/>
              <w:left w:val="single" w:sz="12" w:space="0" w:color="000000"/>
              <w:bottom w:val="single" w:sz="8" w:space="0" w:color="000000"/>
              <w:right w:val="single" w:sz="12" w:space="0" w:color="000000"/>
            </w:tcBorders>
            <w:vAlign w:val="center"/>
          </w:tcPr>
          <w:p w14:paraId="74D89591" w14:textId="77777777" w:rsidR="009A7ED8" w:rsidRPr="007B7B3E" w:rsidRDefault="009A7ED8" w:rsidP="00657453">
            <w:pPr>
              <w:spacing w:before="7" w:line="276" w:lineRule="auto"/>
              <w:ind w:right="704"/>
              <w:jc w:val="center"/>
              <w:rPr>
                <w:rFonts w:ascii="Times New Roman" w:eastAsia="Times New Roman" w:hAnsi="Times New Roman" w:cs="Times New Roman"/>
                <w:sz w:val="13"/>
                <w:szCs w:val="13"/>
              </w:rPr>
            </w:pPr>
            <w:r w:rsidRPr="007B7B3E">
              <w:rPr>
                <w:rFonts w:ascii="Times New Roman" w:eastAsia="Times New Roman" w:hAnsi="Times New Roman" w:cs="Times New Roman"/>
                <w:color w:val="000009"/>
                <w:sz w:val="13"/>
                <w:szCs w:val="13"/>
              </w:rPr>
              <w:t>R$ 0,00</w:t>
            </w:r>
          </w:p>
        </w:tc>
        <w:tc>
          <w:tcPr>
            <w:tcW w:w="3610" w:type="dxa"/>
            <w:gridSpan w:val="4"/>
            <w:tcBorders>
              <w:top w:val="single" w:sz="8" w:space="0" w:color="000000"/>
              <w:left w:val="single" w:sz="12" w:space="0" w:color="000000"/>
              <w:bottom w:val="single" w:sz="8" w:space="0" w:color="000000"/>
              <w:right w:val="single" w:sz="12" w:space="0" w:color="000000"/>
            </w:tcBorders>
            <w:vAlign w:val="center"/>
          </w:tcPr>
          <w:p w14:paraId="33EEC10E" w14:textId="77777777" w:rsidR="009A7ED8" w:rsidRPr="007B7B3E" w:rsidRDefault="009A7ED8" w:rsidP="00657453">
            <w:pPr>
              <w:spacing w:before="7" w:line="276" w:lineRule="auto"/>
              <w:ind w:left="41"/>
              <w:jc w:val="center"/>
              <w:rPr>
                <w:rFonts w:ascii="Times New Roman" w:eastAsia="Times New Roman" w:hAnsi="Times New Roman" w:cs="Times New Roman"/>
                <w:sz w:val="13"/>
                <w:szCs w:val="13"/>
              </w:rPr>
            </w:pPr>
            <w:r w:rsidRPr="007B7B3E">
              <w:rPr>
                <w:rFonts w:ascii="Times New Roman" w:eastAsia="Times New Roman" w:hAnsi="Times New Roman" w:cs="Times New Roman"/>
                <w:color w:val="000009"/>
                <w:sz w:val="13"/>
                <w:szCs w:val="13"/>
              </w:rPr>
              <w:t>0</w:t>
            </w:r>
          </w:p>
        </w:tc>
        <w:tc>
          <w:tcPr>
            <w:tcW w:w="2993" w:type="dxa"/>
            <w:gridSpan w:val="5"/>
            <w:tcBorders>
              <w:top w:val="single" w:sz="8" w:space="0" w:color="000000"/>
              <w:left w:val="single" w:sz="12" w:space="0" w:color="000000"/>
              <w:bottom w:val="single" w:sz="8" w:space="0" w:color="000000"/>
              <w:right w:val="single" w:sz="12" w:space="0" w:color="000000"/>
            </w:tcBorders>
            <w:vAlign w:val="bottom"/>
          </w:tcPr>
          <w:p w14:paraId="697106C8" w14:textId="77777777" w:rsidR="009A7ED8" w:rsidRPr="00690EEA" w:rsidRDefault="009A7ED8" w:rsidP="00690EEA">
            <w:pPr>
              <w:spacing w:before="7" w:line="132" w:lineRule="auto"/>
              <w:ind w:right="992"/>
              <w:jc w:val="center"/>
              <w:rPr>
                <w:rFonts w:ascii="Times New Roman" w:eastAsia="Times New Roman" w:hAnsi="Times New Roman" w:cs="Times New Roman"/>
                <w:b/>
                <w:sz w:val="13"/>
                <w:szCs w:val="13"/>
              </w:rPr>
            </w:pPr>
            <w:r w:rsidRPr="00690EEA">
              <w:rPr>
                <w:rFonts w:ascii="Times New Roman" w:eastAsia="Times New Roman" w:hAnsi="Times New Roman" w:cs="Times New Roman"/>
                <w:b/>
                <w:color w:val="000009"/>
                <w:sz w:val="13"/>
                <w:szCs w:val="13"/>
              </w:rPr>
              <w:t>R$ 0,00</w:t>
            </w:r>
          </w:p>
        </w:tc>
      </w:tr>
      <w:tr w:rsidR="009A7ED8" w14:paraId="0A28363C" w14:textId="77777777" w:rsidTr="00690EEA">
        <w:trPr>
          <w:trHeight w:val="160"/>
        </w:trPr>
        <w:tc>
          <w:tcPr>
            <w:tcW w:w="956" w:type="dxa"/>
            <w:gridSpan w:val="2"/>
            <w:vMerge/>
            <w:tcBorders>
              <w:top w:val="single" w:sz="8" w:space="0" w:color="000000"/>
              <w:left w:val="single" w:sz="6" w:space="0" w:color="000000"/>
              <w:bottom w:val="single" w:sz="8" w:space="0" w:color="000000"/>
              <w:right w:val="single" w:sz="12" w:space="0" w:color="000000"/>
            </w:tcBorders>
          </w:tcPr>
          <w:p w14:paraId="0DA0904C" w14:textId="77777777" w:rsidR="009A7ED8" w:rsidRPr="007B7B3E" w:rsidRDefault="009A7ED8" w:rsidP="00342C53">
            <w:pPr>
              <w:spacing w:line="276" w:lineRule="auto"/>
              <w:rPr>
                <w:rFonts w:ascii="Times New Roman" w:eastAsia="Times New Roman" w:hAnsi="Times New Roman" w:cs="Times New Roman"/>
                <w:b/>
                <w:sz w:val="13"/>
                <w:szCs w:val="13"/>
              </w:rPr>
            </w:pPr>
          </w:p>
        </w:tc>
        <w:tc>
          <w:tcPr>
            <w:tcW w:w="1340" w:type="dxa"/>
            <w:gridSpan w:val="4"/>
            <w:tcBorders>
              <w:top w:val="single" w:sz="8" w:space="0" w:color="000000"/>
              <w:left w:val="single" w:sz="12" w:space="0" w:color="000000"/>
              <w:bottom w:val="single" w:sz="8" w:space="0" w:color="000000"/>
              <w:right w:val="single" w:sz="12" w:space="0" w:color="000000"/>
            </w:tcBorders>
            <w:shd w:val="clear" w:color="auto" w:fill="FAD3B4"/>
            <w:vAlign w:val="center"/>
          </w:tcPr>
          <w:p w14:paraId="63CC7A7D" w14:textId="77777777" w:rsidR="009A7ED8" w:rsidRPr="007B7B3E" w:rsidRDefault="009A7ED8" w:rsidP="00657453">
            <w:pPr>
              <w:spacing w:before="7" w:line="276" w:lineRule="auto"/>
              <w:ind w:left="22"/>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4</w:t>
            </w:r>
          </w:p>
        </w:tc>
        <w:tc>
          <w:tcPr>
            <w:tcW w:w="2009" w:type="dxa"/>
            <w:gridSpan w:val="4"/>
            <w:tcBorders>
              <w:top w:val="single" w:sz="8" w:space="0" w:color="000000"/>
              <w:left w:val="single" w:sz="12" w:space="0" w:color="000000"/>
              <w:bottom w:val="single" w:sz="8" w:space="0" w:color="000000"/>
              <w:right w:val="single" w:sz="12" w:space="0" w:color="000000"/>
            </w:tcBorders>
            <w:vAlign w:val="center"/>
          </w:tcPr>
          <w:p w14:paraId="3684072B" w14:textId="77777777" w:rsidR="009A7ED8" w:rsidRPr="007B7B3E" w:rsidRDefault="009A7ED8" w:rsidP="00657453">
            <w:pPr>
              <w:spacing w:before="7" w:line="276" w:lineRule="auto"/>
              <w:ind w:right="704"/>
              <w:jc w:val="center"/>
              <w:rPr>
                <w:rFonts w:ascii="Times New Roman" w:eastAsia="Times New Roman" w:hAnsi="Times New Roman" w:cs="Times New Roman"/>
                <w:sz w:val="13"/>
                <w:szCs w:val="13"/>
              </w:rPr>
            </w:pPr>
            <w:r w:rsidRPr="007B7B3E">
              <w:rPr>
                <w:rFonts w:ascii="Times New Roman" w:eastAsia="Times New Roman" w:hAnsi="Times New Roman" w:cs="Times New Roman"/>
                <w:color w:val="000009"/>
                <w:sz w:val="13"/>
                <w:szCs w:val="13"/>
              </w:rPr>
              <w:t>R$ 0,00</w:t>
            </w:r>
          </w:p>
        </w:tc>
        <w:tc>
          <w:tcPr>
            <w:tcW w:w="3610" w:type="dxa"/>
            <w:gridSpan w:val="4"/>
            <w:tcBorders>
              <w:top w:val="single" w:sz="8" w:space="0" w:color="000000"/>
              <w:left w:val="single" w:sz="12" w:space="0" w:color="000000"/>
              <w:bottom w:val="single" w:sz="8" w:space="0" w:color="000000"/>
              <w:right w:val="single" w:sz="12" w:space="0" w:color="000000"/>
            </w:tcBorders>
            <w:vAlign w:val="center"/>
          </w:tcPr>
          <w:p w14:paraId="0213DCD5" w14:textId="77777777" w:rsidR="009A7ED8" w:rsidRPr="007B7B3E" w:rsidRDefault="009A7ED8" w:rsidP="00657453">
            <w:pPr>
              <w:spacing w:before="7" w:line="276" w:lineRule="auto"/>
              <w:ind w:left="41"/>
              <w:jc w:val="center"/>
              <w:rPr>
                <w:rFonts w:ascii="Times New Roman" w:eastAsia="Times New Roman" w:hAnsi="Times New Roman" w:cs="Times New Roman"/>
                <w:sz w:val="13"/>
                <w:szCs w:val="13"/>
              </w:rPr>
            </w:pPr>
            <w:r w:rsidRPr="007B7B3E">
              <w:rPr>
                <w:rFonts w:ascii="Times New Roman" w:eastAsia="Times New Roman" w:hAnsi="Times New Roman" w:cs="Times New Roman"/>
                <w:color w:val="000009"/>
                <w:sz w:val="13"/>
                <w:szCs w:val="13"/>
              </w:rPr>
              <w:t>0</w:t>
            </w:r>
          </w:p>
        </w:tc>
        <w:tc>
          <w:tcPr>
            <w:tcW w:w="2993" w:type="dxa"/>
            <w:gridSpan w:val="5"/>
            <w:tcBorders>
              <w:top w:val="single" w:sz="8" w:space="0" w:color="000000"/>
              <w:left w:val="single" w:sz="12" w:space="0" w:color="000000"/>
              <w:bottom w:val="single" w:sz="8" w:space="0" w:color="000000"/>
              <w:right w:val="single" w:sz="12" w:space="0" w:color="000000"/>
            </w:tcBorders>
            <w:vAlign w:val="center"/>
          </w:tcPr>
          <w:p w14:paraId="4F0B938C" w14:textId="77777777" w:rsidR="009A7ED8" w:rsidRPr="00690EEA" w:rsidRDefault="009A7ED8" w:rsidP="00690EEA">
            <w:pPr>
              <w:spacing w:before="7" w:line="133" w:lineRule="auto"/>
              <w:ind w:right="992"/>
              <w:jc w:val="center"/>
              <w:rPr>
                <w:rFonts w:ascii="Times New Roman" w:eastAsia="Times New Roman" w:hAnsi="Times New Roman" w:cs="Times New Roman"/>
                <w:b/>
                <w:sz w:val="13"/>
                <w:szCs w:val="13"/>
              </w:rPr>
            </w:pPr>
            <w:r w:rsidRPr="00690EEA">
              <w:rPr>
                <w:rFonts w:ascii="Times New Roman" w:eastAsia="Times New Roman" w:hAnsi="Times New Roman" w:cs="Times New Roman"/>
                <w:b/>
                <w:color w:val="000009"/>
                <w:sz w:val="13"/>
                <w:szCs w:val="13"/>
              </w:rPr>
              <w:t>R$ 0,00</w:t>
            </w:r>
          </w:p>
        </w:tc>
      </w:tr>
      <w:tr w:rsidR="009A7ED8" w14:paraId="24D5DFD5" w14:textId="77777777" w:rsidTr="00690EEA">
        <w:trPr>
          <w:trHeight w:val="718"/>
        </w:trPr>
        <w:tc>
          <w:tcPr>
            <w:tcW w:w="956" w:type="dxa"/>
            <w:gridSpan w:val="2"/>
            <w:vMerge/>
            <w:tcBorders>
              <w:top w:val="single" w:sz="8" w:space="0" w:color="000000"/>
              <w:left w:val="single" w:sz="6" w:space="0" w:color="000000"/>
              <w:bottom w:val="single" w:sz="8" w:space="0" w:color="000000"/>
              <w:right w:val="single" w:sz="12" w:space="0" w:color="000000"/>
            </w:tcBorders>
          </w:tcPr>
          <w:p w14:paraId="43B55425" w14:textId="77777777" w:rsidR="009A7ED8" w:rsidRPr="007B7B3E" w:rsidRDefault="009A7ED8" w:rsidP="00342C53">
            <w:pPr>
              <w:spacing w:line="276" w:lineRule="auto"/>
              <w:rPr>
                <w:rFonts w:ascii="Times New Roman" w:eastAsia="Times New Roman" w:hAnsi="Times New Roman" w:cs="Times New Roman"/>
                <w:b/>
                <w:sz w:val="13"/>
                <w:szCs w:val="13"/>
              </w:rPr>
            </w:pPr>
          </w:p>
        </w:tc>
        <w:tc>
          <w:tcPr>
            <w:tcW w:w="6959" w:type="dxa"/>
            <w:gridSpan w:val="12"/>
            <w:tcBorders>
              <w:top w:val="single" w:sz="8" w:space="0" w:color="000000"/>
              <w:left w:val="single" w:sz="12" w:space="0" w:color="000000"/>
              <w:bottom w:val="single" w:sz="4" w:space="0" w:color="000000"/>
              <w:right w:val="single" w:sz="12" w:space="0" w:color="000000"/>
            </w:tcBorders>
            <w:shd w:val="clear" w:color="auto" w:fill="FF0000"/>
            <w:vAlign w:val="center"/>
          </w:tcPr>
          <w:p w14:paraId="1E69D9B3" w14:textId="77777777" w:rsidR="009A7ED8" w:rsidRPr="007B7B3E" w:rsidRDefault="009A7ED8" w:rsidP="00657453">
            <w:pPr>
              <w:spacing w:before="7" w:line="276" w:lineRule="auto"/>
              <w:ind w:left="3371" w:right="3335"/>
              <w:jc w:val="center"/>
              <w:rPr>
                <w:rFonts w:ascii="Times New Roman" w:eastAsia="Times New Roman" w:hAnsi="Times New Roman" w:cs="Times New Roman"/>
                <w:b/>
                <w:color w:val="FFFFFF"/>
                <w:sz w:val="13"/>
                <w:szCs w:val="13"/>
              </w:rPr>
            </w:pPr>
          </w:p>
          <w:p w14:paraId="5DD15BBA" w14:textId="77777777" w:rsidR="009A7ED8" w:rsidRPr="007B7B3E" w:rsidRDefault="009A7ED8" w:rsidP="00657453">
            <w:pPr>
              <w:spacing w:before="7" w:line="276" w:lineRule="auto"/>
              <w:ind w:right="3335"/>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FFFFFF"/>
                <w:sz w:val="13"/>
                <w:szCs w:val="13"/>
              </w:rPr>
              <w:t>TOTAL</w:t>
            </w:r>
          </w:p>
        </w:tc>
        <w:tc>
          <w:tcPr>
            <w:tcW w:w="2993" w:type="dxa"/>
            <w:gridSpan w:val="5"/>
            <w:tcBorders>
              <w:top w:val="single" w:sz="8" w:space="0" w:color="000000"/>
              <w:left w:val="single" w:sz="12" w:space="0" w:color="000000"/>
              <w:bottom w:val="single" w:sz="4" w:space="0" w:color="000000"/>
              <w:right w:val="single" w:sz="12" w:space="0" w:color="000000"/>
            </w:tcBorders>
            <w:shd w:val="clear" w:color="auto" w:fill="F9BE8F"/>
            <w:vAlign w:val="center"/>
          </w:tcPr>
          <w:p w14:paraId="43B8D526" w14:textId="77777777" w:rsidR="009A7ED8" w:rsidRPr="007B7B3E" w:rsidRDefault="009A7ED8" w:rsidP="00690EEA">
            <w:pPr>
              <w:spacing w:before="7" w:line="132" w:lineRule="auto"/>
              <w:ind w:right="992"/>
              <w:jc w:val="center"/>
              <w:rPr>
                <w:rFonts w:ascii="Times New Roman" w:eastAsia="Times New Roman" w:hAnsi="Times New Roman" w:cs="Times New Roman"/>
                <w:b/>
                <w:sz w:val="13"/>
                <w:szCs w:val="13"/>
              </w:rPr>
            </w:pPr>
            <w:r w:rsidRPr="007B7B3E">
              <w:rPr>
                <w:rFonts w:ascii="Times New Roman" w:eastAsia="Times New Roman" w:hAnsi="Times New Roman" w:cs="Times New Roman"/>
                <w:b/>
                <w:color w:val="000009"/>
                <w:sz w:val="13"/>
                <w:szCs w:val="13"/>
              </w:rPr>
              <w:t>R$ 800,00</w:t>
            </w:r>
          </w:p>
        </w:tc>
      </w:tr>
    </w:tbl>
    <w:p w14:paraId="1FDC795F" w14:textId="77777777" w:rsidR="00690EEA" w:rsidRDefault="00690EEA"/>
    <w:tbl>
      <w:tblPr>
        <w:tblW w:w="11104" w:type="dxa"/>
        <w:tblInd w:w="-931" w:type="dxa"/>
        <w:tblBorders>
          <w:top w:val="single" w:sz="4" w:space="0" w:color="DFDFDF"/>
          <w:left w:val="single" w:sz="4" w:space="0" w:color="DFDFDF"/>
          <w:bottom w:val="single" w:sz="4" w:space="0" w:color="DFDFDF"/>
          <w:right w:val="single" w:sz="4" w:space="0" w:color="DFDFDF"/>
          <w:insideH w:val="single" w:sz="4" w:space="0" w:color="DFDFDF"/>
          <w:insideV w:val="single" w:sz="4" w:space="0" w:color="DFDFDF"/>
        </w:tblBorders>
        <w:tblLayout w:type="fixed"/>
        <w:tblLook w:val="0600" w:firstRow="0" w:lastRow="0" w:firstColumn="0" w:lastColumn="0" w:noHBand="1" w:noVBand="1"/>
      </w:tblPr>
      <w:tblGrid>
        <w:gridCol w:w="11104"/>
      </w:tblGrid>
      <w:tr w:rsidR="00882C88" w:rsidRPr="007B7B3E" w14:paraId="1BFD2934" w14:textId="77777777" w:rsidTr="00690EEA">
        <w:trPr>
          <w:trHeight w:val="1964"/>
        </w:trPr>
        <w:tc>
          <w:tcPr>
            <w:tcW w:w="11104" w:type="dxa"/>
            <w:tcBorders>
              <w:top w:val="single" w:sz="4" w:space="0" w:color="000000"/>
              <w:left w:val="single" w:sz="4" w:space="0" w:color="000000"/>
              <w:bottom w:val="nil"/>
              <w:right w:val="single" w:sz="4" w:space="0" w:color="000000"/>
            </w:tcBorders>
          </w:tcPr>
          <w:p w14:paraId="63CD2C0D" w14:textId="77777777" w:rsidR="00882C88" w:rsidRPr="00690EEA" w:rsidRDefault="00882C88" w:rsidP="0052058B">
            <w:pPr>
              <w:spacing w:line="276" w:lineRule="auto"/>
              <w:ind w:left="25" w:right="51"/>
              <w:rPr>
                <w:rFonts w:ascii="Times New Roman" w:eastAsia="Times New Roman" w:hAnsi="Times New Roman" w:cs="Times New Roman"/>
                <w:sz w:val="16"/>
                <w:szCs w:val="16"/>
              </w:rPr>
            </w:pPr>
            <w:r w:rsidRPr="00690EEA">
              <w:rPr>
                <w:rFonts w:ascii="Times New Roman" w:eastAsia="Times New Roman" w:hAnsi="Times New Roman" w:cs="Times New Roman"/>
                <w:sz w:val="16"/>
                <w:szCs w:val="16"/>
              </w:rPr>
              <w:t>1 - Coeficiente de Variação (CV) consiste num método para analisar a dispersão, em termos relativos, de seu  valor médio  quando  duas  ou  mais  séries  de valores  apresentam discrepâncias. Assim, podemos dizer que o CV expressa o grau de variação dos valores, excluindo-se a influência da ordem de grandeza da variável, ou seja, os valores discrepantes. Seu cálculo é feito a partir da aplicação da seguinte fórmula:</w:t>
            </w:r>
          </w:p>
          <w:p w14:paraId="511FCBC8" w14:textId="77777777" w:rsidR="00882C88" w:rsidRPr="00690EEA" w:rsidRDefault="00882C88" w:rsidP="0052058B">
            <w:pPr>
              <w:spacing w:line="276" w:lineRule="auto"/>
              <w:ind w:left="25"/>
              <w:rPr>
                <w:rFonts w:ascii="Times New Roman" w:eastAsia="Times New Roman" w:hAnsi="Times New Roman" w:cs="Times New Roman"/>
                <w:sz w:val="16"/>
                <w:szCs w:val="16"/>
              </w:rPr>
            </w:pPr>
            <w:r w:rsidRPr="00690EEA">
              <w:rPr>
                <w:rFonts w:ascii="Times New Roman" w:eastAsia="Times New Roman" w:hAnsi="Times New Roman" w:cs="Times New Roman"/>
                <w:sz w:val="16"/>
                <w:szCs w:val="16"/>
              </w:rPr>
              <w:t>CV = ( S ÷ X ) x 100, onde</w:t>
            </w:r>
          </w:p>
          <w:p w14:paraId="4BD9A86C" w14:textId="77777777" w:rsidR="00882C88" w:rsidRPr="00690EEA" w:rsidRDefault="00000000" w:rsidP="0052058B">
            <w:pPr>
              <w:spacing w:before="24" w:line="276" w:lineRule="auto"/>
              <w:ind w:left="25"/>
              <w:rPr>
                <w:rFonts w:ascii="Times New Roman" w:eastAsia="Times New Roman" w:hAnsi="Times New Roman" w:cs="Times New Roman"/>
                <w:sz w:val="16"/>
                <w:szCs w:val="16"/>
              </w:rPr>
            </w:pPr>
            <w:sdt>
              <w:sdtPr>
                <w:rPr>
                  <w:rFonts w:ascii="Times New Roman" w:hAnsi="Times New Roman" w:cs="Times New Roman"/>
                  <w:sz w:val="16"/>
                  <w:szCs w:val="16"/>
                </w:rPr>
                <w:tag w:val="goog_rdk_42"/>
                <w:id w:val="-234469438"/>
              </w:sdtPr>
              <w:sdtContent>
                <w:r w:rsidR="00882C88" w:rsidRPr="00690EEA">
                  <w:rPr>
                    <w:rFonts w:ascii="Times New Roman" w:eastAsia="Cardo" w:hAnsi="Times New Roman" w:cs="Times New Roman"/>
                    <w:sz w:val="16"/>
                    <w:szCs w:val="16"/>
                  </w:rPr>
                  <w:t>S→ é o desvio padrão da série dos valores</w:t>
                </w:r>
              </w:sdtContent>
            </w:sdt>
          </w:p>
          <w:p w14:paraId="781F1F3B" w14:textId="77777777" w:rsidR="00882C88" w:rsidRPr="00690EEA" w:rsidRDefault="00000000" w:rsidP="0052058B">
            <w:pPr>
              <w:spacing w:before="24" w:line="276" w:lineRule="auto"/>
              <w:ind w:left="25" w:right="8960"/>
              <w:rPr>
                <w:rFonts w:ascii="Times New Roman" w:eastAsia="Times New Roman" w:hAnsi="Times New Roman" w:cs="Times New Roman"/>
                <w:sz w:val="16"/>
                <w:szCs w:val="16"/>
              </w:rPr>
            </w:pPr>
            <w:sdt>
              <w:sdtPr>
                <w:rPr>
                  <w:rFonts w:ascii="Times New Roman" w:hAnsi="Times New Roman" w:cs="Times New Roman"/>
                  <w:sz w:val="16"/>
                  <w:szCs w:val="16"/>
                </w:rPr>
                <w:tag w:val="goog_rdk_43"/>
                <w:id w:val="594135812"/>
              </w:sdtPr>
              <w:sdtContent>
                <w:r w:rsidR="00882C88" w:rsidRPr="00690EEA">
                  <w:rPr>
                    <w:rFonts w:ascii="Times New Roman" w:eastAsia="Cardo" w:hAnsi="Times New Roman" w:cs="Times New Roman"/>
                    <w:sz w:val="16"/>
                    <w:szCs w:val="16"/>
                  </w:rPr>
                  <w:t>X → é a média aritmética da série dos valores CV → é o coeficiente de variação</w:t>
                </w:r>
              </w:sdtContent>
            </w:sdt>
          </w:p>
          <w:p w14:paraId="5CFE1F21" w14:textId="77777777" w:rsidR="00882C88" w:rsidRPr="00690EEA" w:rsidRDefault="00882C88" w:rsidP="0052058B">
            <w:pPr>
              <w:spacing w:line="276" w:lineRule="auto"/>
              <w:ind w:left="25" w:right="51"/>
              <w:rPr>
                <w:rFonts w:ascii="Times New Roman" w:eastAsia="Times New Roman" w:hAnsi="Times New Roman" w:cs="Times New Roman"/>
                <w:sz w:val="16"/>
                <w:szCs w:val="16"/>
              </w:rPr>
            </w:pPr>
            <w:r w:rsidRPr="00690EEA">
              <w:rPr>
                <w:rFonts w:ascii="Times New Roman" w:eastAsia="Times New Roman" w:hAnsi="Times New Roman" w:cs="Times New Roman"/>
                <w:sz w:val="16"/>
                <w:szCs w:val="16"/>
              </w:rPr>
              <w:t xml:space="preserve">O CV calcula a taxa de dispersão dos dados, isto é, o  grau  de afastamento  daquele valor em relação  à média do  conjunto  a que pertence, razão  pela qual seu  resultado  é dado  em porcentagem (%). Quanto menor o CV mais homogêneo será o conjunto dos valores analisados. </w:t>
            </w:r>
            <w:r w:rsidRPr="00690EEA">
              <w:rPr>
                <w:rFonts w:ascii="Times New Roman" w:eastAsia="Times New Roman" w:hAnsi="Times New Roman" w:cs="Times New Roman"/>
                <w:b/>
                <w:sz w:val="16"/>
                <w:szCs w:val="16"/>
              </w:rPr>
              <w:t xml:space="preserve">Utiliza-se o limite de até 25% para se afirmar que os preços apresentados não possuem discrepâncias ou valores fora do padrão de preços. </w:t>
            </w:r>
            <w:r w:rsidRPr="00690EEA">
              <w:rPr>
                <w:rFonts w:ascii="Times New Roman" w:eastAsia="Times New Roman" w:hAnsi="Times New Roman" w:cs="Times New Roman"/>
                <w:sz w:val="16"/>
                <w:szCs w:val="16"/>
              </w:rPr>
              <w:t>Caso o CV esteja acima de 25% deve-se retirar do cálculo os preços  que estejam acima e abaixo dos  limites  superior e inferior. Para se saber o Limite Superior (LS), basta somar à média o desvio padrão (S) e para saber o Limite Inferior (LI), basta diminuir da média o desvio padrão. Lembrando sempre que para obtenção do preço estimado, a média, a mediana ou o menor dos valores obtidos na pesquisa de preços deve o cálculo incidir sobre um conjunto de 3 (três) ou mais preços, oriundos de 1 (um) ou mais dos parâmetros de pesquisa de preços.</w:t>
            </w:r>
          </w:p>
        </w:tc>
      </w:tr>
      <w:tr w:rsidR="00882C88" w:rsidRPr="007B7B3E" w14:paraId="78754ED6" w14:textId="77777777" w:rsidTr="00690EEA">
        <w:trPr>
          <w:trHeight w:val="307"/>
        </w:trPr>
        <w:tc>
          <w:tcPr>
            <w:tcW w:w="11104" w:type="dxa"/>
            <w:tcBorders>
              <w:top w:val="nil"/>
              <w:left w:val="single" w:sz="4" w:space="0" w:color="000000"/>
              <w:bottom w:val="nil"/>
              <w:right w:val="single" w:sz="4" w:space="0" w:color="auto"/>
            </w:tcBorders>
          </w:tcPr>
          <w:p w14:paraId="5A227F2A" w14:textId="77777777" w:rsidR="00882C88" w:rsidRPr="00690EEA" w:rsidRDefault="00882C88" w:rsidP="0052058B">
            <w:pPr>
              <w:spacing w:before="94" w:line="276" w:lineRule="auto"/>
              <w:ind w:left="25"/>
              <w:rPr>
                <w:rFonts w:ascii="Times New Roman" w:eastAsia="Times New Roman" w:hAnsi="Times New Roman" w:cs="Times New Roman"/>
                <w:sz w:val="16"/>
                <w:szCs w:val="16"/>
              </w:rPr>
            </w:pPr>
            <w:r w:rsidRPr="00690EEA">
              <w:rPr>
                <w:rFonts w:ascii="Times New Roman" w:eastAsia="Times New Roman" w:hAnsi="Times New Roman" w:cs="Times New Roman"/>
                <w:sz w:val="16"/>
                <w:szCs w:val="16"/>
              </w:rPr>
              <w:t>Quando não for possível sanear a amostra para se utilizar a média, o uso da mediana é indicado, pois ela tem um comportamento mais estável para amostras com baixa homogeneidade.</w:t>
            </w:r>
          </w:p>
        </w:tc>
      </w:tr>
      <w:tr w:rsidR="00882C88" w:rsidRPr="007B7B3E" w14:paraId="0C8CD7AA" w14:textId="77777777" w:rsidTr="00690EEA">
        <w:trPr>
          <w:trHeight w:val="131"/>
        </w:trPr>
        <w:tc>
          <w:tcPr>
            <w:tcW w:w="11104" w:type="dxa"/>
            <w:tcBorders>
              <w:top w:val="nil"/>
              <w:left w:val="single" w:sz="4" w:space="0" w:color="000000"/>
              <w:bottom w:val="nil"/>
              <w:right w:val="single" w:sz="4" w:space="0" w:color="auto"/>
            </w:tcBorders>
          </w:tcPr>
          <w:p w14:paraId="475E6D1D" w14:textId="77777777" w:rsidR="00882C88" w:rsidRPr="00690EEA" w:rsidRDefault="00882C88" w:rsidP="0052058B">
            <w:pPr>
              <w:spacing w:before="12" w:line="276" w:lineRule="auto"/>
              <w:ind w:left="25"/>
              <w:rPr>
                <w:rFonts w:ascii="Times New Roman" w:eastAsia="Times New Roman" w:hAnsi="Times New Roman" w:cs="Times New Roman"/>
                <w:sz w:val="16"/>
                <w:szCs w:val="16"/>
              </w:rPr>
            </w:pPr>
            <w:r w:rsidRPr="00690EEA">
              <w:rPr>
                <w:rFonts w:ascii="Times New Roman" w:eastAsia="Times New Roman" w:hAnsi="Times New Roman" w:cs="Times New Roman"/>
                <w:sz w:val="16"/>
                <w:szCs w:val="16"/>
              </w:rPr>
              <w:t>Os cálculos podem ser realizados por meio de planilhas eletrônicas como Excel, Google Sheets, Calc. etc. As fórmulas utilizadas são as indicadas abaixo, sem as aspas:</w:t>
            </w:r>
          </w:p>
        </w:tc>
      </w:tr>
      <w:tr w:rsidR="00690EEA" w:rsidRPr="007B7B3E" w14:paraId="058DA099" w14:textId="77777777" w:rsidTr="00690EEA">
        <w:trPr>
          <w:trHeight w:val="420"/>
        </w:trPr>
        <w:tc>
          <w:tcPr>
            <w:tcW w:w="11104" w:type="dxa"/>
            <w:tcBorders>
              <w:top w:val="nil"/>
              <w:left w:val="single" w:sz="4" w:space="0" w:color="000000"/>
              <w:bottom w:val="nil"/>
              <w:right w:val="single" w:sz="4" w:space="0" w:color="auto"/>
            </w:tcBorders>
            <w:vAlign w:val="center"/>
          </w:tcPr>
          <w:p w14:paraId="37D594B3" w14:textId="75F54A92" w:rsidR="00690EEA" w:rsidRPr="007B7B3E" w:rsidRDefault="00690EEA" w:rsidP="00690EEA">
            <w:pPr>
              <w:spacing w:before="12" w:line="276" w:lineRule="auto"/>
              <w:ind w:left="25" w:right="-15"/>
              <w:rPr>
                <w:rFonts w:ascii="Times New Roman" w:eastAsia="Times New Roman" w:hAnsi="Times New Roman" w:cs="Times New Roman"/>
                <w:sz w:val="10"/>
                <w:szCs w:val="10"/>
              </w:rPr>
            </w:pPr>
          </w:p>
          <w:p w14:paraId="0E12E2A6" w14:textId="360729CE" w:rsidR="00690EEA" w:rsidRPr="007B7B3E" w:rsidRDefault="00690EEA" w:rsidP="00690EEA">
            <w:pPr>
              <w:spacing w:line="276" w:lineRule="auto"/>
              <w:rPr>
                <w:rFonts w:ascii="Times New Roman" w:eastAsia="Times New Roman" w:hAnsi="Times New Roman" w:cs="Times New Roman"/>
                <w:sz w:val="6"/>
                <w:szCs w:val="6"/>
              </w:rPr>
            </w:pPr>
            <w:r>
              <w:rPr>
                <w:rFonts w:ascii="Times New Roman" w:eastAsia="Times New Roman" w:hAnsi="Times New Roman" w:cs="Times New Roman"/>
                <w:sz w:val="16"/>
                <w:szCs w:val="16"/>
              </w:rPr>
              <w:t xml:space="preserve">Média </w:t>
            </w:r>
            <w:r w:rsidRPr="00690EEA">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Pr="00690EEA">
              <w:rPr>
                <w:rFonts w:ascii="Times New Roman" w:eastAsia="Times New Roman" w:hAnsi="Times New Roman" w:cs="Times New Roman"/>
                <w:sz w:val="16"/>
                <w:szCs w:val="16"/>
              </w:rPr>
              <w:t>média(intervalo de células desejado)</w:t>
            </w:r>
          </w:p>
        </w:tc>
      </w:tr>
      <w:tr w:rsidR="00690EEA" w:rsidRPr="007B7B3E" w14:paraId="6635647A" w14:textId="77777777" w:rsidTr="00690EEA">
        <w:trPr>
          <w:trHeight w:val="341"/>
        </w:trPr>
        <w:tc>
          <w:tcPr>
            <w:tcW w:w="11104" w:type="dxa"/>
            <w:tcBorders>
              <w:top w:val="nil"/>
              <w:left w:val="single" w:sz="4" w:space="0" w:color="000000"/>
              <w:bottom w:val="nil"/>
              <w:right w:val="single" w:sz="4" w:space="0" w:color="auto"/>
            </w:tcBorders>
            <w:vAlign w:val="center"/>
          </w:tcPr>
          <w:p w14:paraId="222E5310" w14:textId="4133D486" w:rsidR="00690EEA" w:rsidRPr="007B7B3E" w:rsidRDefault="00690EEA" w:rsidP="00690EEA">
            <w:pPr>
              <w:rPr>
                <w:rFonts w:ascii="Times New Roman" w:eastAsia="Times New Roman" w:hAnsi="Times New Roman" w:cs="Times New Roman"/>
                <w:sz w:val="6"/>
                <w:szCs w:val="6"/>
              </w:rPr>
            </w:pPr>
            <w:r>
              <w:rPr>
                <w:rFonts w:ascii="Times New Roman" w:eastAsia="Times New Roman" w:hAnsi="Times New Roman" w:cs="Times New Roman"/>
                <w:sz w:val="16"/>
                <w:szCs w:val="16"/>
              </w:rPr>
              <w:t xml:space="preserve">Desvio Padrão (S) </w:t>
            </w:r>
            <w:r w:rsidRPr="00690EEA">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Pr="00690EEA">
              <w:rPr>
                <w:rFonts w:ascii="Times New Roman" w:eastAsia="Times New Roman" w:hAnsi="Times New Roman" w:cs="Times New Roman"/>
                <w:sz w:val="16"/>
                <w:szCs w:val="16"/>
              </w:rPr>
              <w:t>desvpad(intervalo de células desejado)"</w:t>
            </w:r>
          </w:p>
        </w:tc>
      </w:tr>
      <w:tr w:rsidR="00690EEA" w:rsidRPr="007B7B3E" w14:paraId="526CB2AC" w14:textId="77777777" w:rsidTr="00690EEA">
        <w:trPr>
          <w:trHeight w:val="442"/>
        </w:trPr>
        <w:tc>
          <w:tcPr>
            <w:tcW w:w="11104" w:type="dxa"/>
            <w:tcBorders>
              <w:top w:val="nil"/>
              <w:left w:val="single" w:sz="4" w:space="0" w:color="000000"/>
              <w:bottom w:val="nil"/>
              <w:right w:val="single" w:sz="4" w:space="0" w:color="auto"/>
            </w:tcBorders>
            <w:vAlign w:val="center"/>
          </w:tcPr>
          <w:p w14:paraId="00798EEC" w14:textId="22DB34DE" w:rsidR="00690EEA" w:rsidRPr="007B7B3E" w:rsidRDefault="00690EEA" w:rsidP="00690EEA">
            <w:pPr>
              <w:rPr>
                <w:rFonts w:ascii="Times New Roman" w:eastAsia="Times New Roman" w:hAnsi="Times New Roman" w:cs="Times New Roman"/>
                <w:sz w:val="6"/>
                <w:szCs w:val="6"/>
              </w:rPr>
            </w:pPr>
            <w:r>
              <w:rPr>
                <w:rFonts w:ascii="Times New Roman" w:eastAsia="Times New Roman" w:hAnsi="Times New Roman" w:cs="Times New Roman"/>
                <w:sz w:val="16"/>
                <w:szCs w:val="16"/>
              </w:rPr>
              <w:t xml:space="preserve">Limite Superior (LS) </w:t>
            </w:r>
            <w:r w:rsidRPr="00690EEA">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Pr="00690EEA">
              <w:rPr>
                <w:rFonts w:ascii="Times New Roman" w:eastAsia="Times New Roman" w:hAnsi="Times New Roman" w:cs="Times New Roman"/>
                <w:sz w:val="16"/>
                <w:szCs w:val="16"/>
              </w:rPr>
              <w:t>Média+devio padrão"</w:t>
            </w:r>
          </w:p>
        </w:tc>
      </w:tr>
      <w:tr w:rsidR="00690EEA" w:rsidRPr="007B7B3E" w14:paraId="734F8447" w14:textId="77777777" w:rsidTr="00690EEA">
        <w:trPr>
          <w:trHeight w:val="106"/>
        </w:trPr>
        <w:tc>
          <w:tcPr>
            <w:tcW w:w="11104" w:type="dxa"/>
            <w:tcBorders>
              <w:top w:val="nil"/>
              <w:left w:val="single" w:sz="4" w:space="0" w:color="000000"/>
              <w:bottom w:val="nil"/>
              <w:right w:val="single" w:sz="4" w:space="0" w:color="auto"/>
            </w:tcBorders>
            <w:vAlign w:val="center"/>
          </w:tcPr>
          <w:p w14:paraId="21C1A54C" w14:textId="64C4AEBE" w:rsidR="00690EEA" w:rsidRPr="00690EEA" w:rsidRDefault="00690EEA" w:rsidP="00690EEA">
            <w:pPr>
              <w:spacing w:before="12" w:line="276" w:lineRule="auto"/>
              <w:ind w:right="-29"/>
              <w:rPr>
                <w:rFonts w:ascii="Times New Roman" w:eastAsia="Times New Roman" w:hAnsi="Times New Roman" w:cs="Times New Roman"/>
                <w:sz w:val="16"/>
                <w:szCs w:val="16"/>
              </w:rPr>
            </w:pPr>
          </w:p>
          <w:p w14:paraId="38DF8DCB" w14:textId="6870918C" w:rsidR="00690EEA" w:rsidRPr="007B7B3E" w:rsidRDefault="00690EEA" w:rsidP="00690EEA">
            <w:pPr>
              <w:rPr>
                <w:rFonts w:ascii="Times New Roman" w:eastAsia="Times New Roman" w:hAnsi="Times New Roman" w:cs="Times New Roman"/>
                <w:sz w:val="6"/>
                <w:szCs w:val="6"/>
              </w:rPr>
            </w:pPr>
            <w:r>
              <w:rPr>
                <w:rFonts w:ascii="Times New Roman" w:eastAsia="Times New Roman" w:hAnsi="Times New Roman" w:cs="Times New Roman"/>
                <w:sz w:val="16"/>
                <w:szCs w:val="16"/>
              </w:rPr>
              <w:t xml:space="preserve">Limite Inferior (LI) </w:t>
            </w:r>
            <w:r w:rsidRPr="00690EEA">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Pr="00690EEA">
              <w:rPr>
                <w:rFonts w:ascii="Times New Roman" w:eastAsia="Times New Roman" w:hAnsi="Times New Roman" w:cs="Times New Roman"/>
                <w:sz w:val="16"/>
                <w:szCs w:val="16"/>
              </w:rPr>
              <w:t>Média-devio padrão</w:t>
            </w:r>
          </w:p>
        </w:tc>
      </w:tr>
      <w:tr w:rsidR="00690EEA" w:rsidRPr="007B7B3E" w14:paraId="3F8154D7" w14:textId="77777777" w:rsidTr="00690EEA">
        <w:trPr>
          <w:trHeight w:val="695"/>
        </w:trPr>
        <w:tc>
          <w:tcPr>
            <w:tcW w:w="11104" w:type="dxa"/>
            <w:tcBorders>
              <w:top w:val="nil"/>
              <w:left w:val="single" w:sz="4" w:space="0" w:color="000000"/>
              <w:bottom w:val="single" w:sz="4" w:space="0" w:color="auto"/>
              <w:right w:val="single" w:sz="4" w:space="0" w:color="auto"/>
            </w:tcBorders>
          </w:tcPr>
          <w:p w14:paraId="1C446E7F" w14:textId="77777777" w:rsidR="00690EEA" w:rsidRPr="00690EEA" w:rsidRDefault="00690EEA" w:rsidP="00690EEA">
            <w:pPr>
              <w:spacing w:line="276" w:lineRule="auto"/>
              <w:jc w:val="center"/>
              <w:rPr>
                <w:rFonts w:ascii="Times New Roman" w:eastAsia="Times New Roman" w:hAnsi="Times New Roman" w:cs="Times New Roman"/>
                <w:sz w:val="16"/>
                <w:szCs w:val="16"/>
              </w:rPr>
            </w:pPr>
            <w:r w:rsidRPr="00690EEA">
              <w:rPr>
                <w:rFonts w:ascii="Times New Roman" w:eastAsia="Times New Roman" w:hAnsi="Times New Roman" w:cs="Times New Roman"/>
                <w:sz w:val="16"/>
                <w:szCs w:val="16"/>
              </w:rPr>
              <w:t>(Assinatura)</w:t>
            </w:r>
          </w:p>
          <w:p w14:paraId="084FBE21" w14:textId="77777777" w:rsidR="00690EEA" w:rsidRPr="00690EEA" w:rsidRDefault="00690EEA" w:rsidP="00690EEA">
            <w:pPr>
              <w:spacing w:line="276" w:lineRule="auto"/>
              <w:jc w:val="center"/>
              <w:rPr>
                <w:rFonts w:ascii="Times New Roman" w:eastAsia="Times New Roman" w:hAnsi="Times New Roman" w:cs="Times New Roman"/>
                <w:sz w:val="16"/>
                <w:szCs w:val="16"/>
              </w:rPr>
            </w:pPr>
            <w:r w:rsidRPr="00690EEA">
              <w:rPr>
                <w:rFonts w:ascii="Times New Roman" w:eastAsia="Times New Roman" w:hAnsi="Times New Roman" w:cs="Times New Roman"/>
                <w:sz w:val="16"/>
                <w:szCs w:val="16"/>
              </w:rPr>
              <w:t>NOME DO SERVIDOR</w:t>
            </w:r>
          </w:p>
          <w:p w14:paraId="2D1CA8B8" w14:textId="763DB01B" w:rsidR="00690EEA" w:rsidRPr="00690EEA" w:rsidRDefault="00690EEA" w:rsidP="00690EEA">
            <w:pPr>
              <w:spacing w:line="276" w:lineRule="auto"/>
              <w:jc w:val="center"/>
              <w:rPr>
                <w:rFonts w:ascii="Times New Roman" w:eastAsia="Times New Roman" w:hAnsi="Times New Roman" w:cs="Times New Roman"/>
                <w:sz w:val="16"/>
                <w:szCs w:val="16"/>
              </w:rPr>
            </w:pPr>
            <w:r w:rsidRPr="00690EEA">
              <w:rPr>
                <w:rFonts w:ascii="Times New Roman" w:eastAsia="Times New Roman" w:hAnsi="Times New Roman" w:cs="Times New Roman"/>
                <w:sz w:val="16"/>
                <w:szCs w:val="16"/>
              </w:rPr>
              <w:t>Cargo e matrícula</w:t>
            </w:r>
          </w:p>
        </w:tc>
      </w:tr>
    </w:tbl>
    <w:p w14:paraId="1199180A" w14:textId="61556752" w:rsidR="00955292" w:rsidRDefault="00955292" w:rsidP="00690EEA">
      <w:pPr>
        <w:rPr>
          <w:rFonts w:ascii="Times New Roman" w:eastAsia="Times New Roman" w:hAnsi="Times New Roman" w:cs="Times New Roman"/>
          <w:sz w:val="24"/>
          <w:szCs w:val="24"/>
        </w:rPr>
      </w:pPr>
    </w:p>
    <w:p w14:paraId="24698EEE" w14:textId="77777777" w:rsidR="00955292" w:rsidRDefault="0095529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5EBE00A" w14:textId="77777777" w:rsidR="00955292" w:rsidRDefault="00955292" w:rsidP="00955292">
      <w:pPr>
        <w:jc w:val="center"/>
        <w:rPr>
          <w:rFonts w:ascii="Times New Roman" w:hAnsi="Times New Roman" w:cs="Times New Roman"/>
          <w:bCs/>
          <w:sz w:val="24"/>
        </w:rPr>
      </w:pPr>
      <w:r>
        <w:rPr>
          <w:rFonts w:ascii="Times New Roman" w:hAnsi="Times New Roman" w:cs="Times New Roman"/>
          <w:b/>
          <w:sz w:val="24"/>
        </w:rPr>
        <w:lastRenderedPageBreak/>
        <w:t>AN</w:t>
      </w:r>
      <w:r w:rsidRPr="009F7A59">
        <w:rPr>
          <w:rFonts w:ascii="Times New Roman" w:hAnsi="Times New Roman" w:cs="Times New Roman"/>
          <w:b/>
          <w:sz w:val="24"/>
        </w:rPr>
        <w:t xml:space="preserve">EXO </w:t>
      </w:r>
      <w:r>
        <w:rPr>
          <w:rFonts w:ascii="Times New Roman" w:hAnsi="Times New Roman" w:cs="Times New Roman"/>
          <w:b/>
          <w:sz w:val="24"/>
        </w:rPr>
        <w:t>VI</w:t>
      </w:r>
      <w:r w:rsidRPr="009F7A59">
        <w:rPr>
          <w:rFonts w:ascii="Times New Roman" w:hAnsi="Times New Roman" w:cs="Times New Roman"/>
          <w:b/>
          <w:sz w:val="24"/>
        </w:rPr>
        <w:t xml:space="preserve">: </w:t>
      </w:r>
      <w:r w:rsidRPr="009F7A59">
        <w:rPr>
          <w:rFonts w:ascii="Times New Roman" w:hAnsi="Times New Roman" w:cs="Times New Roman"/>
          <w:bCs/>
          <w:sz w:val="24"/>
        </w:rPr>
        <w:t>MODELO DE EDITAL</w:t>
      </w:r>
    </w:p>
    <w:tbl>
      <w:tblPr>
        <w:tblpPr w:leftFromText="141" w:rightFromText="141" w:vertAnchor="page" w:horzAnchor="margin" w:tblpXSpec="center" w:tblpY="2041"/>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508"/>
        <w:gridCol w:w="468"/>
        <w:gridCol w:w="940"/>
        <w:gridCol w:w="478"/>
        <w:gridCol w:w="1070"/>
        <w:gridCol w:w="489"/>
        <w:gridCol w:w="1276"/>
      </w:tblGrid>
      <w:tr w:rsidR="00955292" w:rsidRPr="000D1A94" w14:paraId="17F66CF9" w14:textId="77777777" w:rsidTr="006F0571">
        <w:trPr>
          <w:trHeight w:val="564"/>
          <w:jc w:val="center"/>
        </w:trPr>
        <w:tc>
          <w:tcPr>
            <w:tcW w:w="8897" w:type="dxa"/>
            <w:gridSpan w:val="8"/>
            <w:shd w:val="clear" w:color="auto" w:fill="365F91"/>
            <w:vAlign w:val="center"/>
          </w:tcPr>
          <w:p w14:paraId="64FEA46A" w14:textId="77777777" w:rsidR="00955292" w:rsidRPr="00381D49" w:rsidRDefault="00955292" w:rsidP="006F0571">
            <w:pPr>
              <w:jc w:val="center"/>
              <w:rPr>
                <w:rFonts w:ascii="Times New Roman" w:hAnsi="Times New Roman" w:cs="Times New Roman"/>
                <w:b/>
                <w:bCs/>
                <w:smallCaps/>
                <w:color w:val="FFFFFF"/>
                <w:spacing w:val="12"/>
                <w:kern w:val="16"/>
              </w:rPr>
            </w:pPr>
            <w:r w:rsidRPr="00381D49">
              <w:rPr>
                <w:rFonts w:ascii="Times New Roman" w:hAnsi="Times New Roman" w:cs="Times New Roman"/>
                <w:b/>
                <w:bCs/>
                <w:smallCaps/>
                <w:color w:val="FFFFFF"/>
                <w:spacing w:val="12"/>
                <w:kern w:val="16"/>
              </w:rPr>
              <w:t>RESUMO</w:t>
            </w:r>
          </w:p>
        </w:tc>
      </w:tr>
      <w:tr w:rsidR="00955292" w:rsidRPr="000D1A94" w14:paraId="0DFD02CC" w14:textId="77777777" w:rsidTr="006F0571">
        <w:trPr>
          <w:trHeight w:val="411"/>
          <w:jc w:val="center"/>
        </w:trPr>
        <w:tc>
          <w:tcPr>
            <w:tcW w:w="1668" w:type="dxa"/>
            <w:vMerge w:val="restart"/>
            <w:shd w:val="clear" w:color="auto" w:fill="DAEEF3"/>
            <w:vAlign w:val="center"/>
          </w:tcPr>
          <w:p w14:paraId="63BF4699" w14:textId="77777777" w:rsidR="00955292" w:rsidRPr="00381D49" w:rsidRDefault="00955292" w:rsidP="006F0571">
            <w:pPr>
              <w:jc w:val="center"/>
              <w:rPr>
                <w:rFonts w:ascii="Times New Roman" w:hAnsi="Times New Roman" w:cs="Times New Roman"/>
                <w:b/>
                <w:bCs/>
                <w:smallCaps/>
                <w:spacing w:val="12"/>
                <w:kern w:val="16"/>
              </w:rPr>
            </w:pPr>
            <w:r w:rsidRPr="00381D49">
              <w:rPr>
                <w:rFonts w:ascii="Times New Roman" w:hAnsi="Times New Roman" w:cs="Times New Roman"/>
                <w:b/>
                <w:smallCaps/>
                <w:noProof/>
                <w:spacing w:val="12"/>
                <w:kern w:val="16"/>
                <w:lang w:eastAsia="pt-BR"/>
              </w:rPr>
              <w:drawing>
                <wp:inline distT="0" distB="0" distL="0" distR="0" wp14:anchorId="643E68EC" wp14:editId="494C17B3">
                  <wp:extent cx="466725" cy="466725"/>
                  <wp:effectExtent l="0" t="0" r="0" b="0"/>
                  <wp:docPr id="39" name="Imagem 7" descr="For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7" descr="Forma&#10;&#10;Descrição gerada automaticamente com confiança baix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7229" w:type="dxa"/>
            <w:gridSpan w:val="7"/>
            <w:shd w:val="clear" w:color="auto" w:fill="FFFFFF"/>
            <w:vAlign w:val="center"/>
          </w:tcPr>
          <w:p w14:paraId="3C0459FD" w14:textId="77777777" w:rsidR="00955292" w:rsidRPr="00381D49" w:rsidRDefault="00955292" w:rsidP="006F0571">
            <w:pPr>
              <w:jc w:val="both"/>
              <w:rPr>
                <w:rFonts w:ascii="Times New Roman" w:hAnsi="Times New Roman" w:cs="Times New Roman"/>
                <w:b/>
                <w:bCs/>
                <w:smallCaps/>
                <w:spacing w:val="12"/>
                <w:kern w:val="16"/>
              </w:rPr>
            </w:pPr>
            <w:r w:rsidRPr="00381D49">
              <w:rPr>
                <w:rFonts w:ascii="Times New Roman" w:hAnsi="Times New Roman" w:cs="Times New Roman"/>
                <w:b/>
                <w:bCs/>
                <w:smallCaps/>
                <w:spacing w:val="12"/>
                <w:kern w:val="16"/>
              </w:rPr>
              <w:t>Promotor</w:t>
            </w:r>
          </w:p>
        </w:tc>
      </w:tr>
      <w:tr w:rsidR="00955292" w:rsidRPr="000D1A94" w14:paraId="644E4B51" w14:textId="77777777" w:rsidTr="006F0571">
        <w:trPr>
          <w:trHeight w:val="820"/>
          <w:jc w:val="center"/>
        </w:trPr>
        <w:tc>
          <w:tcPr>
            <w:tcW w:w="1668" w:type="dxa"/>
            <w:vMerge/>
            <w:shd w:val="clear" w:color="auto" w:fill="DAEEF3"/>
            <w:vAlign w:val="center"/>
          </w:tcPr>
          <w:p w14:paraId="3E611551" w14:textId="77777777" w:rsidR="00955292" w:rsidRPr="00381D49" w:rsidRDefault="00955292" w:rsidP="006F0571">
            <w:pPr>
              <w:jc w:val="center"/>
              <w:rPr>
                <w:rFonts w:ascii="Times New Roman" w:hAnsi="Times New Roman" w:cs="Times New Roman"/>
                <w:b/>
                <w:bCs/>
                <w:smallCaps/>
                <w:noProof/>
                <w:spacing w:val="12"/>
                <w:kern w:val="16"/>
              </w:rPr>
            </w:pPr>
          </w:p>
        </w:tc>
        <w:tc>
          <w:tcPr>
            <w:tcW w:w="7229" w:type="dxa"/>
            <w:gridSpan w:val="7"/>
            <w:shd w:val="clear" w:color="auto" w:fill="FFFFFF"/>
            <w:vAlign w:val="center"/>
          </w:tcPr>
          <w:p w14:paraId="2D7B89A9" w14:textId="77777777" w:rsidR="00955292" w:rsidRPr="00381D49" w:rsidRDefault="00955292" w:rsidP="006F0571">
            <w:pPr>
              <w:jc w:val="both"/>
              <w:rPr>
                <w:rFonts w:ascii="Times New Roman" w:hAnsi="Times New Roman" w:cs="Times New Roman"/>
                <w:kern w:val="16"/>
              </w:rPr>
            </w:pPr>
            <w:r w:rsidRPr="00381D49">
              <w:rPr>
                <w:rFonts w:ascii="Times New Roman" w:hAnsi="Times New Roman" w:cs="Times New Roman"/>
                <w:b/>
                <w:bCs/>
                <w:kern w:val="16"/>
              </w:rPr>
              <w:t>Estado do Pará</w:t>
            </w:r>
            <w:r w:rsidRPr="00381D49">
              <w:rPr>
                <w:rFonts w:ascii="Times New Roman" w:hAnsi="Times New Roman" w:cs="Times New Roman"/>
                <w:smallCaps/>
                <w:kern w:val="16"/>
              </w:rPr>
              <w:t xml:space="preserve"> | </w:t>
            </w:r>
            <w:bookmarkStart w:id="4" w:name="ORGAO"/>
            <w:r w:rsidRPr="00381D49">
              <w:rPr>
                <w:rFonts w:ascii="Times New Roman" w:hAnsi="Times New Roman" w:cs="Times New Roman"/>
                <w:kern w:val="16"/>
              </w:rPr>
              <w:t>xxx</w:t>
            </w:r>
            <w:bookmarkEnd w:id="4"/>
          </w:p>
          <w:p w14:paraId="775CEBF0" w14:textId="77777777" w:rsidR="00955292" w:rsidRPr="00381D49" w:rsidRDefault="00955292" w:rsidP="006F0571">
            <w:pPr>
              <w:jc w:val="both"/>
              <w:rPr>
                <w:rFonts w:ascii="Times New Roman" w:hAnsi="Times New Roman" w:cs="Times New Roman"/>
                <w:kern w:val="16"/>
              </w:rPr>
            </w:pPr>
            <w:r w:rsidRPr="00381D49">
              <w:rPr>
                <w:rFonts w:ascii="Times New Roman" w:hAnsi="Times New Roman" w:cs="Times New Roman"/>
                <w:b/>
                <w:kern w:val="16"/>
              </w:rPr>
              <w:t>CNPJ</w:t>
            </w:r>
            <w:r w:rsidRPr="00381D49">
              <w:rPr>
                <w:rFonts w:ascii="Times New Roman" w:hAnsi="Times New Roman" w:cs="Times New Roman"/>
                <w:kern w:val="16"/>
              </w:rPr>
              <w:t xml:space="preserve"> nº </w:t>
            </w:r>
            <w:bookmarkStart w:id="5" w:name="CNPJ"/>
            <w:r w:rsidRPr="00381D49">
              <w:rPr>
                <w:rFonts w:ascii="Times New Roman" w:hAnsi="Times New Roman" w:cs="Times New Roman"/>
                <w:kern w:val="16"/>
              </w:rPr>
              <w:t>xxx</w:t>
            </w:r>
            <w:bookmarkEnd w:id="5"/>
            <w:r w:rsidRPr="00381D49">
              <w:rPr>
                <w:rFonts w:ascii="Times New Roman" w:hAnsi="Times New Roman" w:cs="Times New Roman"/>
                <w:kern w:val="16"/>
              </w:rPr>
              <w:t>.</w:t>
            </w:r>
          </w:p>
          <w:p w14:paraId="42D44455" w14:textId="77777777" w:rsidR="00955292" w:rsidRPr="00381D49" w:rsidRDefault="00955292" w:rsidP="006F0571">
            <w:pPr>
              <w:jc w:val="both"/>
              <w:rPr>
                <w:rFonts w:ascii="Times New Roman" w:hAnsi="Times New Roman" w:cs="Times New Roman"/>
                <w:kern w:val="16"/>
              </w:rPr>
            </w:pPr>
            <w:r w:rsidRPr="00381D49">
              <w:rPr>
                <w:rFonts w:ascii="Times New Roman" w:hAnsi="Times New Roman" w:cs="Times New Roman"/>
                <w:b/>
                <w:kern w:val="16"/>
              </w:rPr>
              <w:t>UASG:</w:t>
            </w:r>
            <w:r w:rsidRPr="00381D49">
              <w:rPr>
                <w:rFonts w:ascii="Times New Roman" w:hAnsi="Times New Roman" w:cs="Times New Roman"/>
                <w:kern w:val="16"/>
              </w:rPr>
              <w:t xml:space="preserve"> xxx</w:t>
            </w:r>
          </w:p>
        </w:tc>
      </w:tr>
      <w:tr w:rsidR="00955292" w:rsidRPr="000D1A94" w14:paraId="461EF2D1" w14:textId="77777777" w:rsidTr="006F0571">
        <w:trPr>
          <w:trHeight w:val="441"/>
          <w:jc w:val="center"/>
        </w:trPr>
        <w:tc>
          <w:tcPr>
            <w:tcW w:w="1668" w:type="dxa"/>
            <w:vMerge w:val="restart"/>
            <w:shd w:val="clear" w:color="auto" w:fill="DAEEF3"/>
            <w:vAlign w:val="center"/>
          </w:tcPr>
          <w:p w14:paraId="2AAC457C" w14:textId="77777777" w:rsidR="00955292" w:rsidRPr="00381D49" w:rsidRDefault="00955292" w:rsidP="006F0571">
            <w:pPr>
              <w:jc w:val="center"/>
              <w:rPr>
                <w:rFonts w:ascii="Times New Roman" w:hAnsi="Times New Roman" w:cs="Times New Roman"/>
                <w:b/>
                <w:bCs/>
                <w:smallCaps/>
                <w:noProof/>
                <w:spacing w:val="12"/>
                <w:kern w:val="16"/>
                <w:lang w:eastAsia="pt-BR"/>
              </w:rPr>
            </w:pPr>
            <w:r w:rsidRPr="00381D49">
              <w:rPr>
                <w:rFonts w:ascii="Times New Roman" w:hAnsi="Times New Roman" w:cs="Times New Roman"/>
                <w:b/>
                <w:smallCaps/>
                <w:noProof/>
                <w:spacing w:val="12"/>
                <w:kern w:val="16"/>
                <w:lang w:eastAsia="pt-BR"/>
              </w:rPr>
              <w:drawing>
                <wp:inline distT="0" distB="0" distL="0" distR="0" wp14:anchorId="0736126F" wp14:editId="406DEF16">
                  <wp:extent cx="466725" cy="466725"/>
                  <wp:effectExtent l="0" t="0" r="9525" b="9525"/>
                  <wp:docPr id="3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7229" w:type="dxa"/>
            <w:gridSpan w:val="7"/>
            <w:shd w:val="clear" w:color="auto" w:fill="FFFFFF"/>
            <w:vAlign w:val="center"/>
          </w:tcPr>
          <w:p w14:paraId="2DF25E78" w14:textId="77777777" w:rsidR="00955292" w:rsidRPr="00381D49" w:rsidRDefault="00955292" w:rsidP="006F0571">
            <w:pPr>
              <w:jc w:val="both"/>
              <w:rPr>
                <w:rFonts w:ascii="Times New Roman" w:hAnsi="Times New Roman" w:cs="Times New Roman"/>
                <w:b/>
                <w:bCs/>
                <w:smallCaps/>
                <w:spacing w:val="12"/>
                <w:kern w:val="16"/>
              </w:rPr>
            </w:pPr>
            <w:r w:rsidRPr="00381D49">
              <w:rPr>
                <w:rFonts w:ascii="Times New Roman" w:hAnsi="Times New Roman" w:cs="Times New Roman"/>
                <w:b/>
                <w:bCs/>
                <w:smallCaps/>
                <w:spacing w:val="12"/>
                <w:kern w:val="16"/>
              </w:rPr>
              <w:t>Objeto</w:t>
            </w:r>
          </w:p>
        </w:tc>
      </w:tr>
      <w:tr w:rsidR="00955292" w:rsidRPr="000D1A94" w14:paraId="5E6BD573" w14:textId="77777777" w:rsidTr="006F0571">
        <w:trPr>
          <w:trHeight w:val="60"/>
          <w:jc w:val="center"/>
        </w:trPr>
        <w:tc>
          <w:tcPr>
            <w:tcW w:w="1668" w:type="dxa"/>
            <w:vMerge/>
            <w:shd w:val="clear" w:color="auto" w:fill="DAEEF3"/>
            <w:vAlign w:val="center"/>
          </w:tcPr>
          <w:p w14:paraId="2C5611DF" w14:textId="77777777" w:rsidR="00955292" w:rsidRPr="00381D49" w:rsidRDefault="00955292" w:rsidP="006F0571">
            <w:pPr>
              <w:jc w:val="center"/>
              <w:rPr>
                <w:rFonts w:ascii="Times New Roman" w:hAnsi="Times New Roman" w:cs="Times New Roman"/>
                <w:b/>
                <w:bCs/>
                <w:smallCaps/>
                <w:noProof/>
                <w:spacing w:val="12"/>
                <w:kern w:val="16"/>
                <w:lang w:eastAsia="pt-BR"/>
              </w:rPr>
            </w:pPr>
          </w:p>
        </w:tc>
        <w:tc>
          <w:tcPr>
            <w:tcW w:w="7229" w:type="dxa"/>
            <w:gridSpan w:val="7"/>
            <w:shd w:val="clear" w:color="auto" w:fill="FFFFFF"/>
            <w:vAlign w:val="center"/>
          </w:tcPr>
          <w:p w14:paraId="7CF85899" w14:textId="77777777" w:rsidR="00955292" w:rsidRPr="00381D49" w:rsidRDefault="00955292" w:rsidP="006F0571">
            <w:pPr>
              <w:rPr>
                <w:rFonts w:ascii="Times New Roman" w:hAnsi="Times New Roman" w:cs="Times New Roman"/>
                <w:b/>
                <w:bCs/>
                <w:smallCaps/>
                <w:spacing w:val="12"/>
                <w:kern w:val="16"/>
              </w:rPr>
            </w:pPr>
            <w:r w:rsidRPr="00381D49">
              <w:rPr>
                <w:rFonts w:ascii="Times New Roman" w:hAnsi="Times New Roman" w:cs="Times New Roman"/>
                <w:kern w:val="16"/>
              </w:rPr>
              <w:t>Aquisição de [inserir descrição resumida da contratação].</w:t>
            </w:r>
          </w:p>
        </w:tc>
      </w:tr>
      <w:tr w:rsidR="00955292" w:rsidRPr="000D1A94" w14:paraId="69C2DE36" w14:textId="77777777" w:rsidTr="006F0571">
        <w:trPr>
          <w:trHeight w:val="395"/>
          <w:jc w:val="center"/>
        </w:trPr>
        <w:tc>
          <w:tcPr>
            <w:tcW w:w="1668" w:type="dxa"/>
            <w:vMerge w:val="restart"/>
            <w:shd w:val="clear" w:color="auto" w:fill="DAEEF3"/>
            <w:vAlign w:val="center"/>
          </w:tcPr>
          <w:p w14:paraId="69E87DF5" w14:textId="77777777" w:rsidR="00955292" w:rsidRPr="00381D49" w:rsidRDefault="00955292" w:rsidP="006F0571">
            <w:pPr>
              <w:jc w:val="center"/>
              <w:rPr>
                <w:rFonts w:ascii="Times New Roman" w:hAnsi="Times New Roman" w:cs="Times New Roman"/>
                <w:b/>
                <w:bCs/>
                <w:smallCaps/>
                <w:noProof/>
                <w:spacing w:val="12"/>
                <w:kern w:val="16"/>
                <w:lang w:eastAsia="pt-BR"/>
              </w:rPr>
            </w:pPr>
            <w:r w:rsidRPr="00381D49">
              <w:rPr>
                <w:rFonts w:ascii="Times New Roman" w:hAnsi="Times New Roman" w:cs="Times New Roman"/>
                <w:b/>
                <w:smallCaps/>
                <w:noProof/>
                <w:spacing w:val="12"/>
                <w:kern w:val="16"/>
                <w:lang w:eastAsia="pt-BR"/>
              </w:rPr>
              <w:drawing>
                <wp:inline distT="0" distB="0" distL="0" distR="0" wp14:anchorId="5479F2C3" wp14:editId="6562FF86">
                  <wp:extent cx="466725" cy="466725"/>
                  <wp:effectExtent l="0" t="0" r="9525" b="0"/>
                  <wp:docPr id="37" name="Imagem 5" descr="Peças de xadrez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Peças de xadrez com preenchimento sóli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7229" w:type="dxa"/>
            <w:gridSpan w:val="7"/>
            <w:shd w:val="clear" w:color="auto" w:fill="FFFFFF"/>
            <w:vAlign w:val="center"/>
          </w:tcPr>
          <w:p w14:paraId="17351066" w14:textId="77777777" w:rsidR="00955292" w:rsidRPr="00381D49" w:rsidRDefault="00955292" w:rsidP="006F0571">
            <w:pPr>
              <w:rPr>
                <w:rFonts w:ascii="Times New Roman" w:hAnsi="Times New Roman" w:cs="Times New Roman"/>
                <w:kern w:val="16"/>
              </w:rPr>
            </w:pPr>
            <w:r w:rsidRPr="00381D49">
              <w:rPr>
                <w:rFonts w:ascii="Times New Roman" w:hAnsi="Times New Roman" w:cs="Times New Roman"/>
                <w:b/>
                <w:bCs/>
                <w:smallCaps/>
                <w:spacing w:val="12"/>
                <w:kern w:val="16"/>
              </w:rPr>
              <w:t>Método de disputa</w:t>
            </w:r>
          </w:p>
        </w:tc>
      </w:tr>
      <w:tr w:rsidR="00955292" w:rsidRPr="000D1A94" w14:paraId="4F02CBC3" w14:textId="77777777" w:rsidTr="006F0571">
        <w:trPr>
          <w:trHeight w:val="787"/>
          <w:jc w:val="center"/>
        </w:trPr>
        <w:tc>
          <w:tcPr>
            <w:tcW w:w="1668" w:type="dxa"/>
            <w:vMerge/>
            <w:shd w:val="clear" w:color="auto" w:fill="DAEEF3"/>
            <w:vAlign w:val="center"/>
          </w:tcPr>
          <w:p w14:paraId="73D3B08E" w14:textId="77777777" w:rsidR="00955292" w:rsidRPr="00381D49" w:rsidRDefault="00955292" w:rsidP="006F0571">
            <w:pPr>
              <w:jc w:val="center"/>
              <w:rPr>
                <w:rFonts w:ascii="Times New Roman" w:hAnsi="Times New Roman" w:cs="Times New Roman"/>
                <w:b/>
                <w:bCs/>
                <w:smallCaps/>
                <w:noProof/>
                <w:spacing w:val="12"/>
                <w:kern w:val="16"/>
                <w:lang w:eastAsia="pt-BR"/>
              </w:rPr>
            </w:pPr>
          </w:p>
        </w:tc>
        <w:tc>
          <w:tcPr>
            <w:tcW w:w="7229" w:type="dxa"/>
            <w:gridSpan w:val="7"/>
            <w:shd w:val="clear" w:color="auto" w:fill="FFFFFF"/>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
              <w:gridCol w:w="3742"/>
            </w:tblGrid>
            <w:tr w:rsidR="00955292" w:rsidRPr="00381D49" w14:paraId="09F16CB0" w14:textId="77777777" w:rsidTr="006F0571">
              <w:sdt>
                <w:sdtPr>
                  <w:rPr>
                    <w:rFonts w:ascii="Times New Roman" w:eastAsia="MS Gothic" w:hAnsi="Times New Roman" w:cs="Times New Roman"/>
                  </w:rPr>
                  <w:id w:val="-27570689"/>
                  <w14:checkbox>
                    <w14:checked w14:val="0"/>
                    <w14:checkedState w14:val="2612" w14:font="MS Gothic"/>
                    <w14:uncheckedState w14:val="2610" w14:font="MS Gothic"/>
                  </w14:checkbox>
                </w:sdtPr>
                <w:sdtContent>
                  <w:tc>
                    <w:tcPr>
                      <w:tcW w:w="0" w:type="auto"/>
                    </w:tcPr>
                    <w:p w14:paraId="1B2929DB" w14:textId="77777777" w:rsidR="00955292" w:rsidRPr="00381D49" w:rsidRDefault="00955292" w:rsidP="006F0571">
                      <w:pPr>
                        <w:framePr w:hSpace="141" w:wrap="around" w:vAnchor="page" w:hAnchor="margin" w:xAlign="center" w:y="2041"/>
                        <w:rPr>
                          <w:rFonts w:ascii="Times New Roman" w:eastAsia="MS Gothic" w:hAnsi="Times New Roman" w:cs="Times New Roman"/>
                        </w:rPr>
                      </w:pPr>
                      <w:r w:rsidRPr="00381D49">
                        <w:rPr>
                          <w:rFonts w:ascii="Segoe UI Symbol" w:eastAsia="MS Gothic" w:hAnsi="Segoe UI Symbol" w:cs="Segoe UI Symbol"/>
                        </w:rPr>
                        <w:t>☐</w:t>
                      </w:r>
                    </w:p>
                  </w:tc>
                </w:sdtContent>
              </w:sdt>
              <w:tc>
                <w:tcPr>
                  <w:tcW w:w="3742" w:type="dxa"/>
                </w:tcPr>
                <w:p w14:paraId="15376A30" w14:textId="77777777" w:rsidR="00955292" w:rsidRPr="00381D49" w:rsidRDefault="00955292" w:rsidP="006F0571">
                  <w:pPr>
                    <w:framePr w:hSpace="141" w:wrap="around" w:vAnchor="page" w:hAnchor="margin" w:xAlign="center" w:y="2041"/>
                    <w:rPr>
                      <w:rFonts w:ascii="Times New Roman" w:eastAsia="MS Gothic" w:hAnsi="Times New Roman" w:cs="Times New Roman"/>
                    </w:rPr>
                  </w:pPr>
                  <w:r w:rsidRPr="00381D49">
                    <w:rPr>
                      <w:rFonts w:ascii="Times New Roman" w:hAnsi="Times New Roman" w:cs="Times New Roman"/>
                      <w:kern w:val="16"/>
                    </w:rPr>
                    <w:t>Aberto</w:t>
                  </w:r>
                </w:p>
              </w:tc>
            </w:tr>
            <w:tr w:rsidR="00955292" w:rsidRPr="00381D49" w14:paraId="691D2DC8" w14:textId="77777777" w:rsidTr="006F0571">
              <w:sdt>
                <w:sdtPr>
                  <w:rPr>
                    <w:rFonts w:ascii="Times New Roman" w:eastAsia="MS Gothic" w:hAnsi="Times New Roman" w:cs="Times New Roman"/>
                  </w:rPr>
                  <w:id w:val="842357902"/>
                  <w14:checkbox>
                    <w14:checked w14:val="0"/>
                    <w14:checkedState w14:val="2612" w14:font="MS Gothic"/>
                    <w14:uncheckedState w14:val="2610" w14:font="MS Gothic"/>
                  </w14:checkbox>
                </w:sdtPr>
                <w:sdtContent>
                  <w:tc>
                    <w:tcPr>
                      <w:tcW w:w="0" w:type="auto"/>
                    </w:tcPr>
                    <w:p w14:paraId="0DE346BA" w14:textId="77777777" w:rsidR="00955292" w:rsidRPr="00381D49" w:rsidRDefault="00955292" w:rsidP="006F0571">
                      <w:pPr>
                        <w:framePr w:hSpace="141" w:wrap="around" w:vAnchor="page" w:hAnchor="margin" w:xAlign="center" w:y="2041"/>
                        <w:rPr>
                          <w:rFonts w:ascii="Times New Roman" w:eastAsia="MS Gothic" w:hAnsi="Times New Roman" w:cs="Times New Roman"/>
                        </w:rPr>
                      </w:pPr>
                      <w:r w:rsidRPr="00381D49">
                        <w:rPr>
                          <w:rFonts w:ascii="Segoe UI Symbol" w:eastAsia="MS Gothic" w:hAnsi="Segoe UI Symbol" w:cs="Segoe UI Symbol"/>
                        </w:rPr>
                        <w:t>☐</w:t>
                      </w:r>
                    </w:p>
                  </w:tc>
                </w:sdtContent>
              </w:sdt>
              <w:tc>
                <w:tcPr>
                  <w:tcW w:w="3742" w:type="dxa"/>
                </w:tcPr>
                <w:p w14:paraId="631CF62E" w14:textId="77777777" w:rsidR="00955292" w:rsidRPr="00381D49" w:rsidRDefault="00955292" w:rsidP="006F0571">
                  <w:pPr>
                    <w:framePr w:hSpace="141" w:wrap="around" w:vAnchor="page" w:hAnchor="margin" w:xAlign="center" w:y="2041"/>
                    <w:rPr>
                      <w:rFonts w:ascii="Times New Roman" w:eastAsia="MS Gothic" w:hAnsi="Times New Roman" w:cs="Times New Roman"/>
                    </w:rPr>
                  </w:pPr>
                  <w:r w:rsidRPr="00381D49">
                    <w:rPr>
                      <w:rFonts w:ascii="Times New Roman" w:hAnsi="Times New Roman" w:cs="Times New Roman"/>
                      <w:kern w:val="16"/>
                    </w:rPr>
                    <w:t>Aberto e fechado</w:t>
                  </w:r>
                </w:p>
              </w:tc>
            </w:tr>
            <w:tr w:rsidR="00955292" w:rsidRPr="00381D49" w14:paraId="3CD400FE" w14:textId="77777777" w:rsidTr="006F0571">
              <w:sdt>
                <w:sdtPr>
                  <w:rPr>
                    <w:rFonts w:ascii="Times New Roman" w:eastAsia="MS Gothic" w:hAnsi="Times New Roman" w:cs="Times New Roman"/>
                  </w:rPr>
                  <w:id w:val="-29650488"/>
                  <w14:checkbox>
                    <w14:checked w14:val="0"/>
                    <w14:checkedState w14:val="2612" w14:font="MS Gothic"/>
                    <w14:uncheckedState w14:val="2610" w14:font="MS Gothic"/>
                  </w14:checkbox>
                </w:sdtPr>
                <w:sdtContent>
                  <w:tc>
                    <w:tcPr>
                      <w:tcW w:w="0" w:type="auto"/>
                    </w:tcPr>
                    <w:p w14:paraId="1F724127" w14:textId="77777777" w:rsidR="00955292" w:rsidRPr="00381D49" w:rsidRDefault="00955292" w:rsidP="006F0571">
                      <w:pPr>
                        <w:framePr w:hSpace="141" w:wrap="around" w:vAnchor="page" w:hAnchor="margin" w:xAlign="center" w:y="2041"/>
                        <w:rPr>
                          <w:rFonts w:ascii="Times New Roman" w:eastAsia="MS Gothic" w:hAnsi="Times New Roman" w:cs="Times New Roman"/>
                        </w:rPr>
                      </w:pPr>
                      <w:r w:rsidRPr="00381D49">
                        <w:rPr>
                          <w:rFonts w:ascii="Segoe UI Symbol" w:eastAsia="MS Gothic" w:hAnsi="Segoe UI Symbol" w:cs="Segoe UI Symbol"/>
                        </w:rPr>
                        <w:t>☐</w:t>
                      </w:r>
                    </w:p>
                  </w:tc>
                </w:sdtContent>
              </w:sdt>
              <w:tc>
                <w:tcPr>
                  <w:tcW w:w="3742" w:type="dxa"/>
                </w:tcPr>
                <w:p w14:paraId="7D3A336E" w14:textId="77777777" w:rsidR="00955292" w:rsidRPr="00381D49" w:rsidRDefault="00955292" w:rsidP="006F0571">
                  <w:pPr>
                    <w:framePr w:hSpace="141" w:wrap="around" w:vAnchor="page" w:hAnchor="margin" w:xAlign="center" w:y="2041"/>
                    <w:rPr>
                      <w:rFonts w:ascii="Times New Roman" w:eastAsia="MS Gothic" w:hAnsi="Times New Roman" w:cs="Times New Roman"/>
                    </w:rPr>
                  </w:pPr>
                  <w:r w:rsidRPr="00381D49">
                    <w:rPr>
                      <w:rFonts w:ascii="Times New Roman" w:hAnsi="Times New Roman" w:cs="Times New Roman"/>
                      <w:kern w:val="16"/>
                    </w:rPr>
                    <w:t>Fechado e aberto</w:t>
                  </w:r>
                </w:p>
              </w:tc>
            </w:tr>
          </w:tbl>
          <w:p w14:paraId="2C36D7D5" w14:textId="77777777" w:rsidR="00955292" w:rsidRPr="00381D49" w:rsidRDefault="00955292" w:rsidP="006F0571">
            <w:pPr>
              <w:rPr>
                <w:rFonts w:ascii="Times New Roman" w:hAnsi="Times New Roman" w:cs="Times New Roman"/>
                <w:kern w:val="16"/>
              </w:rPr>
            </w:pPr>
          </w:p>
        </w:tc>
      </w:tr>
      <w:tr w:rsidR="00955292" w:rsidRPr="000D1A94" w14:paraId="0A2DD558" w14:textId="77777777" w:rsidTr="006F0571">
        <w:trPr>
          <w:trHeight w:val="460"/>
          <w:jc w:val="center"/>
        </w:trPr>
        <w:tc>
          <w:tcPr>
            <w:tcW w:w="1668" w:type="dxa"/>
            <w:vMerge w:val="restart"/>
            <w:shd w:val="clear" w:color="auto" w:fill="DAEEF3"/>
            <w:vAlign w:val="center"/>
          </w:tcPr>
          <w:p w14:paraId="394FD953" w14:textId="77777777" w:rsidR="00955292" w:rsidRPr="00381D49" w:rsidRDefault="00955292" w:rsidP="006F0571">
            <w:pPr>
              <w:jc w:val="center"/>
              <w:rPr>
                <w:rFonts w:ascii="Times New Roman" w:hAnsi="Times New Roman" w:cs="Times New Roman"/>
                <w:b/>
                <w:bCs/>
                <w:smallCaps/>
                <w:spacing w:val="12"/>
                <w:kern w:val="16"/>
              </w:rPr>
            </w:pPr>
            <w:r w:rsidRPr="00381D49">
              <w:rPr>
                <w:rFonts w:ascii="Times New Roman" w:hAnsi="Times New Roman" w:cs="Times New Roman"/>
                <w:b/>
                <w:smallCaps/>
                <w:noProof/>
                <w:spacing w:val="12"/>
                <w:kern w:val="16"/>
                <w:lang w:eastAsia="pt-BR"/>
              </w:rPr>
              <w:drawing>
                <wp:inline distT="0" distB="0" distL="0" distR="0" wp14:anchorId="21F1ABF8" wp14:editId="4F5F1F56">
                  <wp:extent cx="466725" cy="466725"/>
                  <wp:effectExtent l="0" t="0" r="9525" b="9525"/>
                  <wp:docPr id="3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7229" w:type="dxa"/>
            <w:gridSpan w:val="7"/>
            <w:shd w:val="clear" w:color="auto" w:fill="FFFFFF"/>
            <w:vAlign w:val="center"/>
          </w:tcPr>
          <w:p w14:paraId="475104B1" w14:textId="77777777" w:rsidR="00955292" w:rsidRPr="00381D49" w:rsidRDefault="00955292" w:rsidP="006F0571">
            <w:pPr>
              <w:jc w:val="both"/>
              <w:rPr>
                <w:rFonts w:ascii="Times New Roman" w:hAnsi="Times New Roman" w:cs="Times New Roman"/>
                <w:b/>
                <w:bCs/>
                <w:smallCaps/>
                <w:spacing w:val="12"/>
                <w:kern w:val="16"/>
              </w:rPr>
            </w:pPr>
            <w:r w:rsidRPr="00381D49">
              <w:rPr>
                <w:rFonts w:ascii="Times New Roman" w:hAnsi="Times New Roman" w:cs="Times New Roman"/>
                <w:b/>
                <w:bCs/>
                <w:smallCaps/>
                <w:spacing w:val="12"/>
                <w:kern w:val="16"/>
              </w:rPr>
              <w:t>Critério de julgamento</w:t>
            </w:r>
          </w:p>
        </w:tc>
      </w:tr>
      <w:tr w:rsidR="00955292" w:rsidRPr="000D1A94" w14:paraId="56BD11DC" w14:textId="77777777" w:rsidTr="006F0571">
        <w:trPr>
          <w:trHeight w:val="50"/>
          <w:jc w:val="center"/>
        </w:trPr>
        <w:tc>
          <w:tcPr>
            <w:tcW w:w="1668" w:type="dxa"/>
            <w:vMerge/>
            <w:shd w:val="clear" w:color="auto" w:fill="DAEEF3"/>
            <w:vAlign w:val="center"/>
          </w:tcPr>
          <w:p w14:paraId="1B5E38AF" w14:textId="77777777" w:rsidR="00955292" w:rsidRPr="00381D49" w:rsidRDefault="00955292" w:rsidP="006F0571">
            <w:pPr>
              <w:jc w:val="center"/>
              <w:rPr>
                <w:rFonts w:ascii="Times New Roman" w:hAnsi="Times New Roman" w:cs="Times New Roman"/>
                <w:b/>
                <w:bCs/>
                <w:smallCaps/>
                <w:noProof/>
                <w:spacing w:val="12"/>
                <w:kern w:val="16"/>
              </w:rPr>
            </w:pPr>
          </w:p>
        </w:tc>
        <w:tc>
          <w:tcPr>
            <w:tcW w:w="7229" w:type="dxa"/>
            <w:gridSpan w:val="7"/>
            <w:shd w:val="clear" w:color="auto" w:fill="FFFFFF"/>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
              <w:gridCol w:w="3742"/>
            </w:tblGrid>
            <w:tr w:rsidR="00955292" w:rsidRPr="00381D49" w14:paraId="40A671FE" w14:textId="77777777" w:rsidTr="006F0571">
              <w:sdt>
                <w:sdtPr>
                  <w:rPr>
                    <w:rFonts w:ascii="Times New Roman" w:eastAsia="MS Gothic" w:hAnsi="Times New Roman" w:cs="Times New Roman"/>
                  </w:rPr>
                  <w:id w:val="303126443"/>
                  <w14:checkbox>
                    <w14:checked w14:val="0"/>
                    <w14:checkedState w14:val="2612" w14:font="MS Gothic"/>
                    <w14:uncheckedState w14:val="2610" w14:font="MS Gothic"/>
                  </w14:checkbox>
                </w:sdtPr>
                <w:sdtContent>
                  <w:tc>
                    <w:tcPr>
                      <w:tcW w:w="0" w:type="auto"/>
                    </w:tcPr>
                    <w:p w14:paraId="08B14F65" w14:textId="77777777" w:rsidR="00955292" w:rsidRPr="00381D49" w:rsidRDefault="00955292" w:rsidP="006F0571">
                      <w:pPr>
                        <w:framePr w:hSpace="141" w:wrap="around" w:vAnchor="page" w:hAnchor="margin" w:xAlign="center" w:y="2041"/>
                        <w:rPr>
                          <w:rFonts w:ascii="Times New Roman" w:eastAsia="MS Gothic" w:hAnsi="Times New Roman" w:cs="Times New Roman"/>
                        </w:rPr>
                      </w:pPr>
                      <w:r w:rsidRPr="00381D49">
                        <w:rPr>
                          <w:rFonts w:ascii="Segoe UI Symbol" w:eastAsia="MS Gothic" w:hAnsi="Segoe UI Symbol" w:cs="Segoe UI Symbol"/>
                        </w:rPr>
                        <w:t>☐</w:t>
                      </w:r>
                    </w:p>
                  </w:tc>
                </w:sdtContent>
              </w:sdt>
              <w:tc>
                <w:tcPr>
                  <w:tcW w:w="3742" w:type="dxa"/>
                </w:tcPr>
                <w:p w14:paraId="153F838D" w14:textId="77777777" w:rsidR="00955292" w:rsidRPr="00381D49" w:rsidRDefault="00955292" w:rsidP="006F0571">
                  <w:pPr>
                    <w:framePr w:hSpace="141" w:wrap="around" w:vAnchor="page" w:hAnchor="margin" w:xAlign="center" w:y="2041"/>
                    <w:rPr>
                      <w:rFonts w:ascii="Times New Roman" w:eastAsia="MS Gothic" w:hAnsi="Times New Roman" w:cs="Times New Roman"/>
                    </w:rPr>
                  </w:pPr>
                  <w:r w:rsidRPr="00381D49">
                    <w:rPr>
                      <w:rFonts w:ascii="Times New Roman" w:hAnsi="Times New Roman" w:cs="Times New Roman"/>
                      <w:kern w:val="16"/>
                    </w:rPr>
                    <w:t>Menor preço</w:t>
                  </w:r>
                </w:p>
              </w:tc>
            </w:tr>
            <w:tr w:rsidR="00955292" w:rsidRPr="00381D49" w14:paraId="5B247F21" w14:textId="77777777" w:rsidTr="006F0571">
              <w:sdt>
                <w:sdtPr>
                  <w:rPr>
                    <w:rFonts w:ascii="Times New Roman" w:eastAsia="MS Gothic" w:hAnsi="Times New Roman" w:cs="Times New Roman"/>
                  </w:rPr>
                  <w:id w:val="-1944683667"/>
                  <w14:checkbox>
                    <w14:checked w14:val="0"/>
                    <w14:checkedState w14:val="2612" w14:font="MS Gothic"/>
                    <w14:uncheckedState w14:val="2610" w14:font="MS Gothic"/>
                  </w14:checkbox>
                </w:sdtPr>
                <w:sdtContent>
                  <w:tc>
                    <w:tcPr>
                      <w:tcW w:w="0" w:type="auto"/>
                    </w:tcPr>
                    <w:p w14:paraId="4C6FF8D6" w14:textId="77777777" w:rsidR="00955292" w:rsidRPr="00381D49" w:rsidRDefault="00955292" w:rsidP="006F0571">
                      <w:pPr>
                        <w:framePr w:hSpace="141" w:wrap="around" w:vAnchor="page" w:hAnchor="margin" w:xAlign="center" w:y="2041"/>
                        <w:rPr>
                          <w:rFonts w:ascii="Times New Roman" w:eastAsia="MS Gothic" w:hAnsi="Times New Roman" w:cs="Times New Roman"/>
                        </w:rPr>
                      </w:pPr>
                      <w:r w:rsidRPr="00381D49">
                        <w:rPr>
                          <w:rFonts w:ascii="Segoe UI Symbol" w:eastAsia="MS Gothic" w:hAnsi="Segoe UI Symbol" w:cs="Segoe UI Symbol"/>
                        </w:rPr>
                        <w:t>☐</w:t>
                      </w:r>
                    </w:p>
                  </w:tc>
                </w:sdtContent>
              </w:sdt>
              <w:tc>
                <w:tcPr>
                  <w:tcW w:w="3742" w:type="dxa"/>
                </w:tcPr>
                <w:p w14:paraId="7EAA023B" w14:textId="77777777" w:rsidR="00955292" w:rsidRPr="00381D49" w:rsidRDefault="00955292" w:rsidP="006F0571">
                  <w:pPr>
                    <w:framePr w:hSpace="141" w:wrap="around" w:vAnchor="page" w:hAnchor="margin" w:xAlign="center" w:y="2041"/>
                    <w:rPr>
                      <w:rFonts w:ascii="Times New Roman" w:eastAsia="MS Gothic" w:hAnsi="Times New Roman" w:cs="Times New Roman"/>
                    </w:rPr>
                  </w:pPr>
                  <w:r w:rsidRPr="00381D49">
                    <w:rPr>
                      <w:rFonts w:ascii="Times New Roman" w:hAnsi="Times New Roman" w:cs="Times New Roman"/>
                      <w:kern w:val="16"/>
                    </w:rPr>
                    <w:t>Maior desconto</w:t>
                  </w:r>
                </w:p>
              </w:tc>
            </w:tr>
          </w:tbl>
          <w:p w14:paraId="222DEBD5" w14:textId="77777777" w:rsidR="00955292" w:rsidRPr="00381D49" w:rsidRDefault="00955292" w:rsidP="006F0571">
            <w:pPr>
              <w:jc w:val="both"/>
              <w:rPr>
                <w:rFonts w:ascii="Times New Roman" w:hAnsi="Times New Roman" w:cs="Times New Roman"/>
                <w:b/>
                <w:bCs/>
                <w:smallCaps/>
                <w:spacing w:val="12"/>
                <w:kern w:val="16"/>
              </w:rPr>
            </w:pPr>
          </w:p>
        </w:tc>
      </w:tr>
      <w:tr w:rsidR="00955292" w:rsidRPr="000D1A94" w14:paraId="1E49EF05" w14:textId="77777777" w:rsidTr="006F0571">
        <w:trPr>
          <w:trHeight w:val="404"/>
          <w:jc w:val="center"/>
        </w:trPr>
        <w:tc>
          <w:tcPr>
            <w:tcW w:w="1668" w:type="dxa"/>
            <w:vMerge w:val="restart"/>
            <w:shd w:val="clear" w:color="auto" w:fill="DAEEF3"/>
            <w:vAlign w:val="center"/>
          </w:tcPr>
          <w:p w14:paraId="2E6309B4" w14:textId="77777777" w:rsidR="00955292" w:rsidRPr="00381D49" w:rsidRDefault="00955292" w:rsidP="006F0571">
            <w:pPr>
              <w:keepNext/>
              <w:jc w:val="center"/>
              <w:rPr>
                <w:rFonts w:ascii="Times New Roman" w:hAnsi="Times New Roman" w:cs="Times New Roman"/>
                <w:b/>
                <w:bCs/>
                <w:smallCaps/>
                <w:spacing w:val="12"/>
                <w:kern w:val="16"/>
              </w:rPr>
            </w:pPr>
            <w:r w:rsidRPr="00381D49">
              <w:rPr>
                <w:rFonts w:ascii="Times New Roman" w:hAnsi="Times New Roman" w:cs="Times New Roman"/>
                <w:b/>
                <w:smallCaps/>
                <w:noProof/>
                <w:spacing w:val="12"/>
                <w:kern w:val="16"/>
                <w:lang w:eastAsia="pt-BR"/>
              </w:rPr>
              <w:drawing>
                <wp:inline distT="0" distB="0" distL="0" distR="0" wp14:anchorId="0F4202B5" wp14:editId="726E92C6">
                  <wp:extent cx="466725" cy="466725"/>
                  <wp:effectExtent l="0" t="0" r="9525" b="0"/>
                  <wp:docPr id="3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7229" w:type="dxa"/>
            <w:gridSpan w:val="7"/>
            <w:shd w:val="clear" w:color="auto" w:fill="FFFFFF"/>
            <w:vAlign w:val="center"/>
          </w:tcPr>
          <w:p w14:paraId="2877FDA2" w14:textId="77777777" w:rsidR="00955292" w:rsidRPr="00381D49" w:rsidRDefault="00955292" w:rsidP="006F0571">
            <w:pPr>
              <w:keepNext/>
              <w:jc w:val="both"/>
              <w:rPr>
                <w:rFonts w:ascii="Times New Roman" w:hAnsi="Times New Roman" w:cs="Times New Roman"/>
                <w:kern w:val="16"/>
              </w:rPr>
            </w:pPr>
            <w:r w:rsidRPr="00381D49">
              <w:rPr>
                <w:rFonts w:ascii="Times New Roman" w:hAnsi="Times New Roman" w:cs="Times New Roman"/>
                <w:b/>
                <w:bCs/>
                <w:smallCaps/>
                <w:spacing w:val="12"/>
                <w:kern w:val="16"/>
              </w:rPr>
              <w:t>Entrega</w:t>
            </w:r>
          </w:p>
        </w:tc>
      </w:tr>
      <w:tr w:rsidR="00955292" w:rsidRPr="000D1A94" w14:paraId="13A0EFD8" w14:textId="77777777" w:rsidTr="006F0571">
        <w:trPr>
          <w:trHeight w:val="265"/>
          <w:jc w:val="center"/>
        </w:trPr>
        <w:tc>
          <w:tcPr>
            <w:tcW w:w="1668" w:type="dxa"/>
            <w:vMerge/>
            <w:shd w:val="clear" w:color="auto" w:fill="DAEEF3"/>
            <w:vAlign w:val="center"/>
          </w:tcPr>
          <w:p w14:paraId="15634B04" w14:textId="77777777" w:rsidR="00955292" w:rsidRPr="00381D49" w:rsidRDefault="00955292" w:rsidP="006F0571">
            <w:pPr>
              <w:keepNext/>
              <w:jc w:val="center"/>
              <w:rPr>
                <w:rFonts w:ascii="Times New Roman" w:hAnsi="Times New Roman" w:cs="Times New Roman"/>
                <w:b/>
                <w:bCs/>
                <w:smallCaps/>
                <w:spacing w:val="12"/>
                <w:kern w:val="16"/>
              </w:rPr>
            </w:pPr>
          </w:p>
        </w:tc>
        <w:tc>
          <w:tcPr>
            <w:tcW w:w="2508" w:type="dxa"/>
            <w:shd w:val="clear" w:color="auto" w:fill="FFFFFF"/>
            <w:vAlign w:val="center"/>
          </w:tcPr>
          <w:p w14:paraId="1D4194C6" w14:textId="77777777" w:rsidR="00955292" w:rsidRPr="00381D49" w:rsidRDefault="00955292" w:rsidP="006F0571">
            <w:pPr>
              <w:keepNext/>
              <w:jc w:val="both"/>
              <w:rPr>
                <w:rFonts w:ascii="Times New Roman" w:hAnsi="Times New Roman" w:cs="Times New Roman"/>
                <w:b/>
                <w:bCs/>
                <w:smallCaps/>
                <w:spacing w:val="12"/>
                <w:kern w:val="16"/>
              </w:rPr>
            </w:pPr>
            <w:r w:rsidRPr="00381D49">
              <w:rPr>
                <w:rFonts w:ascii="Times New Roman" w:hAnsi="Times New Roman" w:cs="Times New Roman"/>
                <w:i/>
                <w:iCs/>
                <w:kern w:val="16"/>
              </w:rPr>
              <w:t>Forma</w:t>
            </w:r>
          </w:p>
        </w:tc>
        <w:tc>
          <w:tcPr>
            <w:tcW w:w="4721" w:type="dxa"/>
            <w:gridSpan w:val="6"/>
            <w:shd w:val="clear" w:color="auto" w:fill="FFFFFF"/>
            <w:vAlign w:val="center"/>
          </w:tcPr>
          <w:p w14:paraId="77F52BDF" w14:textId="77777777" w:rsidR="00955292" w:rsidRPr="00381D49" w:rsidRDefault="00955292" w:rsidP="006F0571">
            <w:pPr>
              <w:keepNext/>
              <w:jc w:val="both"/>
              <w:rPr>
                <w:rFonts w:ascii="Times New Roman" w:hAnsi="Times New Roman" w:cs="Times New Roman"/>
                <w:kern w:val="16"/>
              </w:rPr>
            </w:pPr>
            <w:r w:rsidRPr="00381D49">
              <w:rPr>
                <w:rFonts w:ascii="Times New Roman" w:hAnsi="Times New Roman" w:cs="Times New Roman"/>
                <w:kern w:val="16"/>
              </w:rPr>
              <w:t>Em parcela única.</w:t>
            </w:r>
          </w:p>
        </w:tc>
      </w:tr>
      <w:tr w:rsidR="00955292" w:rsidRPr="000D1A94" w14:paraId="626DF4EA" w14:textId="77777777" w:rsidTr="006F0571">
        <w:trPr>
          <w:trHeight w:val="50"/>
          <w:jc w:val="center"/>
        </w:trPr>
        <w:tc>
          <w:tcPr>
            <w:tcW w:w="1668" w:type="dxa"/>
            <w:vMerge/>
            <w:shd w:val="clear" w:color="auto" w:fill="DAEEF3"/>
            <w:vAlign w:val="center"/>
          </w:tcPr>
          <w:p w14:paraId="201DDF41" w14:textId="77777777" w:rsidR="00955292" w:rsidRPr="00381D49" w:rsidRDefault="00955292" w:rsidP="006F0571">
            <w:pPr>
              <w:keepNext/>
              <w:jc w:val="center"/>
              <w:rPr>
                <w:rFonts w:ascii="Times New Roman" w:hAnsi="Times New Roman" w:cs="Times New Roman"/>
                <w:b/>
                <w:bCs/>
                <w:smallCaps/>
                <w:spacing w:val="12"/>
                <w:kern w:val="16"/>
              </w:rPr>
            </w:pPr>
          </w:p>
        </w:tc>
        <w:tc>
          <w:tcPr>
            <w:tcW w:w="2508" w:type="dxa"/>
            <w:shd w:val="clear" w:color="auto" w:fill="FFFFFF"/>
            <w:vAlign w:val="center"/>
          </w:tcPr>
          <w:p w14:paraId="350A736A" w14:textId="77777777" w:rsidR="00955292" w:rsidRPr="00381D49" w:rsidRDefault="00955292" w:rsidP="006F0571">
            <w:pPr>
              <w:keepNext/>
              <w:jc w:val="both"/>
              <w:rPr>
                <w:rFonts w:ascii="Times New Roman" w:hAnsi="Times New Roman" w:cs="Times New Roman"/>
                <w:b/>
                <w:bCs/>
                <w:smallCaps/>
                <w:spacing w:val="12"/>
                <w:kern w:val="16"/>
              </w:rPr>
            </w:pPr>
            <w:r w:rsidRPr="00381D49">
              <w:rPr>
                <w:rFonts w:ascii="Times New Roman" w:hAnsi="Times New Roman" w:cs="Times New Roman"/>
                <w:i/>
                <w:iCs/>
                <w:kern w:val="16"/>
              </w:rPr>
              <w:t>Prazo</w:t>
            </w:r>
          </w:p>
        </w:tc>
        <w:tc>
          <w:tcPr>
            <w:tcW w:w="4721" w:type="dxa"/>
            <w:gridSpan w:val="6"/>
            <w:shd w:val="clear" w:color="auto" w:fill="FFFFFF"/>
            <w:vAlign w:val="center"/>
          </w:tcPr>
          <w:p w14:paraId="6CFA8930" w14:textId="77777777" w:rsidR="00955292" w:rsidRPr="00381D49" w:rsidRDefault="00955292" w:rsidP="006F0571">
            <w:pPr>
              <w:keepNext/>
              <w:rPr>
                <w:rFonts w:ascii="Times New Roman" w:hAnsi="Times New Roman" w:cs="Times New Roman"/>
                <w:kern w:val="16"/>
              </w:rPr>
            </w:pPr>
            <w:r w:rsidRPr="00381D49">
              <w:rPr>
                <w:rFonts w:ascii="Times New Roman" w:hAnsi="Times New Roman" w:cs="Times New Roman"/>
                <w:b/>
                <w:bCs/>
                <w:kern w:val="16"/>
              </w:rPr>
              <w:t>X dias corridos</w:t>
            </w:r>
            <w:r w:rsidRPr="00381D49">
              <w:rPr>
                <w:rFonts w:ascii="Times New Roman" w:hAnsi="Times New Roman" w:cs="Times New Roman"/>
                <w:kern w:val="16"/>
              </w:rPr>
              <w:t xml:space="preserve"> após a emissão da nota de empenho.</w:t>
            </w:r>
          </w:p>
        </w:tc>
      </w:tr>
      <w:tr w:rsidR="00955292" w:rsidRPr="000D1A94" w14:paraId="28634D1A" w14:textId="77777777" w:rsidTr="006F0571">
        <w:trPr>
          <w:trHeight w:val="330"/>
          <w:jc w:val="center"/>
        </w:trPr>
        <w:tc>
          <w:tcPr>
            <w:tcW w:w="1668" w:type="dxa"/>
            <w:vMerge/>
            <w:shd w:val="clear" w:color="auto" w:fill="DAEEF3"/>
            <w:vAlign w:val="center"/>
          </w:tcPr>
          <w:p w14:paraId="2F59A63A" w14:textId="77777777" w:rsidR="00955292" w:rsidRPr="00381D49" w:rsidRDefault="00955292" w:rsidP="006F0571">
            <w:pPr>
              <w:keepNext/>
              <w:jc w:val="center"/>
              <w:rPr>
                <w:rFonts w:ascii="Times New Roman" w:hAnsi="Times New Roman" w:cs="Times New Roman"/>
                <w:b/>
                <w:bCs/>
                <w:smallCaps/>
                <w:spacing w:val="12"/>
                <w:kern w:val="16"/>
              </w:rPr>
            </w:pPr>
          </w:p>
        </w:tc>
        <w:tc>
          <w:tcPr>
            <w:tcW w:w="2508" w:type="dxa"/>
            <w:shd w:val="clear" w:color="auto" w:fill="FFFFFF"/>
            <w:vAlign w:val="center"/>
          </w:tcPr>
          <w:p w14:paraId="1D4AC428" w14:textId="77777777" w:rsidR="00955292" w:rsidRPr="00381D49" w:rsidRDefault="00955292" w:rsidP="006F0571">
            <w:pPr>
              <w:keepNext/>
              <w:jc w:val="both"/>
              <w:rPr>
                <w:rFonts w:ascii="Times New Roman" w:hAnsi="Times New Roman" w:cs="Times New Roman"/>
                <w:b/>
                <w:bCs/>
                <w:smallCaps/>
                <w:spacing w:val="12"/>
                <w:kern w:val="16"/>
              </w:rPr>
            </w:pPr>
            <w:r w:rsidRPr="00381D49">
              <w:rPr>
                <w:rFonts w:ascii="Times New Roman" w:hAnsi="Times New Roman" w:cs="Times New Roman"/>
                <w:i/>
                <w:iCs/>
                <w:kern w:val="16"/>
              </w:rPr>
              <w:t>Local</w:t>
            </w:r>
          </w:p>
        </w:tc>
        <w:tc>
          <w:tcPr>
            <w:tcW w:w="4721" w:type="dxa"/>
            <w:gridSpan w:val="6"/>
            <w:shd w:val="clear" w:color="auto" w:fill="FFFFFF"/>
            <w:vAlign w:val="center"/>
          </w:tcPr>
          <w:p w14:paraId="5853F823" w14:textId="77777777" w:rsidR="00955292" w:rsidRPr="00381D49" w:rsidRDefault="00955292" w:rsidP="006F0571">
            <w:pPr>
              <w:keepNext/>
              <w:jc w:val="both"/>
              <w:rPr>
                <w:rFonts w:ascii="Times New Roman" w:hAnsi="Times New Roman" w:cs="Times New Roman"/>
                <w:kern w:val="16"/>
              </w:rPr>
            </w:pPr>
            <w:r w:rsidRPr="00381D49">
              <w:rPr>
                <w:rFonts w:ascii="Times New Roman" w:hAnsi="Times New Roman" w:cs="Times New Roman"/>
                <w:kern w:val="16"/>
              </w:rPr>
              <w:t>[Inserir o local em que o bem deve ser entregue].</w:t>
            </w:r>
          </w:p>
        </w:tc>
      </w:tr>
      <w:tr w:rsidR="00955292" w:rsidRPr="000D1A94" w14:paraId="33A97BA1" w14:textId="77777777" w:rsidTr="006F0571">
        <w:trPr>
          <w:trHeight w:val="405"/>
          <w:jc w:val="center"/>
        </w:trPr>
        <w:tc>
          <w:tcPr>
            <w:tcW w:w="1668" w:type="dxa"/>
            <w:vMerge w:val="restart"/>
            <w:shd w:val="clear" w:color="auto" w:fill="DAEEF3"/>
            <w:vAlign w:val="center"/>
          </w:tcPr>
          <w:p w14:paraId="0491B7FD" w14:textId="77777777" w:rsidR="00955292" w:rsidRPr="00381D49" w:rsidRDefault="00955292" w:rsidP="006F0571">
            <w:pPr>
              <w:keepNext/>
              <w:jc w:val="center"/>
              <w:rPr>
                <w:rFonts w:ascii="Times New Roman" w:hAnsi="Times New Roman" w:cs="Times New Roman"/>
                <w:b/>
                <w:bCs/>
                <w:smallCaps/>
                <w:spacing w:val="12"/>
                <w:kern w:val="16"/>
              </w:rPr>
            </w:pPr>
            <w:r w:rsidRPr="00381D49">
              <w:rPr>
                <w:rFonts w:ascii="Times New Roman" w:hAnsi="Times New Roman" w:cs="Times New Roman"/>
                <w:b/>
                <w:smallCaps/>
                <w:noProof/>
                <w:spacing w:val="12"/>
                <w:kern w:val="16"/>
                <w:lang w:eastAsia="pt-BR"/>
              </w:rPr>
              <w:drawing>
                <wp:inline distT="0" distB="0" distL="0" distR="0" wp14:anchorId="1701988A" wp14:editId="33459B1C">
                  <wp:extent cx="466725" cy="466725"/>
                  <wp:effectExtent l="0" t="0" r="9525" b="9525"/>
                  <wp:docPr id="3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7229" w:type="dxa"/>
            <w:gridSpan w:val="7"/>
            <w:shd w:val="clear" w:color="auto" w:fill="FFFFFF"/>
            <w:vAlign w:val="center"/>
          </w:tcPr>
          <w:p w14:paraId="654C1AB5" w14:textId="77777777" w:rsidR="00955292" w:rsidRPr="00381D49" w:rsidRDefault="00955292" w:rsidP="006F0571">
            <w:pPr>
              <w:keepNext/>
              <w:jc w:val="both"/>
              <w:rPr>
                <w:rFonts w:ascii="Times New Roman" w:hAnsi="Times New Roman" w:cs="Times New Roman"/>
                <w:kern w:val="16"/>
              </w:rPr>
            </w:pPr>
            <w:r w:rsidRPr="00381D49">
              <w:rPr>
                <w:rFonts w:ascii="Times New Roman" w:hAnsi="Times New Roman" w:cs="Times New Roman"/>
                <w:b/>
                <w:bCs/>
                <w:smallCaps/>
                <w:spacing w:val="12"/>
                <w:kern w:val="16"/>
              </w:rPr>
              <w:t>Valor total</w:t>
            </w:r>
          </w:p>
        </w:tc>
      </w:tr>
      <w:tr w:rsidR="00955292" w:rsidRPr="000D1A94" w14:paraId="449E20F6" w14:textId="77777777" w:rsidTr="006F0571">
        <w:trPr>
          <w:trHeight w:val="425"/>
          <w:jc w:val="center"/>
        </w:trPr>
        <w:tc>
          <w:tcPr>
            <w:tcW w:w="1668" w:type="dxa"/>
            <w:vMerge/>
            <w:shd w:val="clear" w:color="auto" w:fill="DAEEF3"/>
            <w:vAlign w:val="center"/>
          </w:tcPr>
          <w:p w14:paraId="07F89C38" w14:textId="77777777" w:rsidR="00955292" w:rsidRPr="00381D49" w:rsidRDefault="00955292" w:rsidP="006F0571">
            <w:pPr>
              <w:keepNext/>
              <w:jc w:val="center"/>
              <w:rPr>
                <w:rFonts w:ascii="Times New Roman" w:hAnsi="Times New Roman" w:cs="Times New Roman"/>
                <w:b/>
                <w:bCs/>
                <w:smallCaps/>
                <w:noProof/>
                <w:spacing w:val="12"/>
                <w:kern w:val="16"/>
              </w:rPr>
            </w:pPr>
          </w:p>
        </w:tc>
        <w:tc>
          <w:tcPr>
            <w:tcW w:w="7229" w:type="dxa"/>
            <w:gridSpan w:val="7"/>
            <w:shd w:val="clear" w:color="auto" w:fill="FFFFFF"/>
            <w:vAlign w:val="center"/>
          </w:tcPr>
          <w:p w14:paraId="678DC3D1" w14:textId="77777777" w:rsidR="00955292" w:rsidRPr="00381D49" w:rsidRDefault="00955292" w:rsidP="006F0571">
            <w:pPr>
              <w:keepNext/>
              <w:jc w:val="both"/>
              <w:rPr>
                <w:rFonts w:ascii="Times New Roman" w:hAnsi="Times New Roman" w:cs="Times New Roman"/>
                <w:kern w:val="16"/>
              </w:rPr>
            </w:pPr>
            <w:r w:rsidRPr="00381D49">
              <w:rPr>
                <w:rFonts w:ascii="Times New Roman" w:hAnsi="Times New Roman" w:cs="Times New Roman"/>
                <w:kern w:val="16"/>
              </w:rPr>
              <w:t>R$ xxx.xxx,xx.</w:t>
            </w:r>
          </w:p>
        </w:tc>
      </w:tr>
      <w:tr w:rsidR="00955292" w:rsidRPr="000D1A94" w14:paraId="481AAB25" w14:textId="77777777" w:rsidTr="006F0571">
        <w:trPr>
          <w:trHeight w:val="210"/>
          <w:jc w:val="center"/>
        </w:trPr>
        <w:tc>
          <w:tcPr>
            <w:tcW w:w="1668" w:type="dxa"/>
            <w:vMerge/>
            <w:shd w:val="clear" w:color="auto" w:fill="DAEEF3"/>
            <w:vAlign w:val="center"/>
          </w:tcPr>
          <w:p w14:paraId="016356C3" w14:textId="77777777" w:rsidR="00955292" w:rsidRPr="00381D49" w:rsidRDefault="00955292" w:rsidP="006F0571">
            <w:pPr>
              <w:keepNext/>
              <w:jc w:val="center"/>
              <w:rPr>
                <w:rFonts w:ascii="Times New Roman" w:hAnsi="Times New Roman" w:cs="Times New Roman"/>
                <w:b/>
                <w:bCs/>
                <w:smallCaps/>
                <w:spacing w:val="12"/>
                <w:kern w:val="16"/>
              </w:rPr>
            </w:pPr>
          </w:p>
        </w:tc>
        <w:tc>
          <w:tcPr>
            <w:tcW w:w="7229" w:type="dxa"/>
            <w:gridSpan w:val="7"/>
            <w:shd w:val="clear" w:color="auto" w:fill="FFFFFF"/>
            <w:vAlign w:val="center"/>
          </w:tcPr>
          <w:p w14:paraId="5B041EB3" w14:textId="77777777" w:rsidR="00955292" w:rsidRPr="00381D49" w:rsidRDefault="00955292" w:rsidP="006F0571">
            <w:pPr>
              <w:keepNext/>
              <w:jc w:val="both"/>
              <w:rPr>
                <w:rFonts w:ascii="Times New Roman" w:hAnsi="Times New Roman" w:cs="Times New Roman"/>
                <w:kern w:val="16"/>
              </w:rPr>
            </w:pPr>
            <w:r w:rsidRPr="00381D49">
              <w:rPr>
                <w:rFonts w:ascii="Times New Roman" w:hAnsi="Times New Roman" w:cs="Times New Roman"/>
                <w:b/>
                <w:bCs/>
                <w:smallCaps/>
                <w:spacing w:val="12"/>
                <w:kern w:val="16"/>
              </w:rPr>
              <w:t>Reajuste</w:t>
            </w:r>
          </w:p>
        </w:tc>
      </w:tr>
      <w:tr w:rsidR="00955292" w:rsidRPr="000D1A94" w14:paraId="0009FC2E" w14:textId="77777777" w:rsidTr="006F0571">
        <w:trPr>
          <w:trHeight w:val="440"/>
          <w:jc w:val="center"/>
        </w:trPr>
        <w:tc>
          <w:tcPr>
            <w:tcW w:w="1668" w:type="dxa"/>
            <w:vMerge/>
            <w:shd w:val="clear" w:color="auto" w:fill="DAEEF3"/>
            <w:vAlign w:val="center"/>
          </w:tcPr>
          <w:p w14:paraId="422481E2" w14:textId="77777777" w:rsidR="00955292" w:rsidRPr="00381D49" w:rsidRDefault="00955292" w:rsidP="006F0571">
            <w:pPr>
              <w:keepNext/>
              <w:jc w:val="center"/>
              <w:rPr>
                <w:rFonts w:ascii="Times New Roman" w:hAnsi="Times New Roman" w:cs="Times New Roman"/>
                <w:b/>
                <w:bCs/>
                <w:smallCaps/>
                <w:spacing w:val="12"/>
                <w:kern w:val="16"/>
              </w:rPr>
            </w:pPr>
          </w:p>
        </w:tc>
        <w:tc>
          <w:tcPr>
            <w:tcW w:w="2508" w:type="dxa"/>
            <w:vMerge w:val="restart"/>
            <w:shd w:val="clear" w:color="auto" w:fill="FFFFFF"/>
            <w:vAlign w:val="center"/>
          </w:tcPr>
          <w:p w14:paraId="0D9793F8" w14:textId="77777777" w:rsidR="00955292" w:rsidRPr="00381D49" w:rsidRDefault="00955292" w:rsidP="006F0571">
            <w:pPr>
              <w:keepNext/>
              <w:jc w:val="both"/>
              <w:rPr>
                <w:rFonts w:ascii="Times New Roman" w:hAnsi="Times New Roman" w:cs="Times New Roman"/>
                <w:b/>
                <w:bCs/>
                <w:smallCaps/>
                <w:spacing w:val="12"/>
                <w:kern w:val="16"/>
              </w:rPr>
            </w:pPr>
            <w:r w:rsidRPr="00381D49">
              <w:rPr>
                <w:rFonts w:ascii="Times New Roman" w:hAnsi="Times New Roman" w:cs="Times New Roman"/>
                <w:i/>
                <w:iCs/>
                <w:kern w:val="16"/>
              </w:rPr>
              <w:t>Índice</w:t>
            </w:r>
          </w:p>
        </w:tc>
        <w:sdt>
          <w:sdtPr>
            <w:rPr>
              <w:rFonts w:ascii="Times New Roman" w:hAnsi="Times New Roman" w:cs="Times New Roman"/>
              <w:kern w:val="16"/>
            </w:rPr>
            <w:id w:val="1827395708"/>
            <w14:checkbox>
              <w14:checked w14:val="0"/>
              <w14:checkedState w14:val="2612" w14:font="MS Gothic"/>
              <w14:uncheckedState w14:val="2610" w14:font="MS Gothic"/>
            </w14:checkbox>
          </w:sdtPr>
          <w:sdtContent>
            <w:tc>
              <w:tcPr>
                <w:tcW w:w="468" w:type="dxa"/>
                <w:tcBorders>
                  <w:right w:val="nil"/>
                </w:tcBorders>
                <w:shd w:val="clear" w:color="auto" w:fill="FFFFFF"/>
                <w:vAlign w:val="center"/>
              </w:tcPr>
              <w:p w14:paraId="0B1454E8" w14:textId="77777777" w:rsidR="00955292" w:rsidRPr="00381D49" w:rsidRDefault="00955292" w:rsidP="006F0571">
                <w:pPr>
                  <w:keepNext/>
                  <w:rPr>
                    <w:rFonts w:ascii="Times New Roman" w:hAnsi="Times New Roman" w:cs="Times New Roman"/>
                    <w:kern w:val="16"/>
                  </w:rPr>
                </w:pPr>
                <w:r w:rsidRPr="00381D49">
                  <w:rPr>
                    <w:rFonts w:ascii="Segoe UI Symbol" w:eastAsia="MS Gothic" w:hAnsi="Segoe UI Symbol" w:cs="Segoe UI Symbol"/>
                    <w:kern w:val="16"/>
                  </w:rPr>
                  <w:t>☐</w:t>
                </w:r>
              </w:p>
            </w:tc>
          </w:sdtContent>
        </w:sdt>
        <w:tc>
          <w:tcPr>
            <w:tcW w:w="940" w:type="dxa"/>
            <w:tcBorders>
              <w:left w:val="nil"/>
            </w:tcBorders>
            <w:shd w:val="clear" w:color="auto" w:fill="FFFFFF"/>
            <w:vAlign w:val="center"/>
          </w:tcPr>
          <w:p w14:paraId="260A0A85" w14:textId="77777777" w:rsidR="00955292" w:rsidRPr="00381D49" w:rsidRDefault="00955292" w:rsidP="006F0571">
            <w:pPr>
              <w:keepNext/>
              <w:rPr>
                <w:rFonts w:ascii="Times New Roman" w:hAnsi="Times New Roman" w:cs="Times New Roman"/>
                <w:kern w:val="16"/>
              </w:rPr>
            </w:pPr>
            <w:r w:rsidRPr="00381D49">
              <w:rPr>
                <w:rFonts w:ascii="Times New Roman" w:hAnsi="Times New Roman" w:cs="Times New Roman"/>
                <w:kern w:val="16"/>
              </w:rPr>
              <w:t>IPCA</w:t>
            </w:r>
          </w:p>
        </w:tc>
        <w:sdt>
          <w:sdtPr>
            <w:rPr>
              <w:rFonts w:ascii="Times New Roman" w:hAnsi="Times New Roman" w:cs="Times New Roman"/>
              <w:kern w:val="16"/>
            </w:rPr>
            <w:id w:val="1307503265"/>
            <w14:checkbox>
              <w14:checked w14:val="0"/>
              <w14:checkedState w14:val="2612" w14:font="MS Gothic"/>
              <w14:uncheckedState w14:val="2610" w14:font="MS Gothic"/>
            </w14:checkbox>
          </w:sdtPr>
          <w:sdtContent>
            <w:tc>
              <w:tcPr>
                <w:tcW w:w="478" w:type="dxa"/>
                <w:tcBorders>
                  <w:right w:val="nil"/>
                </w:tcBorders>
                <w:shd w:val="clear" w:color="auto" w:fill="FFFFFF"/>
                <w:vAlign w:val="center"/>
              </w:tcPr>
              <w:p w14:paraId="6A4259AB" w14:textId="77777777" w:rsidR="00955292" w:rsidRPr="00381D49" w:rsidRDefault="00955292" w:rsidP="006F0571">
                <w:pPr>
                  <w:keepNext/>
                  <w:rPr>
                    <w:rFonts w:ascii="Times New Roman" w:hAnsi="Times New Roman" w:cs="Times New Roman"/>
                    <w:kern w:val="16"/>
                  </w:rPr>
                </w:pPr>
                <w:r w:rsidRPr="00381D49">
                  <w:rPr>
                    <w:rFonts w:ascii="Segoe UI Symbol" w:eastAsia="MS Gothic" w:hAnsi="Segoe UI Symbol" w:cs="Segoe UI Symbol"/>
                    <w:kern w:val="16"/>
                  </w:rPr>
                  <w:t>☐</w:t>
                </w:r>
              </w:p>
            </w:tc>
          </w:sdtContent>
        </w:sdt>
        <w:tc>
          <w:tcPr>
            <w:tcW w:w="1070" w:type="dxa"/>
            <w:tcBorders>
              <w:left w:val="nil"/>
            </w:tcBorders>
            <w:shd w:val="clear" w:color="auto" w:fill="FFFFFF"/>
            <w:vAlign w:val="center"/>
          </w:tcPr>
          <w:p w14:paraId="0E76EEA8" w14:textId="77777777" w:rsidR="00955292" w:rsidRPr="00381D49" w:rsidRDefault="00955292" w:rsidP="006F0571">
            <w:pPr>
              <w:keepNext/>
              <w:rPr>
                <w:rFonts w:ascii="Times New Roman" w:hAnsi="Times New Roman" w:cs="Times New Roman"/>
                <w:kern w:val="16"/>
              </w:rPr>
            </w:pPr>
            <w:r w:rsidRPr="00381D49">
              <w:rPr>
                <w:rFonts w:ascii="Times New Roman" w:hAnsi="Times New Roman" w:cs="Times New Roman"/>
                <w:kern w:val="16"/>
              </w:rPr>
              <w:t>INCC</w:t>
            </w:r>
          </w:p>
        </w:tc>
        <w:sdt>
          <w:sdtPr>
            <w:rPr>
              <w:rFonts w:ascii="Times New Roman" w:hAnsi="Times New Roman" w:cs="Times New Roman"/>
              <w:kern w:val="16"/>
            </w:rPr>
            <w:id w:val="-1742707848"/>
            <w14:checkbox>
              <w14:checked w14:val="0"/>
              <w14:checkedState w14:val="2612" w14:font="MS Gothic"/>
              <w14:uncheckedState w14:val="2610" w14:font="MS Gothic"/>
            </w14:checkbox>
          </w:sdtPr>
          <w:sdtContent>
            <w:tc>
              <w:tcPr>
                <w:tcW w:w="489" w:type="dxa"/>
                <w:vMerge w:val="restart"/>
                <w:tcBorders>
                  <w:right w:val="nil"/>
                </w:tcBorders>
                <w:shd w:val="clear" w:color="auto" w:fill="FFFFFF"/>
                <w:vAlign w:val="center"/>
              </w:tcPr>
              <w:p w14:paraId="03AE6E57" w14:textId="77777777" w:rsidR="00955292" w:rsidRPr="00381D49" w:rsidRDefault="00955292" w:rsidP="006F0571">
                <w:pPr>
                  <w:keepNext/>
                  <w:rPr>
                    <w:rFonts w:ascii="Times New Roman" w:hAnsi="Times New Roman" w:cs="Times New Roman"/>
                    <w:kern w:val="16"/>
                  </w:rPr>
                </w:pPr>
                <w:r w:rsidRPr="00381D49">
                  <w:rPr>
                    <w:rFonts w:ascii="Segoe UI Symbol" w:eastAsia="MS Gothic" w:hAnsi="Segoe UI Symbol" w:cs="Segoe UI Symbol"/>
                    <w:kern w:val="16"/>
                  </w:rPr>
                  <w:t>☐</w:t>
                </w:r>
              </w:p>
            </w:tc>
          </w:sdtContent>
        </w:sdt>
        <w:tc>
          <w:tcPr>
            <w:tcW w:w="1276" w:type="dxa"/>
            <w:vMerge w:val="restart"/>
            <w:tcBorders>
              <w:left w:val="nil"/>
            </w:tcBorders>
            <w:shd w:val="clear" w:color="auto" w:fill="FFFFFF"/>
            <w:vAlign w:val="center"/>
          </w:tcPr>
          <w:p w14:paraId="55CBA1C6" w14:textId="77777777" w:rsidR="00955292" w:rsidRPr="00381D49" w:rsidRDefault="00955292" w:rsidP="006F0571">
            <w:pPr>
              <w:keepNext/>
              <w:rPr>
                <w:rFonts w:ascii="Times New Roman" w:hAnsi="Times New Roman" w:cs="Times New Roman"/>
                <w:kern w:val="16"/>
              </w:rPr>
            </w:pPr>
            <w:r w:rsidRPr="00381D49">
              <w:rPr>
                <w:rFonts w:ascii="Times New Roman" w:hAnsi="Times New Roman" w:cs="Times New Roman"/>
                <w:kern w:val="16"/>
              </w:rPr>
              <w:t>Outro: (sigla)</w:t>
            </w:r>
          </w:p>
        </w:tc>
      </w:tr>
      <w:tr w:rsidR="00955292" w:rsidRPr="000D1A94" w14:paraId="2DBB9875" w14:textId="77777777" w:rsidTr="006F0571">
        <w:trPr>
          <w:trHeight w:val="440"/>
          <w:jc w:val="center"/>
        </w:trPr>
        <w:tc>
          <w:tcPr>
            <w:tcW w:w="1668" w:type="dxa"/>
            <w:vMerge/>
            <w:shd w:val="clear" w:color="auto" w:fill="DAEEF3"/>
            <w:vAlign w:val="center"/>
          </w:tcPr>
          <w:p w14:paraId="1A1C1C9F" w14:textId="77777777" w:rsidR="00955292" w:rsidRPr="00381D49" w:rsidRDefault="00955292" w:rsidP="006F0571">
            <w:pPr>
              <w:keepNext/>
              <w:jc w:val="center"/>
              <w:rPr>
                <w:rFonts w:ascii="Times New Roman" w:hAnsi="Times New Roman" w:cs="Times New Roman"/>
                <w:b/>
                <w:bCs/>
                <w:smallCaps/>
                <w:spacing w:val="12"/>
                <w:kern w:val="16"/>
              </w:rPr>
            </w:pPr>
          </w:p>
        </w:tc>
        <w:tc>
          <w:tcPr>
            <w:tcW w:w="2508" w:type="dxa"/>
            <w:vMerge/>
            <w:shd w:val="clear" w:color="auto" w:fill="FFFFFF"/>
            <w:vAlign w:val="center"/>
          </w:tcPr>
          <w:p w14:paraId="4382C42C" w14:textId="77777777" w:rsidR="00955292" w:rsidRPr="00381D49" w:rsidRDefault="00955292" w:rsidP="006F0571">
            <w:pPr>
              <w:keepNext/>
              <w:jc w:val="both"/>
              <w:rPr>
                <w:rFonts w:ascii="Times New Roman" w:hAnsi="Times New Roman" w:cs="Times New Roman"/>
                <w:i/>
                <w:iCs/>
                <w:kern w:val="16"/>
              </w:rPr>
            </w:pPr>
          </w:p>
        </w:tc>
        <w:sdt>
          <w:sdtPr>
            <w:rPr>
              <w:rFonts w:ascii="Times New Roman" w:hAnsi="Times New Roman" w:cs="Times New Roman"/>
              <w:kern w:val="16"/>
            </w:rPr>
            <w:id w:val="1889526564"/>
            <w14:checkbox>
              <w14:checked w14:val="0"/>
              <w14:checkedState w14:val="2612" w14:font="MS Gothic"/>
              <w14:uncheckedState w14:val="2610" w14:font="MS Gothic"/>
            </w14:checkbox>
          </w:sdtPr>
          <w:sdtContent>
            <w:tc>
              <w:tcPr>
                <w:tcW w:w="468" w:type="dxa"/>
                <w:tcBorders>
                  <w:right w:val="nil"/>
                </w:tcBorders>
                <w:shd w:val="clear" w:color="auto" w:fill="FFFFFF"/>
                <w:vAlign w:val="center"/>
              </w:tcPr>
              <w:p w14:paraId="0AACAD43" w14:textId="77777777" w:rsidR="00955292" w:rsidRPr="00381D49" w:rsidRDefault="00955292" w:rsidP="006F0571">
                <w:pPr>
                  <w:keepNext/>
                  <w:rPr>
                    <w:rFonts w:ascii="Times New Roman" w:hAnsi="Times New Roman" w:cs="Times New Roman"/>
                    <w:kern w:val="16"/>
                  </w:rPr>
                </w:pPr>
                <w:r w:rsidRPr="00381D49">
                  <w:rPr>
                    <w:rFonts w:ascii="Segoe UI Symbol" w:eastAsia="MS Gothic" w:hAnsi="Segoe UI Symbol" w:cs="Segoe UI Symbol"/>
                    <w:kern w:val="16"/>
                  </w:rPr>
                  <w:t>☐</w:t>
                </w:r>
              </w:p>
            </w:tc>
          </w:sdtContent>
        </w:sdt>
        <w:tc>
          <w:tcPr>
            <w:tcW w:w="940" w:type="dxa"/>
            <w:tcBorders>
              <w:left w:val="nil"/>
            </w:tcBorders>
            <w:shd w:val="clear" w:color="auto" w:fill="FFFFFF"/>
            <w:vAlign w:val="center"/>
          </w:tcPr>
          <w:p w14:paraId="1D7FAC79" w14:textId="77777777" w:rsidR="00955292" w:rsidRPr="00381D49" w:rsidRDefault="00955292" w:rsidP="006F0571">
            <w:pPr>
              <w:keepNext/>
              <w:rPr>
                <w:rFonts w:ascii="Times New Roman" w:hAnsi="Times New Roman" w:cs="Times New Roman"/>
                <w:kern w:val="16"/>
              </w:rPr>
            </w:pPr>
            <w:r w:rsidRPr="00381D49">
              <w:rPr>
                <w:rFonts w:ascii="Times New Roman" w:hAnsi="Times New Roman" w:cs="Times New Roman"/>
                <w:kern w:val="16"/>
              </w:rPr>
              <w:t>INPC</w:t>
            </w:r>
          </w:p>
        </w:tc>
        <w:sdt>
          <w:sdtPr>
            <w:rPr>
              <w:rFonts w:ascii="Times New Roman" w:hAnsi="Times New Roman" w:cs="Times New Roman"/>
              <w:kern w:val="16"/>
            </w:rPr>
            <w:id w:val="-1918320350"/>
            <w14:checkbox>
              <w14:checked w14:val="0"/>
              <w14:checkedState w14:val="2612" w14:font="MS Gothic"/>
              <w14:uncheckedState w14:val="2610" w14:font="MS Gothic"/>
            </w14:checkbox>
          </w:sdtPr>
          <w:sdtContent>
            <w:tc>
              <w:tcPr>
                <w:tcW w:w="478" w:type="dxa"/>
                <w:tcBorders>
                  <w:right w:val="nil"/>
                </w:tcBorders>
                <w:shd w:val="clear" w:color="auto" w:fill="FFFFFF"/>
                <w:vAlign w:val="center"/>
              </w:tcPr>
              <w:p w14:paraId="46085C39" w14:textId="77777777" w:rsidR="00955292" w:rsidRPr="00381D49" w:rsidRDefault="00955292" w:rsidP="006F0571">
                <w:pPr>
                  <w:keepNext/>
                  <w:rPr>
                    <w:rFonts w:ascii="Times New Roman" w:hAnsi="Times New Roman" w:cs="Times New Roman"/>
                    <w:kern w:val="16"/>
                  </w:rPr>
                </w:pPr>
                <w:r w:rsidRPr="00381D49">
                  <w:rPr>
                    <w:rFonts w:ascii="Segoe UI Symbol" w:eastAsia="MS Gothic" w:hAnsi="Segoe UI Symbol" w:cs="Segoe UI Symbol"/>
                    <w:kern w:val="16"/>
                  </w:rPr>
                  <w:t>☐</w:t>
                </w:r>
              </w:p>
            </w:tc>
          </w:sdtContent>
        </w:sdt>
        <w:tc>
          <w:tcPr>
            <w:tcW w:w="1070" w:type="dxa"/>
            <w:tcBorders>
              <w:left w:val="nil"/>
            </w:tcBorders>
            <w:shd w:val="clear" w:color="auto" w:fill="FFFFFF"/>
            <w:vAlign w:val="center"/>
          </w:tcPr>
          <w:p w14:paraId="49C6CE5F" w14:textId="77777777" w:rsidR="00955292" w:rsidRPr="00381D49" w:rsidRDefault="00955292" w:rsidP="006F0571">
            <w:pPr>
              <w:keepNext/>
              <w:rPr>
                <w:rFonts w:ascii="Times New Roman" w:hAnsi="Times New Roman" w:cs="Times New Roman"/>
                <w:kern w:val="16"/>
              </w:rPr>
            </w:pPr>
            <w:r w:rsidRPr="00381D49">
              <w:rPr>
                <w:rFonts w:ascii="Times New Roman" w:hAnsi="Times New Roman" w:cs="Times New Roman"/>
                <w:kern w:val="16"/>
              </w:rPr>
              <w:t>IGPM</w:t>
            </w:r>
          </w:p>
        </w:tc>
        <w:tc>
          <w:tcPr>
            <w:tcW w:w="489" w:type="dxa"/>
            <w:vMerge/>
            <w:tcBorders>
              <w:right w:val="nil"/>
            </w:tcBorders>
            <w:shd w:val="clear" w:color="auto" w:fill="FFFFFF"/>
            <w:vAlign w:val="center"/>
          </w:tcPr>
          <w:p w14:paraId="6AE80048" w14:textId="77777777" w:rsidR="00955292" w:rsidRPr="00381D49" w:rsidRDefault="00955292" w:rsidP="006F0571">
            <w:pPr>
              <w:keepNext/>
              <w:rPr>
                <w:rFonts w:ascii="Times New Roman" w:hAnsi="Times New Roman" w:cs="Times New Roman"/>
                <w:kern w:val="16"/>
              </w:rPr>
            </w:pPr>
          </w:p>
        </w:tc>
        <w:tc>
          <w:tcPr>
            <w:tcW w:w="1276" w:type="dxa"/>
            <w:vMerge/>
            <w:tcBorders>
              <w:left w:val="nil"/>
            </w:tcBorders>
            <w:shd w:val="clear" w:color="auto" w:fill="FFFFFF"/>
            <w:vAlign w:val="center"/>
          </w:tcPr>
          <w:p w14:paraId="615FA7F7" w14:textId="77777777" w:rsidR="00955292" w:rsidRPr="00381D49" w:rsidRDefault="00955292" w:rsidP="006F0571">
            <w:pPr>
              <w:keepNext/>
              <w:rPr>
                <w:rFonts w:ascii="Times New Roman" w:hAnsi="Times New Roman" w:cs="Times New Roman"/>
                <w:kern w:val="16"/>
              </w:rPr>
            </w:pPr>
          </w:p>
        </w:tc>
      </w:tr>
      <w:tr w:rsidR="00955292" w:rsidRPr="000D1A94" w14:paraId="72D3E61E" w14:textId="77777777" w:rsidTr="006F0571">
        <w:trPr>
          <w:trHeight w:val="70"/>
          <w:jc w:val="center"/>
        </w:trPr>
        <w:tc>
          <w:tcPr>
            <w:tcW w:w="1668" w:type="dxa"/>
            <w:vMerge/>
            <w:shd w:val="clear" w:color="auto" w:fill="DAEEF3"/>
            <w:vAlign w:val="center"/>
          </w:tcPr>
          <w:p w14:paraId="10D47F4C" w14:textId="77777777" w:rsidR="00955292" w:rsidRPr="00381D49" w:rsidRDefault="00955292" w:rsidP="006F0571">
            <w:pPr>
              <w:keepNext/>
              <w:jc w:val="center"/>
              <w:rPr>
                <w:rFonts w:ascii="Times New Roman" w:hAnsi="Times New Roman" w:cs="Times New Roman"/>
                <w:b/>
                <w:bCs/>
                <w:smallCaps/>
                <w:spacing w:val="12"/>
                <w:kern w:val="16"/>
              </w:rPr>
            </w:pPr>
          </w:p>
        </w:tc>
        <w:tc>
          <w:tcPr>
            <w:tcW w:w="2508" w:type="dxa"/>
            <w:shd w:val="clear" w:color="auto" w:fill="FFFFFF"/>
            <w:vAlign w:val="center"/>
          </w:tcPr>
          <w:p w14:paraId="43244254" w14:textId="77777777" w:rsidR="00955292" w:rsidRPr="00381D49" w:rsidRDefault="00955292" w:rsidP="006F0571">
            <w:pPr>
              <w:keepNext/>
              <w:jc w:val="both"/>
              <w:rPr>
                <w:rFonts w:ascii="Times New Roman" w:hAnsi="Times New Roman" w:cs="Times New Roman"/>
                <w:b/>
                <w:bCs/>
                <w:smallCaps/>
                <w:spacing w:val="12"/>
                <w:kern w:val="16"/>
              </w:rPr>
            </w:pPr>
            <w:r w:rsidRPr="00381D49">
              <w:rPr>
                <w:rFonts w:ascii="Times New Roman" w:hAnsi="Times New Roman" w:cs="Times New Roman"/>
                <w:i/>
                <w:iCs/>
                <w:kern w:val="16"/>
              </w:rPr>
              <w:t>Período</w:t>
            </w:r>
          </w:p>
        </w:tc>
        <w:tc>
          <w:tcPr>
            <w:tcW w:w="4721" w:type="dxa"/>
            <w:gridSpan w:val="6"/>
            <w:shd w:val="clear" w:color="auto" w:fill="FFFFFF"/>
            <w:vAlign w:val="center"/>
          </w:tcPr>
          <w:p w14:paraId="61116170" w14:textId="77777777" w:rsidR="00955292" w:rsidRPr="00381D49" w:rsidRDefault="00955292" w:rsidP="006F0571">
            <w:pPr>
              <w:keepNext/>
              <w:jc w:val="both"/>
              <w:rPr>
                <w:rFonts w:ascii="Times New Roman" w:hAnsi="Times New Roman" w:cs="Times New Roman"/>
                <w:kern w:val="16"/>
              </w:rPr>
            </w:pPr>
            <w:r w:rsidRPr="00381D49">
              <w:rPr>
                <w:rFonts w:ascii="Times New Roman" w:hAnsi="Times New Roman" w:cs="Times New Roman"/>
                <w:kern w:val="16"/>
              </w:rPr>
              <w:t xml:space="preserve">A cada </w:t>
            </w:r>
            <w:r w:rsidRPr="00381D49">
              <w:rPr>
                <w:rFonts w:ascii="Times New Roman" w:hAnsi="Times New Roman" w:cs="Times New Roman"/>
                <w:b/>
                <w:bCs/>
                <w:kern w:val="16"/>
              </w:rPr>
              <w:t>12 meses</w:t>
            </w:r>
            <w:r w:rsidRPr="00381D49">
              <w:rPr>
                <w:rFonts w:ascii="Times New Roman" w:hAnsi="Times New Roman" w:cs="Times New Roman"/>
                <w:kern w:val="16"/>
              </w:rPr>
              <w:t xml:space="preserve">, a contar de </w:t>
            </w:r>
            <w:r w:rsidRPr="00381D49">
              <w:rPr>
                <w:rFonts w:ascii="Times New Roman" w:hAnsi="Times New Roman" w:cs="Times New Roman"/>
                <w:b/>
                <w:bCs/>
                <w:kern w:val="16"/>
              </w:rPr>
              <w:t>dd/mm/aaaa</w:t>
            </w:r>
            <w:r w:rsidRPr="00381D49">
              <w:rPr>
                <w:rFonts w:ascii="Times New Roman" w:hAnsi="Times New Roman" w:cs="Times New Roman"/>
                <w:kern w:val="16"/>
              </w:rPr>
              <w:t xml:space="preserve"> (data do orçamento estimado).</w:t>
            </w:r>
          </w:p>
        </w:tc>
      </w:tr>
      <w:tr w:rsidR="00955292" w:rsidRPr="000D1A94" w14:paraId="4D7862D2" w14:textId="77777777" w:rsidTr="006F0571">
        <w:trPr>
          <w:trHeight w:val="375"/>
          <w:jc w:val="center"/>
        </w:trPr>
        <w:tc>
          <w:tcPr>
            <w:tcW w:w="1668" w:type="dxa"/>
            <w:vMerge/>
            <w:shd w:val="clear" w:color="auto" w:fill="DAEEF3"/>
            <w:vAlign w:val="center"/>
          </w:tcPr>
          <w:p w14:paraId="46300456" w14:textId="77777777" w:rsidR="00955292" w:rsidRPr="00381D49" w:rsidRDefault="00955292" w:rsidP="006F0571">
            <w:pPr>
              <w:keepNext/>
              <w:jc w:val="center"/>
              <w:rPr>
                <w:rFonts w:ascii="Times New Roman" w:hAnsi="Times New Roman" w:cs="Times New Roman"/>
                <w:b/>
                <w:bCs/>
                <w:smallCaps/>
                <w:spacing w:val="12"/>
                <w:kern w:val="16"/>
              </w:rPr>
            </w:pPr>
          </w:p>
        </w:tc>
        <w:tc>
          <w:tcPr>
            <w:tcW w:w="7229" w:type="dxa"/>
            <w:gridSpan w:val="7"/>
            <w:shd w:val="clear" w:color="auto" w:fill="FFFFFF"/>
            <w:vAlign w:val="center"/>
          </w:tcPr>
          <w:p w14:paraId="3B231F66" w14:textId="77777777" w:rsidR="00955292" w:rsidRPr="00381D49" w:rsidRDefault="00955292" w:rsidP="006F0571">
            <w:pPr>
              <w:keepNext/>
              <w:jc w:val="both"/>
              <w:rPr>
                <w:rFonts w:ascii="Times New Roman" w:hAnsi="Times New Roman" w:cs="Times New Roman"/>
                <w:kern w:val="16"/>
              </w:rPr>
            </w:pPr>
            <w:r w:rsidRPr="00381D49">
              <w:rPr>
                <w:rFonts w:ascii="Times New Roman" w:hAnsi="Times New Roman" w:cs="Times New Roman"/>
                <w:b/>
                <w:bCs/>
                <w:smallCaps/>
                <w:spacing w:val="12"/>
                <w:kern w:val="16"/>
              </w:rPr>
              <w:t>Pagamento</w:t>
            </w:r>
          </w:p>
        </w:tc>
      </w:tr>
      <w:tr w:rsidR="00955292" w:rsidRPr="000D1A94" w14:paraId="67FC2386" w14:textId="77777777" w:rsidTr="006F0571">
        <w:trPr>
          <w:trHeight w:val="415"/>
          <w:jc w:val="center"/>
        </w:trPr>
        <w:tc>
          <w:tcPr>
            <w:tcW w:w="1668" w:type="dxa"/>
            <w:vMerge/>
            <w:shd w:val="clear" w:color="auto" w:fill="DAEEF3"/>
            <w:vAlign w:val="center"/>
          </w:tcPr>
          <w:p w14:paraId="1E73F92B" w14:textId="77777777" w:rsidR="00955292" w:rsidRPr="00381D49" w:rsidRDefault="00955292" w:rsidP="006F0571">
            <w:pPr>
              <w:keepNext/>
              <w:jc w:val="center"/>
              <w:rPr>
                <w:rFonts w:ascii="Times New Roman" w:hAnsi="Times New Roman" w:cs="Times New Roman"/>
                <w:b/>
                <w:bCs/>
                <w:smallCaps/>
                <w:spacing w:val="12"/>
                <w:kern w:val="16"/>
              </w:rPr>
            </w:pPr>
          </w:p>
        </w:tc>
        <w:tc>
          <w:tcPr>
            <w:tcW w:w="2508" w:type="dxa"/>
            <w:shd w:val="clear" w:color="auto" w:fill="FFFFFF"/>
            <w:vAlign w:val="center"/>
          </w:tcPr>
          <w:p w14:paraId="622AA928" w14:textId="77777777" w:rsidR="00955292" w:rsidRPr="00381D49" w:rsidRDefault="00955292" w:rsidP="006F0571">
            <w:pPr>
              <w:keepNext/>
              <w:jc w:val="both"/>
              <w:rPr>
                <w:rFonts w:ascii="Times New Roman" w:hAnsi="Times New Roman" w:cs="Times New Roman"/>
                <w:b/>
                <w:bCs/>
                <w:smallCaps/>
                <w:spacing w:val="12"/>
                <w:kern w:val="16"/>
              </w:rPr>
            </w:pPr>
            <w:r w:rsidRPr="00381D49">
              <w:rPr>
                <w:rFonts w:ascii="Times New Roman" w:hAnsi="Times New Roman" w:cs="Times New Roman"/>
                <w:i/>
                <w:iCs/>
                <w:kern w:val="16"/>
              </w:rPr>
              <w:t>Forma</w:t>
            </w:r>
          </w:p>
        </w:tc>
        <w:tc>
          <w:tcPr>
            <w:tcW w:w="4721" w:type="dxa"/>
            <w:gridSpan w:val="6"/>
            <w:shd w:val="clear" w:color="auto" w:fill="FFFFFF"/>
            <w:vAlign w:val="center"/>
          </w:tcPr>
          <w:p w14:paraId="19A848C3" w14:textId="77777777" w:rsidR="00955292" w:rsidRPr="00381D49" w:rsidRDefault="00955292" w:rsidP="006F0571">
            <w:pPr>
              <w:keepNext/>
              <w:jc w:val="both"/>
              <w:rPr>
                <w:rFonts w:ascii="Times New Roman" w:hAnsi="Times New Roman" w:cs="Times New Roman"/>
                <w:kern w:val="16"/>
              </w:rPr>
            </w:pPr>
            <w:r w:rsidRPr="00381D49">
              <w:rPr>
                <w:rFonts w:ascii="Times New Roman" w:hAnsi="Times New Roman" w:cs="Times New Roman"/>
                <w:kern w:val="16"/>
              </w:rPr>
              <w:t>Ordem bancária.</w:t>
            </w:r>
          </w:p>
        </w:tc>
      </w:tr>
      <w:tr w:rsidR="00955292" w:rsidRPr="000D1A94" w14:paraId="7D7843BB" w14:textId="77777777" w:rsidTr="006F0571">
        <w:trPr>
          <w:trHeight w:val="415"/>
          <w:jc w:val="center"/>
        </w:trPr>
        <w:tc>
          <w:tcPr>
            <w:tcW w:w="1668" w:type="dxa"/>
            <w:vMerge/>
            <w:shd w:val="clear" w:color="auto" w:fill="DAEEF3"/>
            <w:vAlign w:val="center"/>
          </w:tcPr>
          <w:p w14:paraId="4EEBBED8" w14:textId="77777777" w:rsidR="00955292" w:rsidRPr="00381D49" w:rsidRDefault="00955292" w:rsidP="006F0571">
            <w:pPr>
              <w:keepNext/>
              <w:jc w:val="center"/>
              <w:rPr>
                <w:rFonts w:ascii="Times New Roman" w:hAnsi="Times New Roman" w:cs="Times New Roman"/>
                <w:b/>
                <w:bCs/>
                <w:smallCaps/>
                <w:spacing w:val="12"/>
                <w:kern w:val="16"/>
              </w:rPr>
            </w:pPr>
          </w:p>
        </w:tc>
        <w:tc>
          <w:tcPr>
            <w:tcW w:w="2508" w:type="dxa"/>
            <w:shd w:val="clear" w:color="auto" w:fill="FFFFFF"/>
            <w:vAlign w:val="center"/>
          </w:tcPr>
          <w:p w14:paraId="45054547" w14:textId="77777777" w:rsidR="00955292" w:rsidRPr="00381D49" w:rsidRDefault="00955292" w:rsidP="006F0571">
            <w:pPr>
              <w:keepNext/>
              <w:jc w:val="both"/>
              <w:rPr>
                <w:rFonts w:ascii="Times New Roman" w:hAnsi="Times New Roman" w:cs="Times New Roman"/>
                <w:i/>
                <w:iCs/>
                <w:kern w:val="16"/>
              </w:rPr>
            </w:pPr>
            <w:r w:rsidRPr="00381D49">
              <w:rPr>
                <w:rFonts w:ascii="Times New Roman" w:hAnsi="Times New Roman" w:cs="Times New Roman"/>
                <w:i/>
                <w:iCs/>
                <w:kern w:val="16"/>
              </w:rPr>
              <w:t>Prazo</w:t>
            </w:r>
          </w:p>
        </w:tc>
        <w:tc>
          <w:tcPr>
            <w:tcW w:w="4721" w:type="dxa"/>
            <w:gridSpan w:val="6"/>
            <w:shd w:val="clear" w:color="auto" w:fill="FFFFFF"/>
            <w:vAlign w:val="center"/>
          </w:tcPr>
          <w:p w14:paraId="763F8257" w14:textId="77777777" w:rsidR="00955292" w:rsidRPr="00381D49" w:rsidRDefault="00955292" w:rsidP="006F0571">
            <w:pPr>
              <w:keepNext/>
              <w:jc w:val="both"/>
              <w:rPr>
                <w:rFonts w:ascii="Times New Roman" w:hAnsi="Times New Roman" w:cs="Times New Roman"/>
                <w:b/>
                <w:bCs/>
                <w:kern w:val="16"/>
              </w:rPr>
            </w:pPr>
            <w:r w:rsidRPr="00381D49">
              <w:rPr>
                <w:rFonts w:ascii="Times New Roman" w:hAnsi="Times New Roman" w:cs="Times New Roman"/>
                <w:b/>
                <w:bCs/>
                <w:kern w:val="16"/>
              </w:rPr>
              <w:t>30</w:t>
            </w:r>
            <w:r w:rsidRPr="00381D49">
              <w:rPr>
                <w:rFonts w:ascii="Times New Roman" w:hAnsi="Times New Roman" w:cs="Times New Roman"/>
                <w:kern w:val="16"/>
              </w:rPr>
              <w:t xml:space="preserve"> </w:t>
            </w:r>
            <w:r w:rsidRPr="00381D49">
              <w:rPr>
                <w:rFonts w:ascii="Times New Roman" w:hAnsi="Times New Roman" w:cs="Times New Roman"/>
                <w:b/>
                <w:bCs/>
                <w:kern w:val="16"/>
              </w:rPr>
              <w:t>dias corridos</w:t>
            </w:r>
            <w:r w:rsidRPr="00381D49">
              <w:rPr>
                <w:rFonts w:ascii="Times New Roman" w:hAnsi="Times New Roman" w:cs="Times New Roman"/>
                <w:kern w:val="16"/>
              </w:rPr>
              <w:t>, a contar do recebimento da nota fiscal ou fatura atestada pelo fiscal do contrato.</w:t>
            </w:r>
          </w:p>
        </w:tc>
      </w:tr>
      <w:tr w:rsidR="00955292" w:rsidRPr="000D1A94" w14:paraId="2F60AA18" w14:textId="77777777" w:rsidTr="006F0571">
        <w:trPr>
          <w:trHeight w:val="401"/>
          <w:jc w:val="center"/>
        </w:trPr>
        <w:tc>
          <w:tcPr>
            <w:tcW w:w="1668" w:type="dxa"/>
            <w:vMerge w:val="restart"/>
            <w:shd w:val="clear" w:color="auto" w:fill="DAEEF3"/>
            <w:vAlign w:val="center"/>
          </w:tcPr>
          <w:p w14:paraId="09CB4E27" w14:textId="77777777" w:rsidR="00955292" w:rsidRPr="00381D49" w:rsidRDefault="00955292" w:rsidP="006F0571">
            <w:pPr>
              <w:keepNext/>
              <w:jc w:val="center"/>
              <w:rPr>
                <w:rFonts w:ascii="Times New Roman" w:hAnsi="Times New Roman" w:cs="Times New Roman"/>
                <w:b/>
                <w:bCs/>
                <w:smallCaps/>
                <w:spacing w:val="12"/>
                <w:kern w:val="16"/>
              </w:rPr>
            </w:pPr>
            <w:r w:rsidRPr="00381D49">
              <w:rPr>
                <w:rFonts w:ascii="Times New Roman" w:hAnsi="Times New Roman" w:cs="Times New Roman"/>
                <w:b/>
                <w:smallCaps/>
                <w:noProof/>
                <w:spacing w:val="12"/>
                <w:kern w:val="16"/>
                <w:lang w:eastAsia="pt-BR"/>
              </w:rPr>
              <w:drawing>
                <wp:inline distT="0" distB="0" distL="0" distR="0" wp14:anchorId="105C44C3" wp14:editId="3EC69A2C">
                  <wp:extent cx="466725" cy="466725"/>
                  <wp:effectExtent l="0" t="0" r="0" b="9525"/>
                  <wp:docPr id="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7229" w:type="dxa"/>
            <w:gridSpan w:val="7"/>
            <w:shd w:val="clear" w:color="auto" w:fill="FFFFFF"/>
            <w:vAlign w:val="center"/>
          </w:tcPr>
          <w:p w14:paraId="5781F353" w14:textId="77777777" w:rsidR="00955292" w:rsidRPr="00381D49" w:rsidRDefault="00955292" w:rsidP="006F0571">
            <w:pPr>
              <w:keepNext/>
              <w:jc w:val="both"/>
              <w:rPr>
                <w:rFonts w:ascii="Times New Roman" w:hAnsi="Times New Roman" w:cs="Times New Roman"/>
                <w:b/>
                <w:bCs/>
                <w:smallCaps/>
                <w:spacing w:val="12"/>
                <w:kern w:val="16"/>
              </w:rPr>
            </w:pPr>
            <w:r w:rsidRPr="00381D49">
              <w:rPr>
                <w:rFonts w:ascii="Times New Roman" w:hAnsi="Times New Roman" w:cs="Times New Roman"/>
                <w:b/>
                <w:bCs/>
                <w:smallCaps/>
                <w:spacing w:val="12"/>
                <w:kern w:val="16"/>
              </w:rPr>
              <w:t>Abertura da sessão pública</w:t>
            </w:r>
          </w:p>
        </w:tc>
      </w:tr>
      <w:tr w:rsidR="00955292" w:rsidRPr="000D1A94" w14:paraId="43BAB4AE" w14:textId="77777777" w:rsidTr="006F0571">
        <w:trPr>
          <w:trHeight w:val="350"/>
          <w:jc w:val="center"/>
        </w:trPr>
        <w:tc>
          <w:tcPr>
            <w:tcW w:w="1668" w:type="dxa"/>
            <w:vMerge/>
            <w:shd w:val="clear" w:color="auto" w:fill="DAEEF3"/>
            <w:vAlign w:val="center"/>
          </w:tcPr>
          <w:p w14:paraId="2A6A269F" w14:textId="77777777" w:rsidR="00955292" w:rsidRPr="00381D49" w:rsidRDefault="00955292" w:rsidP="006F0571">
            <w:pPr>
              <w:jc w:val="center"/>
              <w:rPr>
                <w:rFonts w:ascii="Times New Roman" w:hAnsi="Times New Roman" w:cs="Times New Roman"/>
                <w:b/>
                <w:bCs/>
                <w:smallCaps/>
                <w:noProof/>
                <w:spacing w:val="12"/>
                <w:kern w:val="16"/>
              </w:rPr>
            </w:pPr>
          </w:p>
        </w:tc>
        <w:tc>
          <w:tcPr>
            <w:tcW w:w="2508" w:type="dxa"/>
            <w:shd w:val="clear" w:color="auto" w:fill="FFFFFF"/>
            <w:vAlign w:val="center"/>
          </w:tcPr>
          <w:p w14:paraId="45587BAD" w14:textId="77777777" w:rsidR="00955292" w:rsidRPr="00381D49" w:rsidRDefault="00955292" w:rsidP="006F0571">
            <w:pPr>
              <w:keepNext/>
              <w:jc w:val="both"/>
              <w:rPr>
                <w:rFonts w:ascii="Times New Roman" w:hAnsi="Times New Roman" w:cs="Times New Roman"/>
                <w:i/>
                <w:iCs/>
                <w:kern w:val="16"/>
              </w:rPr>
            </w:pPr>
            <w:r w:rsidRPr="00381D49">
              <w:rPr>
                <w:rFonts w:ascii="Times New Roman" w:hAnsi="Times New Roman" w:cs="Times New Roman"/>
                <w:i/>
                <w:iCs/>
                <w:kern w:val="16"/>
              </w:rPr>
              <w:t>Data / Hora</w:t>
            </w:r>
          </w:p>
        </w:tc>
        <w:tc>
          <w:tcPr>
            <w:tcW w:w="4721" w:type="dxa"/>
            <w:gridSpan w:val="6"/>
            <w:shd w:val="clear" w:color="auto" w:fill="FFFFFF"/>
            <w:vAlign w:val="center"/>
          </w:tcPr>
          <w:p w14:paraId="6E8D747C" w14:textId="77777777" w:rsidR="00955292" w:rsidRPr="00381D49" w:rsidRDefault="00955292" w:rsidP="006F0571">
            <w:pPr>
              <w:keepNext/>
              <w:jc w:val="both"/>
              <w:rPr>
                <w:rFonts w:ascii="Times New Roman" w:hAnsi="Times New Roman" w:cs="Times New Roman"/>
                <w:kern w:val="16"/>
              </w:rPr>
            </w:pPr>
            <w:r w:rsidRPr="00381D49">
              <w:rPr>
                <w:rFonts w:ascii="Times New Roman" w:hAnsi="Times New Roman" w:cs="Times New Roman"/>
                <w:kern w:val="16"/>
              </w:rPr>
              <w:t>dd/mm/aaaa. / hh:mm.</w:t>
            </w:r>
          </w:p>
        </w:tc>
      </w:tr>
      <w:tr w:rsidR="00955292" w:rsidRPr="000D1A94" w14:paraId="46995A96" w14:textId="77777777" w:rsidTr="006F0571">
        <w:trPr>
          <w:trHeight w:val="350"/>
          <w:jc w:val="center"/>
        </w:trPr>
        <w:tc>
          <w:tcPr>
            <w:tcW w:w="1668" w:type="dxa"/>
            <w:vMerge/>
            <w:shd w:val="clear" w:color="auto" w:fill="DAEEF3"/>
            <w:vAlign w:val="center"/>
          </w:tcPr>
          <w:p w14:paraId="6CB245F5" w14:textId="77777777" w:rsidR="00955292" w:rsidRPr="00381D49" w:rsidRDefault="00955292" w:rsidP="006F0571">
            <w:pPr>
              <w:jc w:val="center"/>
              <w:rPr>
                <w:rFonts w:ascii="Times New Roman" w:hAnsi="Times New Roman" w:cs="Times New Roman"/>
                <w:b/>
                <w:bCs/>
                <w:smallCaps/>
                <w:noProof/>
                <w:spacing w:val="12"/>
                <w:kern w:val="16"/>
              </w:rPr>
            </w:pPr>
          </w:p>
        </w:tc>
        <w:tc>
          <w:tcPr>
            <w:tcW w:w="2508" w:type="dxa"/>
            <w:shd w:val="clear" w:color="auto" w:fill="FFFFFF"/>
            <w:vAlign w:val="center"/>
          </w:tcPr>
          <w:p w14:paraId="0E32C48A" w14:textId="77777777" w:rsidR="00955292" w:rsidRPr="00381D49" w:rsidRDefault="00955292" w:rsidP="006F0571">
            <w:pPr>
              <w:keepNext/>
              <w:jc w:val="both"/>
              <w:rPr>
                <w:rFonts w:ascii="Times New Roman" w:hAnsi="Times New Roman" w:cs="Times New Roman"/>
                <w:i/>
                <w:iCs/>
                <w:kern w:val="16"/>
              </w:rPr>
            </w:pPr>
            <w:r w:rsidRPr="00381D49">
              <w:rPr>
                <w:rFonts w:ascii="Times New Roman" w:hAnsi="Times New Roman" w:cs="Times New Roman"/>
                <w:i/>
                <w:iCs/>
                <w:kern w:val="16"/>
              </w:rPr>
              <w:t>Local</w:t>
            </w:r>
          </w:p>
        </w:tc>
        <w:tc>
          <w:tcPr>
            <w:tcW w:w="4721" w:type="dxa"/>
            <w:gridSpan w:val="6"/>
            <w:shd w:val="clear" w:color="auto" w:fill="FFFFFF"/>
            <w:vAlign w:val="center"/>
          </w:tcPr>
          <w:p w14:paraId="4CAA916A" w14:textId="77777777" w:rsidR="00955292" w:rsidRPr="00381D49" w:rsidRDefault="00955292" w:rsidP="006F0571">
            <w:pPr>
              <w:keepNext/>
              <w:jc w:val="both"/>
              <w:rPr>
                <w:rFonts w:ascii="Times New Roman" w:hAnsi="Times New Roman" w:cs="Times New Roman"/>
                <w:kern w:val="16"/>
              </w:rPr>
            </w:pPr>
            <w:r w:rsidRPr="00381D49">
              <w:rPr>
                <w:rFonts w:ascii="Times New Roman" w:hAnsi="Times New Roman" w:cs="Times New Roman"/>
              </w:rPr>
              <w:t>www.gov.br/compras/pt-br</w:t>
            </w:r>
          </w:p>
        </w:tc>
      </w:tr>
    </w:tbl>
    <w:p w14:paraId="0435067C" w14:textId="77777777" w:rsidR="00955292" w:rsidRPr="000D1A94" w:rsidRDefault="00955292" w:rsidP="00955292">
      <w:pPr>
        <w:jc w:val="center"/>
        <w:rPr>
          <w:rFonts w:ascii="Segoe UI" w:hAnsi="Segoe UI" w:cs="Segoe UI"/>
        </w:rPr>
      </w:pPr>
    </w:p>
    <w:p w14:paraId="01467C4C" w14:textId="77777777" w:rsidR="00955292" w:rsidRPr="000D1A94" w:rsidRDefault="00955292" w:rsidP="00955292">
      <w:pPr>
        <w:rPr>
          <w:rFonts w:ascii="Segoe UI" w:hAnsi="Segoe UI" w:cs="Segoe UI"/>
        </w:rPr>
      </w:pPr>
      <w:r w:rsidRPr="000D1A94">
        <w:rPr>
          <w:rFonts w:ascii="Segoe UI" w:hAnsi="Segoe UI" w:cs="Segoe UI"/>
        </w:rPr>
        <w:br w:type="page"/>
      </w:r>
    </w:p>
    <w:tbl>
      <w:tblPr>
        <w:tblStyle w:val="Tabelacomgrade"/>
        <w:tblW w:w="0" w:type="auto"/>
        <w:jc w:val="center"/>
        <w:shd w:val="clear" w:color="auto" w:fill="365F91" w:themeFill="accent1" w:themeFillShade="BF"/>
        <w:tblLook w:val="04A0" w:firstRow="1" w:lastRow="0" w:firstColumn="1" w:lastColumn="0" w:noHBand="0" w:noVBand="1"/>
      </w:tblPr>
      <w:tblGrid>
        <w:gridCol w:w="9211"/>
      </w:tblGrid>
      <w:tr w:rsidR="00955292" w:rsidRPr="00381D49" w14:paraId="12D063AC" w14:textId="77777777" w:rsidTr="006F0571">
        <w:trPr>
          <w:jc w:val="center"/>
        </w:trPr>
        <w:tc>
          <w:tcPr>
            <w:tcW w:w="9211" w:type="dxa"/>
            <w:shd w:val="clear" w:color="auto" w:fill="365F91" w:themeFill="accent1" w:themeFillShade="BF"/>
          </w:tcPr>
          <w:p w14:paraId="081B1A66" w14:textId="77777777" w:rsidR="00955292" w:rsidRPr="00381D49" w:rsidRDefault="00955292" w:rsidP="006F0571">
            <w:pPr>
              <w:spacing w:before="60" w:after="60"/>
              <w:jc w:val="center"/>
              <w:rPr>
                <w:rFonts w:ascii="Times New Roman" w:hAnsi="Times New Roman" w:cs="Times New Roman"/>
                <w:b/>
                <w:color w:val="FFFFFF" w:themeColor="background1"/>
                <w:sz w:val="24"/>
                <w:szCs w:val="24"/>
              </w:rPr>
            </w:pPr>
            <w:r w:rsidRPr="00381D49">
              <w:rPr>
                <w:rFonts w:ascii="Times New Roman" w:hAnsi="Times New Roman" w:cs="Times New Roman"/>
                <w:b/>
                <w:color w:val="FFFFFF" w:themeColor="background1"/>
                <w:sz w:val="24"/>
                <w:szCs w:val="24"/>
              </w:rPr>
              <w:lastRenderedPageBreak/>
              <w:t>SUMÁRIO</w:t>
            </w:r>
          </w:p>
        </w:tc>
      </w:tr>
    </w:tbl>
    <w:sdt>
      <w:sdtPr>
        <w:rPr>
          <w:rFonts w:ascii="Times New Roman" w:hAnsi="Times New Roman" w:cs="Times New Roman"/>
        </w:rPr>
        <w:id w:val="-620453321"/>
        <w:docPartObj>
          <w:docPartGallery w:val="Table of Contents"/>
          <w:docPartUnique/>
        </w:docPartObj>
      </w:sdtPr>
      <w:sdtEndPr>
        <w:rPr>
          <w:b w:val="0"/>
          <w:bCs w:val="0"/>
        </w:rPr>
      </w:sdtEndPr>
      <w:sdtContent>
        <w:p w14:paraId="5F8C6755" w14:textId="77777777" w:rsidR="00955292" w:rsidRPr="00381D49" w:rsidRDefault="00955292" w:rsidP="00955292">
          <w:pPr>
            <w:pStyle w:val="Sumrio1"/>
            <w:tabs>
              <w:tab w:val="right" w:leader="dot" w:pos="9061"/>
            </w:tabs>
            <w:rPr>
              <w:rFonts w:ascii="Times New Roman" w:hAnsi="Times New Roman" w:cs="Times New Roman"/>
            </w:rPr>
          </w:pPr>
        </w:p>
        <w:p w14:paraId="2864FFA9"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r w:rsidRPr="00381D49">
            <w:rPr>
              <w:rFonts w:ascii="Times New Roman" w:hAnsi="Times New Roman" w:cs="Times New Roman"/>
              <w:b w:val="0"/>
              <w:bCs w:val="0"/>
            </w:rPr>
            <w:fldChar w:fldCharType="begin"/>
          </w:r>
          <w:r w:rsidRPr="00381D49">
            <w:rPr>
              <w:rFonts w:ascii="Times New Roman" w:hAnsi="Times New Roman" w:cs="Times New Roman"/>
            </w:rPr>
            <w:instrText xml:space="preserve"> TOC \o "1-3" \h \z \u </w:instrText>
          </w:r>
          <w:r w:rsidRPr="00381D49">
            <w:rPr>
              <w:rFonts w:ascii="Times New Roman" w:hAnsi="Times New Roman" w:cs="Times New Roman"/>
              <w:b w:val="0"/>
              <w:bCs w:val="0"/>
            </w:rPr>
            <w:fldChar w:fldCharType="separate"/>
          </w:r>
          <w:hyperlink w:anchor="_Toc155193428" w:history="1">
            <w:r w:rsidRPr="00381D49">
              <w:rPr>
                <w:rStyle w:val="Hyperlink"/>
                <w:rFonts w:ascii="Times New Roman" w:hAnsi="Times New Roman" w:cs="Times New Roman"/>
                <w:smallCaps/>
                <w:noProof/>
              </w:rPr>
              <w:t>CLÁUSULA 1</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_Toc155193428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35</w:t>
            </w:r>
            <w:r w:rsidRPr="00381D49">
              <w:rPr>
                <w:rFonts w:ascii="Times New Roman" w:hAnsi="Times New Roman" w:cs="Times New Roman"/>
                <w:noProof/>
                <w:webHidden/>
              </w:rPr>
              <w:fldChar w:fldCharType="end"/>
            </w:r>
          </w:hyperlink>
        </w:p>
        <w:p w14:paraId="45B0B509"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29" w:history="1">
            <w:r w:rsidRPr="00381D49">
              <w:rPr>
                <w:rStyle w:val="Hyperlink"/>
                <w:rFonts w:ascii="Times New Roman" w:hAnsi="Times New Roman" w:cs="Times New Roman"/>
                <w:smallCaps/>
                <w:noProof/>
              </w:rPr>
              <w:t>Promotor do Pregão</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_Toc155193429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35</w:t>
            </w:r>
            <w:r w:rsidRPr="00381D49">
              <w:rPr>
                <w:rFonts w:ascii="Times New Roman" w:hAnsi="Times New Roman" w:cs="Times New Roman"/>
                <w:noProof/>
                <w:webHidden/>
              </w:rPr>
              <w:fldChar w:fldCharType="end"/>
            </w:r>
          </w:hyperlink>
        </w:p>
        <w:p w14:paraId="271DEE6A"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30" w:history="1">
            <w:r w:rsidRPr="00381D49">
              <w:rPr>
                <w:rStyle w:val="Hyperlink"/>
                <w:rFonts w:ascii="Times New Roman" w:hAnsi="Times New Roman" w:cs="Times New Roman"/>
                <w:smallCaps/>
                <w:noProof/>
              </w:rPr>
              <w:t>CLÁUSULA 2</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_Toc155193430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35</w:t>
            </w:r>
            <w:r w:rsidRPr="00381D49">
              <w:rPr>
                <w:rFonts w:ascii="Times New Roman" w:hAnsi="Times New Roman" w:cs="Times New Roman"/>
                <w:noProof/>
                <w:webHidden/>
              </w:rPr>
              <w:fldChar w:fldCharType="end"/>
            </w:r>
          </w:hyperlink>
        </w:p>
        <w:p w14:paraId="425031AC"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31" w:history="1">
            <w:r w:rsidRPr="00381D49">
              <w:rPr>
                <w:rStyle w:val="Hyperlink"/>
                <w:rFonts w:ascii="Times New Roman" w:hAnsi="Times New Roman" w:cs="Times New Roman"/>
                <w:smallCaps/>
                <w:noProof/>
              </w:rPr>
              <w:t>Fundamento legal</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_Toc155193431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35</w:t>
            </w:r>
            <w:r w:rsidRPr="00381D49">
              <w:rPr>
                <w:rFonts w:ascii="Times New Roman" w:hAnsi="Times New Roman" w:cs="Times New Roman"/>
                <w:noProof/>
                <w:webHidden/>
              </w:rPr>
              <w:fldChar w:fldCharType="end"/>
            </w:r>
          </w:hyperlink>
        </w:p>
        <w:p w14:paraId="198E732C"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32" w:history="1">
            <w:r w:rsidRPr="00381D49">
              <w:rPr>
                <w:rStyle w:val="Hyperlink"/>
                <w:rFonts w:ascii="Times New Roman" w:hAnsi="Times New Roman" w:cs="Times New Roman"/>
                <w:smallCaps/>
                <w:noProof/>
              </w:rPr>
              <w:t>CLÁUSULA 3</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_Toc155193432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35</w:t>
            </w:r>
            <w:r w:rsidRPr="00381D49">
              <w:rPr>
                <w:rFonts w:ascii="Times New Roman" w:hAnsi="Times New Roman" w:cs="Times New Roman"/>
                <w:noProof/>
                <w:webHidden/>
              </w:rPr>
              <w:fldChar w:fldCharType="end"/>
            </w:r>
          </w:hyperlink>
        </w:p>
        <w:p w14:paraId="08E510BE"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33" w:history="1">
            <w:r w:rsidRPr="00381D49">
              <w:rPr>
                <w:rStyle w:val="Hyperlink"/>
                <w:rFonts w:ascii="Times New Roman" w:hAnsi="Times New Roman" w:cs="Times New Roman"/>
                <w:smallCaps/>
                <w:noProof/>
              </w:rPr>
              <w:t>Objeto</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_Toc155193433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35</w:t>
            </w:r>
            <w:r w:rsidRPr="00381D49">
              <w:rPr>
                <w:rFonts w:ascii="Times New Roman" w:hAnsi="Times New Roman" w:cs="Times New Roman"/>
                <w:noProof/>
                <w:webHidden/>
              </w:rPr>
              <w:fldChar w:fldCharType="end"/>
            </w:r>
          </w:hyperlink>
        </w:p>
        <w:p w14:paraId="56BFED83"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34" w:history="1">
            <w:r w:rsidRPr="00381D49">
              <w:rPr>
                <w:rStyle w:val="Hyperlink"/>
                <w:rFonts w:ascii="Times New Roman" w:hAnsi="Times New Roman" w:cs="Times New Roman"/>
                <w:smallCaps/>
                <w:noProof/>
              </w:rPr>
              <w:t>CLÁUSULA 4</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_Toc155193434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36</w:t>
            </w:r>
            <w:r w:rsidRPr="00381D49">
              <w:rPr>
                <w:rFonts w:ascii="Times New Roman" w:hAnsi="Times New Roman" w:cs="Times New Roman"/>
                <w:noProof/>
                <w:webHidden/>
              </w:rPr>
              <w:fldChar w:fldCharType="end"/>
            </w:r>
          </w:hyperlink>
        </w:p>
        <w:p w14:paraId="1C07A60A"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35" w:history="1">
            <w:r w:rsidRPr="00381D49">
              <w:rPr>
                <w:rStyle w:val="Hyperlink"/>
                <w:rFonts w:ascii="Times New Roman" w:hAnsi="Times New Roman" w:cs="Times New Roman"/>
                <w:smallCaps/>
                <w:noProof/>
                <w:kern w:val="16"/>
              </w:rPr>
              <w:t>Condições para participar da licitação</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_Toc155193435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36</w:t>
            </w:r>
            <w:r w:rsidRPr="00381D49">
              <w:rPr>
                <w:rFonts w:ascii="Times New Roman" w:hAnsi="Times New Roman" w:cs="Times New Roman"/>
                <w:noProof/>
                <w:webHidden/>
              </w:rPr>
              <w:fldChar w:fldCharType="end"/>
            </w:r>
          </w:hyperlink>
        </w:p>
        <w:p w14:paraId="6C79933D"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36" w:history="1">
            <w:r w:rsidRPr="00381D49">
              <w:rPr>
                <w:rStyle w:val="Hyperlink"/>
                <w:rFonts w:ascii="Times New Roman" w:hAnsi="Times New Roman" w:cs="Times New Roman"/>
                <w:smallCaps/>
                <w:noProof/>
              </w:rPr>
              <w:t>CLÁUSULA 5</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_Toc155193436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37</w:t>
            </w:r>
            <w:r w:rsidRPr="00381D49">
              <w:rPr>
                <w:rFonts w:ascii="Times New Roman" w:hAnsi="Times New Roman" w:cs="Times New Roman"/>
                <w:noProof/>
                <w:webHidden/>
              </w:rPr>
              <w:fldChar w:fldCharType="end"/>
            </w:r>
          </w:hyperlink>
        </w:p>
        <w:p w14:paraId="0F12818D"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37" w:history="1">
            <w:r w:rsidRPr="00381D49">
              <w:rPr>
                <w:rStyle w:val="Hyperlink"/>
                <w:rFonts w:ascii="Times New Roman" w:hAnsi="Times New Roman" w:cs="Times New Roman"/>
                <w:smallCaps/>
                <w:noProof/>
                <w:kern w:val="16"/>
              </w:rPr>
              <w:t>Fases da licitação, apresentação da proposta e documentos de habilitação</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_Toc155193437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37</w:t>
            </w:r>
            <w:r w:rsidRPr="00381D49">
              <w:rPr>
                <w:rFonts w:ascii="Times New Roman" w:hAnsi="Times New Roman" w:cs="Times New Roman"/>
                <w:noProof/>
                <w:webHidden/>
              </w:rPr>
              <w:fldChar w:fldCharType="end"/>
            </w:r>
          </w:hyperlink>
        </w:p>
        <w:p w14:paraId="5400B166"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38" w:history="1">
            <w:r w:rsidRPr="00381D49">
              <w:rPr>
                <w:rStyle w:val="Hyperlink"/>
                <w:rFonts w:ascii="Times New Roman" w:hAnsi="Times New Roman" w:cs="Times New Roman"/>
                <w:smallCaps/>
                <w:noProof/>
              </w:rPr>
              <w:t>CLÁUSULA 6</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_Toc155193438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39</w:t>
            </w:r>
            <w:r w:rsidRPr="00381D49">
              <w:rPr>
                <w:rFonts w:ascii="Times New Roman" w:hAnsi="Times New Roman" w:cs="Times New Roman"/>
                <w:noProof/>
                <w:webHidden/>
              </w:rPr>
              <w:fldChar w:fldCharType="end"/>
            </w:r>
          </w:hyperlink>
        </w:p>
        <w:p w14:paraId="39A27238"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39" w:history="1">
            <w:r w:rsidRPr="00381D49">
              <w:rPr>
                <w:rStyle w:val="Hyperlink"/>
                <w:rFonts w:ascii="Times New Roman" w:hAnsi="Times New Roman" w:cs="Times New Roman"/>
                <w:smallCaps/>
                <w:noProof/>
                <w:kern w:val="16"/>
              </w:rPr>
              <w:t>Preenchimento da proposta</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_Toc155193439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39</w:t>
            </w:r>
            <w:r w:rsidRPr="00381D49">
              <w:rPr>
                <w:rFonts w:ascii="Times New Roman" w:hAnsi="Times New Roman" w:cs="Times New Roman"/>
                <w:noProof/>
                <w:webHidden/>
              </w:rPr>
              <w:fldChar w:fldCharType="end"/>
            </w:r>
          </w:hyperlink>
        </w:p>
        <w:p w14:paraId="280491DB"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40" w:history="1">
            <w:r w:rsidRPr="00381D49">
              <w:rPr>
                <w:rStyle w:val="Hyperlink"/>
                <w:rFonts w:ascii="Times New Roman" w:hAnsi="Times New Roman" w:cs="Times New Roman"/>
                <w:smallCaps/>
                <w:noProof/>
              </w:rPr>
              <w:t>CLÁUSULA 7</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_Toc155193440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40</w:t>
            </w:r>
            <w:r w:rsidRPr="00381D49">
              <w:rPr>
                <w:rFonts w:ascii="Times New Roman" w:hAnsi="Times New Roman" w:cs="Times New Roman"/>
                <w:noProof/>
                <w:webHidden/>
              </w:rPr>
              <w:fldChar w:fldCharType="end"/>
            </w:r>
          </w:hyperlink>
        </w:p>
        <w:p w14:paraId="525C4B49"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41" w:history="1">
            <w:r w:rsidRPr="00381D49">
              <w:rPr>
                <w:rStyle w:val="Hyperlink"/>
                <w:rFonts w:ascii="Times New Roman" w:hAnsi="Times New Roman" w:cs="Times New Roman"/>
                <w:smallCaps/>
                <w:noProof/>
                <w:kern w:val="16"/>
              </w:rPr>
              <w:t>Abertura da sessão, classificação das propostas e formulação de lances</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_Toc155193441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40</w:t>
            </w:r>
            <w:r w:rsidRPr="00381D49">
              <w:rPr>
                <w:rFonts w:ascii="Times New Roman" w:hAnsi="Times New Roman" w:cs="Times New Roman"/>
                <w:noProof/>
                <w:webHidden/>
              </w:rPr>
              <w:fldChar w:fldCharType="end"/>
            </w:r>
          </w:hyperlink>
        </w:p>
        <w:p w14:paraId="39C1095C"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42" w:history="1">
            <w:r w:rsidRPr="00381D49">
              <w:rPr>
                <w:rStyle w:val="Hyperlink"/>
                <w:rFonts w:ascii="Times New Roman" w:hAnsi="Times New Roman" w:cs="Times New Roman"/>
                <w:smallCaps/>
                <w:noProof/>
              </w:rPr>
              <w:t>CLÁUSULA 8</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_Toc155193442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45</w:t>
            </w:r>
            <w:r w:rsidRPr="00381D49">
              <w:rPr>
                <w:rFonts w:ascii="Times New Roman" w:hAnsi="Times New Roman" w:cs="Times New Roman"/>
                <w:noProof/>
                <w:webHidden/>
              </w:rPr>
              <w:fldChar w:fldCharType="end"/>
            </w:r>
          </w:hyperlink>
        </w:p>
        <w:p w14:paraId="3D90E018"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43" w:history="1">
            <w:r w:rsidRPr="00381D49">
              <w:rPr>
                <w:rStyle w:val="Hyperlink"/>
                <w:rFonts w:ascii="Times New Roman" w:hAnsi="Times New Roman" w:cs="Times New Roman"/>
                <w:smallCaps/>
                <w:noProof/>
                <w:kern w:val="16"/>
              </w:rPr>
              <w:t>Julgamento das propostas</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_Toc155193443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45</w:t>
            </w:r>
            <w:r w:rsidRPr="00381D49">
              <w:rPr>
                <w:rFonts w:ascii="Times New Roman" w:hAnsi="Times New Roman" w:cs="Times New Roman"/>
                <w:noProof/>
                <w:webHidden/>
              </w:rPr>
              <w:fldChar w:fldCharType="end"/>
            </w:r>
          </w:hyperlink>
        </w:p>
        <w:p w14:paraId="79F1D21B"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44" w:history="1">
            <w:r w:rsidRPr="00381D49">
              <w:rPr>
                <w:rStyle w:val="Hyperlink"/>
                <w:rFonts w:ascii="Times New Roman" w:hAnsi="Times New Roman" w:cs="Times New Roman"/>
                <w:smallCaps/>
                <w:noProof/>
              </w:rPr>
              <w:t>CLÁUSULA 9</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_Toc155193444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48</w:t>
            </w:r>
            <w:r w:rsidRPr="00381D49">
              <w:rPr>
                <w:rFonts w:ascii="Times New Roman" w:hAnsi="Times New Roman" w:cs="Times New Roman"/>
                <w:noProof/>
                <w:webHidden/>
              </w:rPr>
              <w:fldChar w:fldCharType="end"/>
            </w:r>
          </w:hyperlink>
        </w:p>
        <w:p w14:paraId="4D164A66"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45" w:history="1">
            <w:r w:rsidRPr="00381D49">
              <w:rPr>
                <w:rStyle w:val="Hyperlink"/>
                <w:rFonts w:ascii="Times New Roman" w:hAnsi="Times New Roman" w:cs="Times New Roman"/>
                <w:smallCaps/>
                <w:noProof/>
                <w:kern w:val="16"/>
              </w:rPr>
              <w:t>Habilitação</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_Toc155193445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48</w:t>
            </w:r>
            <w:r w:rsidRPr="00381D49">
              <w:rPr>
                <w:rFonts w:ascii="Times New Roman" w:hAnsi="Times New Roman" w:cs="Times New Roman"/>
                <w:noProof/>
                <w:webHidden/>
              </w:rPr>
              <w:fldChar w:fldCharType="end"/>
            </w:r>
          </w:hyperlink>
        </w:p>
        <w:p w14:paraId="6B30F6CE"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46" w:history="1">
            <w:r w:rsidRPr="00381D49">
              <w:rPr>
                <w:rStyle w:val="Hyperlink"/>
                <w:rFonts w:ascii="Times New Roman" w:hAnsi="Times New Roman" w:cs="Times New Roman"/>
                <w:smallCaps/>
                <w:noProof/>
              </w:rPr>
              <w:t>CLÁUSULA 10</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_Toc155193446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49</w:t>
            </w:r>
            <w:r w:rsidRPr="00381D49">
              <w:rPr>
                <w:rFonts w:ascii="Times New Roman" w:hAnsi="Times New Roman" w:cs="Times New Roman"/>
                <w:noProof/>
                <w:webHidden/>
              </w:rPr>
              <w:fldChar w:fldCharType="end"/>
            </w:r>
          </w:hyperlink>
        </w:p>
        <w:p w14:paraId="50792F2D"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47" w:history="1">
            <w:r w:rsidRPr="00381D49">
              <w:rPr>
                <w:rStyle w:val="Hyperlink"/>
                <w:rFonts w:ascii="Times New Roman" w:hAnsi="Times New Roman" w:cs="Times New Roman"/>
                <w:smallCaps/>
                <w:noProof/>
                <w:kern w:val="16"/>
              </w:rPr>
              <w:t>Adjudicação e Homologação</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_Toc155193447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49</w:t>
            </w:r>
            <w:r w:rsidRPr="00381D49">
              <w:rPr>
                <w:rFonts w:ascii="Times New Roman" w:hAnsi="Times New Roman" w:cs="Times New Roman"/>
                <w:noProof/>
                <w:webHidden/>
              </w:rPr>
              <w:fldChar w:fldCharType="end"/>
            </w:r>
          </w:hyperlink>
        </w:p>
        <w:p w14:paraId="5413B261"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48" w:history="1">
            <w:r w:rsidRPr="00381D49">
              <w:rPr>
                <w:rStyle w:val="Hyperlink"/>
                <w:rFonts w:ascii="Times New Roman" w:hAnsi="Times New Roman" w:cs="Times New Roman"/>
                <w:smallCaps/>
                <w:noProof/>
              </w:rPr>
              <w:t>CLÁUSULA 11</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_Toc155193448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50</w:t>
            </w:r>
            <w:r w:rsidRPr="00381D49">
              <w:rPr>
                <w:rFonts w:ascii="Times New Roman" w:hAnsi="Times New Roman" w:cs="Times New Roman"/>
                <w:noProof/>
                <w:webHidden/>
              </w:rPr>
              <w:fldChar w:fldCharType="end"/>
            </w:r>
          </w:hyperlink>
        </w:p>
        <w:p w14:paraId="12AF15B2"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49" w:history="1">
            <w:r w:rsidRPr="00381D49">
              <w:rPr>
                <w:rStyle w:val="Hyperlink"/>
                <w:rFonts w:ascii="Times New Roman" w:hAnsi="Times New Roman" w:cs="Times New Roman"/>
                <w:smallCaps/>
                <w:noProof/>
                <w:kern w:val="16"/>
              </w:rPr>
              <w:t>Recursos</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_Toc155193449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50</w:t>
            </w:r>
            <w:r w:rsidRPr="00381D49">
              <w:rPr>
                <w:rFonts w:ascii="Times New Roman" w:hAnsi="Times New Roman" w:cs="Times New Roman"/>
                <w:noProof/>
                <w:webHidden/>
              </w:rPr>
              <w:fldChar w:fldCharType="end"/>
            </w:r>
          </w:hyperlink>
        </w:p>
        <w:p w14:paraId="61E01B10"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50" w:history="1">
            <w:r w:rsidRPr="00381D49">
              <w:rPr>
                <w:rStyle w:val="Hyperlink"/>
                <w:rFonts w:ascii="Times New Roman" w:hAnsi="Times New Roman" w:cs="Times New Roman"/>
                <w:smallCaps/>
                <w:noProof/>
              </w:rPr>
              <w:t>CLÁUSULA 12</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_Toc155193450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50</w:t>
            </w:r>
            <w:r w:rsidRPr="00381D49">
              <w:rPr>
                <w:rFonts w:ascii="Times New Roman" w:hAnsi="Times New Roman" w:cs="Times New Roman"/>
                <w:noProof/>
                <w:webHidden/>
              </w:rPr>
              <w:fldChar w:fldCharType="end"/>
            </w:r>
          </w:hyperlink>
        </w:p>
        <w:p w14:paraId="6D7B2700"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51" w:history="1">
            <w:r w:rsidRPr="00381D49">
              <w:rPr>
                <w:rStyle w:val="Hyperlink"/>
                <w:rFonts w:ascii="Times New Roman" w:hAnsi="Times New Roman" w:cs="Times New Roman"/>
                <w:smallCaps/>
                <w:noProof/>
                <w:kern w:val="16"/>
              </w:rPr>
              <w:t>Infrações e sanções administrativas</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_Toc155193451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50</w:t>
            </w:r>
            <w:r w:rsidRPr="00381D49">
              <w:rPr>
                <w:rFonts w:ascii="Times New Roman" w:hAnsi="Times New Roman" w:cs="Times New Roman"/>
                <w:noProof/>
                <w:webHidden/>
              </w:rPr>
              <w:fldChar w:fldCharType="end"/>
            </w:r>
          </w:hyperlink>
        </w:p>
        <w:p w14:paraId="28942450"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52" w:history="1">
            <w:r w:rsidRPr="00381D49">
              <w:rPr>
                <w:rStyle w:val="Hyperlink"/>
                <w:rFonts w:ascii="Times New Roman" w:hAnsi="Times New Roman" w:cs="Times New Roman"/>
                <w:smallCaps/>
                <w:noProof/>
              </w:rPr>
              <w:t>CLÁUSULA 13</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_Toc155193452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53</w:t>
            </w:r>
            <w:r w:rsidRPr="00381D49">
              <w:rPr>
                <w:rFonts w:ascii="Times New Roman" w:hAnsi="Times New Roman" w:cs="Times New Roman"/>
                <w:noProof/>
                <w:webHidden/>
              </w:rPr>
              <w:fldChar w:fldCharType="end"/>
            </w:r>
          </w:hyperlink>
        </w:p>
        <w:p w14:paraId="5641C789"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53" w:history="1">
            <w:r w:rsidRPr="00381D49">
              <w:rPr>
                <w:rStyle w:val="Hyperlink"/>
                <w:rFonts w:ascii="Times New Roman" w:hAnsi="Times New Roman" w:cs="Times New Roman"/>
                <w:smallCaps/>
                <w:noProof/>
                <w:kern w:val="16"/>
              </w:rPr>
              <w:t>Impugnação ao edital e Pedido de Esclarecimento</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_Toc155193453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53</w:t>
            </w:r>
            <w:r w:rsidRPr="00381D49">
              <w:rPr>
                <w:rFonts w:ascii="Times New Roman" w:hAnsi="Times New Roman" w:cs="Times New Roman"/>
                <w:noProof/>
                <w:webHidden/>
              </w:rPr>
              <w:fldChar w:fldCharType="end"/>
            </w:r>
          </w:hyperlink>
        </w:p>
        <w:p w14:paraId="3490AEA2"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54" w:history="1">
            <w:r w:rsidRPr="00381D49">
              <w:rPr>
                <w:rStyle w:val="Hyperlink"/>
                <w:rFonts w:ascii="Times New Roman" w:hAnsi="Times New Roman" w:cs="Times New Roman"/>
                <w:smallCaps/>
                <w:noProof/>
              </w:rPr>
              <w:t>CLÁUSULA 14</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_Toc155193454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53</w:t>
            </w:r>
            <w:r w:rsidRPr="00381D49">
              <w:rPr>
                <w:rFonts w:ascii="Times New Roman" w:hAnsi="Times New Roman" w:cs="Times New Roman"/>
                <w:noProof/>
                <w:webHidden/>
              </w:rPr>
              <w:fldChar w:fldCharType="end"/>
            </w:r>
          </w:hyperlink>
        </w:p>
        <w:p w14:paraId="2D884ADA" w14:textId="77777777" w:rsidR="00955292" w:rsidRPr="00381D49" w:rsidRDefault="00955292" w:rsidP="00955292">
          <w:pPr>
            <w:pStyle w:val="Sumrio1"/>
            <w:tabs>
              <w:tab w:val="right" w:leader="dot" w:pos="9061"/>
            </w:tabs>
            <w:rPr>
              <w:rFonts w:ascii="Times New Roman" w:eastAsiaTheme="minorEastAsia" w:hAnsi="Times New Roman" w:cs="Times New Roman"/>
              <w:noProof/>
              <w:lang w:eastAsia="pt-BR"/>
            </w:rPr>
          </w:pPr>
          <w:hyperlink w:anchor="_Toc155193455" w:history="1">
            <w:r w:rsidRPr="00381D49">
              <w:rPr>
                <w:rStyle w:val="Hyperlink"/>
                <w:rFonts w:ascii="Times New Roman" w:hAnsi="Times New Roman" w:cs="Times New Roman"/>
                <w:smallCaps/>
                <w:noProof/>
                <w:kern w:val="16"/>
              </w:rPr>
              <w:t>Disposições finais</w:t>
            </w:r>
            <w:r w:rsidRPr="00381D49">
              <w:rPr>
                <w:rFonts w:ascii="Times New Roman" w:hAnsi="Times New Roman" w:cs="Times New Roman"/>
                <w:noProof/>
                <w:webHidden/>
              </w:rPr>
              <w:tab/>
            </w:r>
            <w:r w:rsidRPr="00381D49">
              <w:rPr>
                <w:rFonts w:ascii="Times New Roman" w:hAnsi="Times New Roman" w:cs="Times New Roman"/>
                <w:noProof/>
                <w:webHidden/>
              </w:rPr>
              <w:fldChar w:fldCharType="begin"/>
            </w:r>
            <w:r w:rsidRPr="00381D49">
              <w:rPr>
                <w:rFonts w:ascii="Times New Roman" w:hAnsi="Times New Roman" w:cs="Times New Roman"/>
                <w:noProof/>
                <w:webHidden/>
              </w:rPr>
              <w:instrText xml:space="preserve"> PAGEREF _Toc155193455 \h </w:instrText>
            </w:r>
            <w:r w:rsidRPr="00381D49">
              <w:rPr>
                <w:rFonts w:ascii="Times New Roman" w:hAnsi="Times New Roman" w:cs="Times New Roman"/>
                <w:noProof/>
                <w:webHidden/>
              </w:rPr>
            </w:r>
            <w:r w:rsidRPr="00381D49">
              <w:rPr>
                <w:rFonts w:ascii="Times New Roman" w:hAnsi="Times New Roman" w:cs="Times New Roman"/>
                <w:noProof/>
                <w:webHidden/>
              </w:rPr>
              <w:fldChar w:fldCharType="separate"/>
            </w:r>
            <w:r>
              <w:rPr>
                <w:rFonts w:ascii="Times New Roman" w:hAnsi="Times New Roman" w:cs="Times New Roman"/>
                <w:noProof/>
                <w:webHidden/>
              </w:rPr>
              <w:t>53</w:t>
            </w:r>
            <w:r w:rsidRPr="00381D49">
              <w:rPr>
                <w:rFonts w:ascii="Times New Roman" w:hAnsi="Times New Roman" w:cs="Times New Roman"/>
                <w:noProof/>
                <w:webHidden/>
              </w:rPr>
              <w:fldChar w:fldCharType="end"/>
            </w:r>
          </w:hyperlink>
        </w:p>
        <w:p w14:paraId="60AC6A68" w14:textId="77777777" w:rsidR="00955292" w:rsidRPr="00381D49" w:rsidRDefault="00955292" w:rsidP="00955292">
          <w:pPr>
            <w:pStyle w:val="Sumrio1"/>
            <w:tabs>
              <w:tab w:val="right" w:leader="dot" w:pos="9061"/>
            </w:tabs>
            <w:rPr>
              <w:rFonts w:ascii="Times New Roman" w:hAnsi="Times New Roman" w:cs="Times New Roman"/>
            </w:rPr>
          </w:pPr>
          <w:r w:rsidRPr="00381D49">
            <w:rPr>
              <w:rFonts w:ascii="Times New Roman" w:hAnsi="Times New Roman" w:cs="Times New Roman"/>
              <w:b w:val="0"/>
              <w:bCs w:val="0"/>
            </w:rPr>
            <w:fldChar w:fldCharType="end"/>
          </w:r>
        </w:p>
      </w:sdtContent>
    </w:sdt>
    <w:p w14:paraId="517AF01F" w14:textId="77777777" w:rsidR="00955292" w:rsidRPr="00381D49" w:rsidRDefault="00955292" w:rsidP="00955292">
      <w:pPr>
        <w:rPr>
          <w:rFonts w:ascii="Times New Roman" w:hAnsi="Times New Roman" w:cs="Times New Roman"/>
          <w:sz w:val="24"/>
          <w:szCs w:val="24"/>
        </w:rPr>
      </w:pPr>
      <w:r w:rsidRPr="00381D49">
        <w:rPr>
          <w:rFonts w:ascii="Times New Roman" w:hAnsi="Times New Roman" w:cs="Times New Roman"/>
          <w:sz w:val="24"/>
          <w:szCs w:val="24"/>
        </w:rPr>
        <w:br w:type="page"/>
      </w:r>
    </w:p>
    <w:tbl>
      <w:tblPr>
        <w:tblStyle w:val="Tabelacomgrade"/>
        <w:tblW w:w="0" w:type="auto"/>
        <w:jc w:val="center"/>
        <w:shd w:val="clear" w:color="auto" w:fill="365F91"/>
        <w:tblLook w:val="04A0" w:firstRow="1" w:lastRow="0" w:firstColumn="1" w:lastColumn="0" w:noHBand="0" w:noVBand="1"/>
      </w:tblPr>
      <w:tblGrid>
        <w:gridCol w:w="9211"/>
      </w:tblGrid>
      <w:tr w:rsidR="00955292" w:rsidRPr="00381D49" w14:paraId="56DF5FE6" w14:textId="77777777" w:rsidTr="006F0571">
        <w:trPr>
          <w:jc w:val="center"/>
        </w:trPr>
        <w:tc>
          <w:tcPr>
            <w:tcW w:w="9211" w:type="dxa"/>
            <w:shd w:val="clear" w:color="auto" w:fill="365F91"/>
          </w:tcPr>
          <w:p w14:paraId="745AB504" w14:textId="77777777" w:rsidR="00955292" w:rsidRPr="00381D49" w:rsidRDefault="00955292" w:rsidP="006F0571">
            <w:pPr>
              <w:spacing w:before="60" w:after="60"/>
              <w:jc w:val="center"/>
              <w:rPr>
                <w:rFonts w:ascii="Times New Roman" w:hAnsi="Times New Roman" w:cs="Times New Roman"/>
                <w:b/>
                <w:color w:val="FFFFFF"/>
                <w:sz w:val="24"/>
                <w:szCs w:val="24"/>
              </w:rPr>
            </w:pPr>
            <w:r w:rsidRPr="00381D49">
              <w:rPr>
                <w:rFonts w:ascii="Times New Roman" w:hAnsi="Times New Roman" w:cs="Times New Roman"/>
                <w:b/>
                <w:color w:val="FFFFFF"/>
                <w:sz w:val="24"/>
                <w:szCs w:val="24"/>
              </w:rPr>
              <w:lastRenderedPageBreak/>
              <w:t>REGULAMENTO DA COMPETIÇÃO</w:t>
            </w:r>
          </w:p>
        </w:tc>
      </w:tr>
    </w:tbl>
    <w:p w14:paraId="526EE7B9" w14:textId="77777777" w:rsidR="00955292" w:rsidRPr="00381D49" w:rsidRDefault="00955292" w:rsidP="00955292">
      <w:pPr>
        <w:rPr>
          <w:rFonts w:ascii="Times New Roman" w:hAnsi="Times New Roman" w:cs="Times New Roman"/>
          <w:sz w:val="24"/>
          <w:szCs w:val="24"/>
        </w:rPr>
      </w:pP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955292" w:rsidRPr="00381D49" w14:paraId="74F998F6" w14:textId="77777777" w:rsidTr="006F0571">
        <w:tc>
          <w:tcPr>
            <w:tcW w:w="9211" w:type="dxa"/>
            <w:tcBorders>
              <w:bottom w:val="single" w:sz="4" w:space="0" w:color="auto"/>
            </w:tcBorders>
          </w:tcPr>
          <w:p w14:paraId="03BC9700" w14:textId="77777777" w:rsidR="00955292" w:rsidRPr="00381D49" w:rsidRDefault="00955292" w:rsidP="006F0571">
            <w:pPr>
              <w:pStyle w:val="Ttulo1"/>
              <w:rPr>
                <w:rFonts w:ascii="Times New Roman" w:hAnsi="Times New Roman" w:cs="Times New Roman"/>
                <w:b w:val="0"/>
                <w:smallCaps/>
              </w:rPr>
            </w:pPr>
            <w:bookmarkStart w:id="6" w:name="_Toc155193428"/>
            <w:r w:rsidRPr="00381D49">
              <w:rPr>
                <w:rFonts w:ascii="Times New Roman" w:hAnsi="Times New Roman" w:cs="Times New Roman"/>
                <w:smallCaps/>
              </w:rPr>
              <w:t>CLÁUSULA 1</w:t>
            </w:r>
            <w:bookmarkEnd w:id="6"/>
          </w:p>
        </w:tc>
      </w:tr>
      <w:tr w:rsidR="00955292" w:rsidRPr="00381D49" w14:paraId="697D6581" w14:textId="77777777" w:rsidTr="006F0571">
        <w:tc>
          <w:tcPr>
            <w:tcW w:w="9211" w:type="dxa"/>
            <w:tcBorders>
              <w:top w:val="single" w:sz="4" w:space="0" w:color="auto"/>
              <w:bottom w:val="nil"/>
            </w:tcBorders>
          </w:tcPr>
          <w:p w14:paraId="266E1DE3" w14:textId="77777777" w:rsidR="00955292" w:rsidRPr="00381D49" w:rsidRDefault="00955292" w:rsidP="006F0571">
            <w:pPr>
              <w:pStyle w:val="Ttulo1"/>
              <w:rPr>
                <w:rFonts w:ascii="Times New Roman" w:hAnsi="Times New Roman" w:cs="Times New Roman"/>
                <w:smallCaps/>
              </w:rPr>
            </w:pPr>
            <w:bookmarkStart w:id="7" w:name="_Toc155193429"/>
            <w:r w:rsidRPr="00381D49">
              <w:rPr>
                <w:rFonts w:ascii="Times New Roman" w:hAnsi="Times New Roman" w:cs="Times New Roman"/>
                <w:smallCaps/>
              </w:rPr>
              <w:t>Promotor do Pregão</w:t>
            </w:r>
            <w:bookmarkEnd w:id="7"/>
          </w:p>
        </w:tc>
      </w:tr>
    </w:tbl>
    <w:p w14:paraId="0AABF01D" w14:textId="77777777" w:rsidR="00955292" w:rsidRPr="00381D49" w:rsidRDefault="00955292" w:rsidP="00955292">
      <w:pPr>
        <w:rPr>
          <w:rFonts w:ascii="Times New Roman" w:hAnsi="Times New Roman" w:cs="Times New Roman"/>
          <w:sz w:val="24"/>
          <w:szCs w:val="24"/>
        </w:rPr>
      </w:pPr>
    </w:p>
    <w:p w14:paraId="012751BF" w14:textId="77777777" w:rsidR="00955292" w:rsidRPr="00381D49" w:rsidRDefault="00955292" w:rsidP="00955292">
      <w:pPr>
        <w:pStyle w:val="PargrafodaLista"/>
        <w:widowControl/>
        <w:numPr>
          <w:ilvl w:val="1"/>
          <w:numId w:val="31"/>
        </w:numPr>
        <w:tabs>
          <w:tab w:val="left" w:pos="709"/>
        </w:tabs>
        <w:suppressAutoHyphens/>
        <w:autoSpaceDE/>
        <w:autoSpaceDN/>
        <w:spacing w:after="120"/>
        <w:ind w:left="0" w:firstLine="0"/>
        <w:contextualSpacing/>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 </w:t>
      </w:r>
      <w:r w:rsidRPr="00381D49">
        <w:rPr>
          <w:rFonts w:ascii="Times New Roman" w:hAnsi="Times New Roman" w:cs="Times New Roman"/>
          <w:smallCaps/>
          <w:spacing w:val="12"/>
          <w:kern w:val="16"/>
          <w:sz w:val="24"/>
          <w:szCs w:val="24"/>
        </w:rPr>
        <w:t>promotor</w:t>
      </w:r>
      <w:r w:rsidRPr="00381D49">
        <w:rPr>
          <w:rFonts w:ascii="Times New Roman" w:hAnsi="Times New Roman" w:cs="Times New Roman"/>
          <w:kern w:val="16"/>
          <w:sz w:val="24"/>
          <w:szCs w:val="24"/>
        </w:rPr>
        <w:t xml:space="preserve"> deste pregão é o </w:t>
      </w:r>
      <w:r w:rsidRPr="00381D49">
        <w:rPr>
          <w:rFonts w:ascii="Times New Roman" w:hAnsi="Times New Roman" w:cs="Times New Roman"/>
          <w:b/>
          <w:bCs/>
          <w:smallCaps/>
          <w:spacing w:val="12"/>
          <w:kern w:val="16"/>
          <w:sz w:val="24"/>
          <w:szCs w:val="24"/>
        </w:rPr>
        <w:t>estado do pará</w:t>
      </w:r>
      <w:r w:rsidRPr="00381D49">
        <w:rPr>
          <w:rFonts w:ascii="Times New Roman" w:hAnsi="Times New Roman" w:cs="Times New Roman"/>
          <w:kern w:val="16"/>
          <w:sz w:val="24"/>
          <w:szCs w:val="24"/>
        </w:rPr>
        <w:t xml:space="preserve">, por intermédio do </w:t>
      </w:r>
      <w:r w:rsidRPr="00381D49">
        <w:rPr>
          <w:rFonts w:ascii="Times New Roman" w:hAnsi="Times New Roman" w:cs="Times New Roman"/>
          <w:kern w:val="16"/>
          <w:sz w:val="24"/>
          <w:szCs w:val="24"/>
        </w:rPr>
        <w:fldChar w:fldCharType="begin"/>
      </w:r>
      <w:r w:rsidRPr="00381D49">
        <w:rPr>
          <w:rFonts w:ascii="Times New Roman" w:hAnsi="Times New Roman" w:cs="Times New Roman"/>
          <w:kern w:val="16"/>
          <w:sz w:val="24"/>
          <w:szCs w:val="24"/>
        </w:rPr>
        <w:instrText xml:space="preserve"> REF ORGAO \h </w:instrText>
      </w:r>
      <w:r w:rsidRPr="00381D49">
        <w:rPr>
          <w:kern w:val="16"/>
          <w:sz w:val="24"/>
          <w:szCs w:val="24"/>
        </w:rPr>
        <w:instrText xml:space="preserve"> \* MERGEFORMAT </w:instrText>
      </w:r>
      <w:r w:rsidRPr="00381D49">
        <w:rPr>
          <w:rFonts w:ascii="Times New Roman" w:hAnsi="Times New Roman" w:cs="Times New Roman"/>
          <w:kern w:val="16"/>
          <w:sz w:val="24"/>
          <w:szCs w:val="24"/>
        </w:rPr>
      </w:r>
      <w:r w:rsidRPr="00381D49">
        <w:rPr>
          <w:rFonts w:ascii="Times New Roman" w:hAnsi="Times New Roman" w:cs="Times New Roman"/>
          <w:kern w:val="16"/>
          <w:sz w:val="24"/>
          <w:szCs w:val="24"/>
        </w:rPr>
        <w:fldChar w:fldCharType="separate"/>
      </w:r>
      <w:r w:rsidRPr="008730EE">
        <w:rPr>
          <w:rFonts w:ascii="Times New Roman" w:hAnsi="Times New Roman" w:cs="Times New Roman"/>
          <w:kern w:val="16"/>
          <w:sz w:val="24"/>
          <w:szCs w:val="24"/>
        </w:rPr>
        <w:t>xxx</w:t>
      </w:r>
      <w:r w:rsidRPr="00381D49">
        <w:rPr>
          <w:rFonts w:ascii="Times New Roman" w:hAnsi="Times New Roman" w:cs="Times New Roman"/>
          <w:kern w:val="16"/>
          <w:sz w:val="24"/>
          <w:szCs w:val="24"/>
        </w:rPr>
        <w:fldChar w:fldCharType="end"/>
      </w:r>
      <w:r w:rsidRPr="00381D49">
        <w:rPr>
          <w:rFonts w:ascii="Times New Roman" w:hAnsi="Times New Roman" w:cs="Times New Roman"/>
          <w:kern w:val="16"/>
          <w:sz w:val="24"/>
          <w:szCs w:val="24"/>
        </w:rPr>
        <w:t xml:space="preserve">, CNPJ nº </w:t>
      </w:r>
      <w:r w:rsidRPr="00381D49">
        <w:rPr>
          <w:rFonts w:ascii="Times New Roman" w:hAnsi="Times New Roman" w:cs="Times New Roman"/>
          <w:kern w:val="16"/>
          <w:sz w:val="24"/>
          <w:szCs w:val="24"/>
        </w:rPr>
        <w:fldChar w:fldCharType="begin"/>
      </w:r>
      <w:r w:rsidRPr="00381D49">
        <w:rPr>
          <w:rFonts w:ascii="Times New Roman" w:hAnsi="Times New Roman" w:cs="Times New Roman"/>
          <w:kern w:val="16"/>
          <w:sz w:val="24"/>
          <w:szCs w:val="24"/>
        </w:rPr>
        <w:instrText xml:space="preserve"> REF CNPJ \h </w:instrText>
      </w:r>
      <w:r w:rsidRPr="00381D49">
        <w:rPr>
          <w:kern w:val="16"/>
          <w:sz w:val="24"/>
          <w:szCs w:val="24"/>
        </w:rPr>
        <w:instrText xml:space="preserve"> \* MERGEFORMAT </w:instrText>
      </w:r>
      <w:r w:rsidRPr="00381D49">
        <w:rPr>
          <w:rFonts w:ascii="Times New Roman" w:hAnsi="Times New Roman" w:cs="Times New Roman"/>
          <w:kern w:val="16"/>
          <w:sz w:val="24"/>
          <w:szCs w:val="24"/>
        </w:rPr>
      </w:r>
      <w:r w:rsidRPr="00381D49">
        <w:rPr>
          <w:rFonts w:ascii="Times New Roman" w:hAnsi="Times New Roman" w:cs="Times New Roman"/>
          <w:kern w:val="16"/>
          <w:sz w:val="24"/>
          <w:szCs w:val="24"/>
        </w:rPr>
        <w:fldChar w:fldCharType="separate"/>
      </w:r>
      <w:r w:rsidRPr="008730EE">
        <w:rPr>
          <w:rFonts w:ascii="Times New Roman" w:hAnsi="Times New Roman" w:cs="Times New Roman"/>
          <w:kern w:val="16"/>
          <w:sz w:val="24"/>
          <w:szCs w:val="24"/>
        </w:rPr>
        <w:t>xxx</w:t>
      </w:r>
      <w:r w:rsidRPr="00381D49">
        <w:rPr>
          <w:rFonts w:ascii="Times New Roman" w:hAnsi="Times New Roman" w:cs="Times New Roman"/>
          <w:kern w:val="16"/>
          <w:sz w:val="24"/>
          <w:szCs w:val="24"/>
        </w:rPr>
        <w:fldChar w:fldCharType="end"/>
      </w:r>
      <w:r w:rsidRPr="00381D49">
        <w:rPr>
          <w:rFonts w:ascii="Times New Roman" w:hAnsi="Times New Roman" w:cs="Times New Roman"/>
          <w:kern w:val="16"/>
          <w:sz w:val="24"/>
          <w:szCs w:val="24"/>
        </w:rPr>
        <w:t xml:space="preserve">, com sede na Av. Júlio Cezar, nº 3000, bairro Marambaia, CEP 66.615-055, Belém-Pará, neste ato representado pelo Exmo. Sr. CEL QOBM Jayme de Aviz </w:t>
      </w:r>
      <w:r w:rsidRPr="00381D49">
        <w:rPr>
          <w:rFonts w:ascii="Times New Roman" w:hAnsi="Times New Roman" w:cs="Times New Roman"/>
          <w:b/>
          <w:kern w:val="16"/>
          <w:sz w:val="24"/>
          <w:szCs w:val="24"/>
        </w:rPr>
        <w:t>Benjó</w:t>
      </w:r>
      <w:r w:rsidRPr="00381D49">
        <w:rPr>
          <w:rFonts w:ascii="Times New Roman" w:hAnsi="Times New Roman" w:cs="Times New Roman"/>
          <w:kern w:val="16"/>
          <w:sz w:val="24"/>
          <w:szCs w:val="24"/>
        </w:rPr>
        <w:t xml:space="preserve"> – Comandante-Geral do CBMPA e Coordenador Estadual de Defesa Civil, ordenador de despesas.</w:t>
      </w:r>
    </w:p>
    <w:p w14:paraId="5C77AB41" w14:textId="77777777" w:rsidR="00955292" w:rsidRPr="00381D49" w:rsidRDefault="00955292" w:rsidP="00955292">
      <w:pPr>
        <w:pStyle w:val="PargrafodaLista"/>
        <w:tabs>
          <w:tab w:val="left" w:pos="709"/>
        </w:tabs>
        <w:spacing w:after="120"/>
        <w:ind w:left="0"/>
        <w:rPr>
          <w:rFonts w:ascii="Times New Roman" w:hAnsi="Times New Roman" w:cs="Times New Roman"/>
          <w:kern w:val="16"/>
          <w:sz w:val="24"/>
          <w:szCs w:val="24"/>
        </w:rPr>
      </w:pP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955292" w:rsidRPr="00381D49" w14:paraId="59BFA5EC" w14:textId="77777777" w:rsidTr="006F0571">
        <w:tc>
          <w:tcPr>
            <w:tcW w:w="9211" w:type="dxa"/>
            <w:tcBorders>
              <w:bottom w:val="single" w:sz="4" w:space="0" w:color="auto"/>
            </w:tcBorders>
          </w:tcPr>
          <w:p w14:paraId="75F1D685" w14:textId="77777777" w:rsidR="00955292" w:rsidRPr="00381D49" w:rsidRDefault="00955292" w:rsidP="006F0571">
            <w:pPr>
              <w:pStyle w:val="Ttulo1"/>
              <w:rPr>
                <w:rFonts w:ascii="Times New Roman" w:hAnsi="Times New Roman" w:cs="Times New Roman"/>
                <w:b w:val="0"/>
                <w:smallCaps/>
              </w:rPr>
            </w:pPr>
            <w:bookmarkStart w:id="8" w:name="_Toc155193430"/>
            <w:r w:rsidRPr="00381D49">
              <w:rPr>
                <w:rFonts w:ascii="Times New Roman" w:hAnsi="Times New Roman" w:cs="Times New Roman"/>
                <w:smallCaps/>
              </w:rPr>
              <w:t>CLÁUSULA 2</w:t>
            </w:r>
            <w:bookmarkEnd w:id="8"/>
          </w:p>
        </w:tc>
      </w:tr>
      <w:tr w:rsidR="00955292" w:rsidRPr="00381D49" w14:paraId="37BAABCB" w14:textId="77777777" w:rsidTr="006F0571">
        <w:tc>
          <w:tcPr>
            <w:tcW w:w="9211" w:type="dxa"/>
            <w:tcBorders>
              <w:top w:val="single" w:sz="4" w:space="0" w:color="auto"/>
              <w:bottom w:val="nil"/>
            </w:tcBorders>
          </w:tcPr>
          <w:p w14:paraId="284D4772" w14:textId="77777777" w:rsidR="00955292" w:rsidRPr="00381D49" w:rsidRDefault="00955292" w:rsidP="006F0571">
            <w:pPr>
              <w:pStyle w:val="Ttulo1"/>
              <w:rPr>
                <w:rFonts w:ascii="Times New Roman" w:hAnsi="Times New Roman" w:cs="Times New Roman"/>
                <w:smallCaps/>
              </w:rPr>
            </w:pPr>
            <w:bookmarkStart w:id="9" w:name="_Toc155193431"/>
            <w:r w:rsidRPr="00381D49">
              <w:rPr>
                <w:rFonts w:ascii="Times New Roman" w:hAnsi="Times New Roman" w:cs="Times New Roman"/>
                <w:smallCaps/>
              </w:rPr>
              <w:t>Fundamento legal</w:t>
            </w:r>
            <w:bookmarkEnd w:id="9"/>
          </w:p>
        </w:tc>
      </w:tr>
    </w:tbl>
    <w:p w14:paraId="0F5D5A40" w14:textId="77777777" w:rsidR="00955292" w:rsidRPr="00381D49" w:rsidRDefault="00955292" w:rsidP="00955292">
      <w:pPr>
        <w:rPr>
          <w:rFonts w:ascii="Times New Roman" w:hAnsi="Times New Roman" w:cs="Times New Roman"/>
          <w:sz w:val="24"/>
          <w:szCs w:val="24"/>
        </w:rPr>
      </w:pPr>
    </w:p>
    <w:p w14:paraId="0B5BF204" w14:textId="77777777" w:rsidR="00955292" w:rsidRPr="00381D49" w:rsidRDefault="00955292" w:rsidP="00955292">
      <w:pPr>
        <w:pStyle w:val="PargrafodaLista"/>
        <w:widowControl/>
        <w:numPr>
          <w:ilvl w:val="1"/>
          <w:numId w:val="32"/>
        </w:numPr>
        <w:tabs>
          <w:tab w:val="left" w:pos="709"/>
        </w:tabs>
        <w:suppressAutoHyphens/>
        <w:autoSpaceDE/>
        <w:autoSpaceDN/>
        <w:spacing w:after="120"/>
        <w:ind w:left="0" w:firstLine="0"/>
        <w:contextualSpacing/>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A presente licitação será realizada por meio de </w:t>
      </w:r>
      <w:r w:rsidRPr="00381D49">
        <w:rPr>
          <w:rFonts w:ascii="Times New Roman" w:hAnsi="Times New Roman" w:cs="Times New Roman"/>
          <w:b/>
          <w:bCs/>
          <w:smallCaps/>
          <w:spacing w:val="12"/>
          <w:kern w:val="16"/>
          <w:sz w:val="24"/>
          <w:szCs w:val="24"/>
        </w:rPr>
        <w:t>pregão</w:t>
      </w:r>
      <w:r w:rsidRPr="00381D49">
        <w:rPr>
          <w:rFonts w:ascii="Times New Roman" w:hAnsi="Times New Roman" w:cs="Times New Roman"/>
          <w:spacing w:val="12"/>
          <w:kern w:val="16"/>
          <w:sz w:val="24"/>
          <w:szCs w:val="24"/>
        </w:rPr>
        <w:t xml:space="preserve"> </w:t>
      </w:r>
      <w:r w:rsidRPr="00381D49">
        <w:rPr>
          <w:rFonts w:ascii="Times New Roman" w:hAnsi="Times New Roman" w:cs="Times New Roman"/>
          <w:b/>
          <w:smallCaps/>
          <w:spacing w:val="12"/>
          <w:kern w:val="16"/>
          <w:sz w:val="24"/>
          <w:szCs w:val="24"/>
        </w:rPr>
        <w:t>eletrônico</w:t>
      </w:r>
      <w:r w:rsidRPr="00381D49">
        <w:rPr>
          <w:rFonts w:ascii="Times New Roman" w:hAnsi="Times New Roman" w:cs="Times New Roman"/>
          <w:kern w:val="16"/>
          <w:sz w:val="24"/>
          <w:szCs w:val="24"/>
        </w:rPr>
        <w:t xml:space="preserve"> e observará a Lei Federal nº 14.133/21, Decreto Estadual nº xx/aa, Lei Complementar Federal nº 123/06, demais normas aplicáveis e as condições estabelecidas neste Edital.</w:t>
      </w:r>
    </w:p>
    <w:p w14:paraId="61602FBC" w14:textId="77777777" w:rsidR="00955292" w:rsidRPr="00381D49" w:rsidRDefault="00955292" w:rsidP="00955292">
      <w:pPr>
        <w:pStyle w:val="PargrafodaLista"/>
        <w:tabs>
          <w:tab w:val="left" w:pos="709"/>
        </w:tabs>
        <w:spacing w:after="120"/>
        <w:ind w:left="0"/>
        <w:rPr>
          <w:rFonts w:ascii="Times New Roman" w:hAnsi="Times New Roman" w:cs="Times New Roman"/>
          <w:kern w:val="16"/>
          <w:sz w:val="24"/>
          <w:szCs w:val="24"/>
        </w:rPr>
      </w:pP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955292" w:rsidRPr="00381D49" w14:paraId="1A17AE3D" w14:textId="77777777" w:rsidTr="006F0571">
        <w:tc>
          <w:tcPr>
            <w:tcW w:w="9211" w:type="dxa"/>
            <w:tcBorders>
              <w:bottom w:val="single" w:sz="4" w:space="0" w:color="auto"/>
            </w:tcBorders>
          </w:tcPr>
          <w:p w14:paraId="4214268C" w14:textId="77777777" w:rsidR="00955292" w:rsidRPr="00381D49" w:rsidRDefault="00955292" w:rsidP="006F0571">
            <w:pPr>
              <w:pStyle w:val="Ttulo1"/>
              <w:rPr>
                <w:rFonts w:ascii="Times New Roman" w:hAnsi="Times New Roman" w:cs="Times New Roman"/>
                <w:b w:val="0"/>
                <w:smallCaps/>
              </w:rPr>
            </w:pPr>
            <w:bookmarkStart w:id="10" w:name="_Toc155193432"/>
            <w:r w:rsidRPr="00381D49">
              <w:rPr>
                <w:rFonts w:ascii="Times New Roman" w:hAnsi="Times New Roman" w:cs="Times New Roman"/>
                <w:smallCaps/>
              </w:rPr>
              <w:t>CLÁUSULA 3</w:t>
            </w:r>
            <w:bookmarkEnd w:id="10"/>
          </w:p>
        </w:tc>
      </w:tr>
      <w:tr w:rsidR="00955292" w:rsidRPr="00381D49" w14:paraId="7E6A2593" w14:textId="77777777" w:rsidTr="006F0571">
        <w:tc>
          <w:tcPr>
            <w:tcW w:w="9211" w:type="dxa"/>
            <w:tcBorders>
              <w:top w:val="single" w:sz="4" w:space="0" w:color="auto"/>
              <w:bottom w:val="nil"/>
            </w:tcBorders>
          </w:tcPr>
          <w:p w14:paraId="19842AC9" w14:textId="77777777" w:rsidR="00955292" w:rsidRPr="00381D49" w:rsidRDefault="00955292" w:rsidP="006F0571">
            <w:pPr>
              <w:pStyle w:val="Ttulo1"/>
              <w:rPr>
                <w:rFonts w:ascii="Times New Roman" w:hAnsi="Times New Roman" w:cs="Times New Roman"/>
                <w:smallCaps/>
              </w:rPr>
            </w:pPr>
            <w:bookmarkStart w:id="11" w:name="_Toc155193433"/>
            <w:r w:rsidRPr="00381D49">
              <w:rPr>
                <w:rFonts w:ascii="Times New Roman" w:hAnsi="Times New Roman" w:cs="Times New Roman"/>
                <w:smallCaps/>
              </w:rPr>
              <w:t>Objeto</w:t>
            </w:r>
            <w:bookmarkEnd w:id="11"/>
          </w:p>
        </w:tc>
      </w:tr>
    </w:tbl>
    <w:p w14:paraId="49308052" w14:textId="77777777" w:rsidR="00955292" w:rsidRPr="00381D49" w:rsidRDefault="00955292" w:rsidP="00955292">
      <w:pPr>
        <w:rPr>
          <w:rFonts w:ascii="Times New Roman" w:hAnsi="Times New Roman" w:cs="Times New Roman"/>
          <w:sz w:val="24"/>
          <w:szCs w:val="24"/>
        </w:rPr>
      </w:pPr>
    </w:p>
    <w:p w14:paraId="64B7B6CF" w14:textId="77777777" w:rsidR="00955292" w:rsidRPr="00381D49" w:rsidRDefault="00955292" w:rsidP="00955292">
      <w:pPr>
        <w:pStyle w:val="Pargrafo"/>
        <w:numPr>
          <w:ilvl w:val="1"/>
          <w:numId w:val="33"/>
        </w:numPr>
        <w:tabs>
          <w:tab w:val="left" w:pos="709"/>
        </w:tabs>
        <w:spacing w:after="120" w:line="276" w:lineRule="auto"/>
        <w:ind w:left="0" w:firstLine="0"/>
        <w:rPr>
          <w:color w:val="auto"/>
          <w:kern w:val="16"/>
        </w:rPr>
      </w:pPr>
      <w:r w:rsidRPr="00381D49">
        <w:rPr>
          <w:color w:val="auto"/>
          <w:kern w:val="16"/>
        </w:rPr>
        <w:t xml:space="preserve">O objeto desta licitação é a </w:t>
      </w:r>
      <w:r w:rsidRPr="00381D49">
        <w:rPr>
          <w:b/>
          <w:bCs/>
          <w:color w:val="auto"/>
          <w:kern w:val="16"/>
        </w:rPr>
        <w:t xml:space="preserve">aquisição/prestação </w:t>
      </w:r>
      <w:r w:rsidRPr="00381D49">
        <w:rPr>
          <w:color w:val="auto"/>
          <w:kern w:val="16"/>
        </w:rPr>
        <w:t>[adaptar conforme for aquisição de bem ou de serviço]</w:t>
      </w:r>
      <w:r w:rsidRPr="00381D49">
        <w:rPr>
          <w:b/>
          <w:bCs/>
          <w:color w:val="auto"/>
          <w:kern w:val="16"/>
        </w:rPr>
        <w:t xml:space="preserve"> </w:t>
      </w:r>
      <w:r w:rsidRPr="00381D49">
        <w:rPr>
          <w:color w:val="auto"/>
          <w:kern w:val="16"/>
        </w:rPr>
        <w:t>de</w:t>
      </w:r>
      <w:r w:rsidRPr="00381D49">
        <w:rPr>
          <w:b/>
          <w:bCs/>
          <w:color w:val="auto"/>
          <w:kern w:val="16"/>
        </w:rPr>
        <w:t xml:space="preserve"> </w:t>
      </w:r>
      <w:r w:rsidRPr="00381D49">
        <w:rPr>
          <w:color w:val="auto"/>
          <w:kern w:val="16"/>
        </w:rPr>
        <w:t>[</w:t>
      </w:r>
      <w:r w:rsidRPr="00381D49">
        <w:rPr>
          <w:b/>
          <w:bCs/>
          <w:color w:val="auto"/>
          <w:kern w:val="16"/>
        </w:rPr>
        <w:t>inserir descrição resumida dos bens adquiridos</w:t>
      </w:r>
      <w:r w:rsidRPr="00381D49">
        <w:rPr>
          <w:color w:val="auto"/>
          <w:kern w:val="16"/>
        </w:rPr>
        <w:t xml:space="preserve">], conforme descrito no Termo de Referência (TR), o qual </w:t>
      </w:r>
      <w:r w:rsidRPr="00381D49">
        <w:rPr>
          <w:b/>
          <w:bCs/>
          <w:smallCaps/>
          <w:color w:val="auto"/>
          <w:spacing w:val="12"/>
          <w:kern w:val="16"/>
        </w:rPr>
        <w:t>adere</w:t>
      </w:r>
      <w:r w:rsidRPr="00381D49">
        <w:rPr>
          <w:color w:val="auto"/>
          <w:kern w:val="16"/>
        </w:rPr>
        <w:t xml:space="preserve"> a este documento para todos os fins.</w:t>
      </w:r>
    </w:p>
    <w:p w14:paraId="76ED080D" w14:textId="77777777" w:rsidR="00955292" w:rsidRPr="00381D49" w:rsidRDefault="00955292" w:rsidP="00955292">
      <w:pPr>
        <w:pStyle w:val="Pargrafo"/>
        <w:numPr>
          <w:ilvl w:val="1"/>
          <w:numId w:val="33"/>
        </w:numPr>
        <w:tabs>
          <w:tab w:val="left" w:pos="709"/>
        </w:tabs>
        <w:spacing w:after="120" w:line="276" w:lineRule="auto"/>
        <w:ind w:left="0" w:firstLine="0"/>
        <w:rPr>
          <w:color w:val="auto"/>
          <w:kern w:val="16"/>
        </w:rPr>
      </w:pPr>
      <w:r w:rsidRPr="00381D49">
        <w:rPr>
          <w:color w:val="auto"/>
          <w:kern w:val="16"/>
        </w:rPr>
        <w:t>Os [bens ou serviços] a serem licitados são os seguintes itens descritos no TR:</w:t>
      </w:r>
    </w:p>
    <w:tbl>
      <w:tblPr>
        <w:tblStyle w:val="Tabelacomgrade"/>
        <w:tblW w:w="9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
        <w:gridCol w:w="1961"/>
        <w:gridCol w:w="1697"/>
        <w:gridCol w:w="1075"/>
        <w:gridCol w:w="1967"/>
        <w:gridCol w:w="1853"/>
      </w:tblGrid>
      <w:tr w:rsidR="00955292" w:rsidRPr="00381D49" w14:paraId="69DFC663" w14:textId="77777777" w:rsidTr="006F0571">
        <w:trPr>
          <w:jc w:val="center"/>
        </w:trPr>
        <w:tc>
          <w:tcPr>
            <w:tcW w:w="735" w:type="dxa"/>
            <w:shd w:val="clear" w:color="auto" w:fill="0F4C81"/>
            <w:vAlign w:val="center"/>
          </w:tcPr>
          <w:p w14:paraId="7E5AC74A" w14:textId="77777777" w:rsidR="00955292" w:rsidRPr="00381D49" w:rsidRDefault="00955292" w:rsidP="006F0571">
            <w:pPr>
              <w:pStyle w:val="Pargrafo"/>
              <w:keepNext/>
              <w:spacing w:before="80" w:after="80" w:line="276" w:lineRule="auto"/>
              <w:ind w:firstLine="0"/>
              <w:jc w:val="center"/>
              <w:rPr>
                <w:b/>
                <w:bCs/>
                <w:color w:val="FFFFFF"/>
                <w:kern w:val="16"/>
              </w:rPr>
            </w:pPr>
            <w:r w:rsidRPr="00381D49">
              <w:rPr>
                <w:b/>
                <w:bCs/>
                <w:color w:val="FFFFFF"/>
                <w:kern w:val="16"/>
              </w:rPr>
              <w:t>Item</w:t>
            </w:r>
          </w:p>
        </w:tc>
        <w:tc>
          <w:tcPr>
            <w:tcW w:w="1982" w:type="dxa"/>
            <w:shd w:val="clear" w:color="auto" w:fill="0F4C81"/>
            <w:vAlign w:val="center"/>
          </w:tcPr>
          <w:p w14:paraId="7B9C69B9" w14:textId="77777777" w:rsidR="00955292" w:rsidRPr="00381D49" w:rsidRDefault="00955292" w:rsidP="006F0571">
            <w:pPr>
              <w:pStyle w:val="Pargrafo"/>
              <w:keepNext/>
              <w:spacing w:before="80" w:after="80" w:line="276" w:lineRule="auto"/>
              <w:ind w:firstLine="0"/>
              <w:jc w:val="center"/>
              <w:rPr>
                <w:b/>
                <w:bCs/>
                <w:color w:val="FFFFFF"/>
                <w:kern w:val="16"/>
              </w:rPr>
            </w:pPr>
            <w:r w:rsidRPr="00381D49">
              <w:rPr>
                <w:b/>
                <w:bCs/>
                <w:color w:val="FFFFFF"/>
                <w:kern w:val="16"/>
              </w:rPr>
              <w:t>Preço unitário</w:t>
            </w:r>
          </w:p>
        </w:tc>
        <w:tc>
          <w:tcPr>
            <w:tcW w:w="2718" w:type="dxa"/>
            <w:gridSpan w:val="2"/>
            <w:shd w:val="clear" w:color="auto" w:fill="0F4C81"/>
            <w:vAlign w:val="center"/>
          </w:tcPr>
          <w:p w14:paraId="3A90EA8C" w14:textId="77777777" w:rsidR="00955292" w:rsidRPr="00381D49" w:rsidRDefault="00955292" w:rsidP="006F0571">
            <w:pPr>
              <w:pStyle w:val="Pargrafo"/>
              <w:keepNext/>
              <w:spacing w:before="80" w:after="80" w:line="276" w:lineRule="auto"/>
              <w:ind w:firstLine="0"/>
              <w:jc w:val="center"/>
              <w:rPr>
                <w:b/>
                <w:bCs/>
                <w:color w:val="FFFFFF"/>
                <w:kern w:val="16"/>
              </w:rPr>
            </w:pPr>
            <w:r w:rsidRPr="00381D49">
              <w:rPr>
                <w:b/>
                <w:bCs/>
                <w:color w:val="FFFFFF"/>
                <w:kern w:val="16"/>
              </w:rPr>
              <w:t>Quantidade</w:t>
            </w:r>
          </w:p>
        </w:tc>
        <w:tc>
          <w:tcPr>
            <w:tcW w:w="1994" w:type="dxa"/>
            <w:shd w:val="clear" w:color="auto" w:fill="0F4C81"/>
            <w:vAlign w:val="center"/>
          </w:tcPr>
          <w:p w14:paraId="6482DEF0" w14:textId="77777777" w:rsidR="00955292" w:rsidRPr="00381D49" w:rsidRDefault="00955292" w:rsidP="006F0571">
            <w:pPr>
              <w:pStyle w:val="Pargrafo"/>
              <w:keepNext/>
              <w:spacing w:before="80" w:after="80" w:line="276" w:lineRule="auto"/>
              <w:ind w:firstLine="0"/>
              <w:jc w:val="center"/>
              <w:rPr>
                <w:b/>
                <w:bCs/>
                <w:color w:val="FFFFFF"/>
                <w:kern w:val="16"/>
              </w:rPr>
            </w:pPr>
            <w:r w:rsidRPr="00381D49">
              <w:rPr>
                <w:b/>
                <w:bCs/>
                <w:color w:val="FFFFFF"/>
                <w:kern w:val="16"/>
              </w:rPr>
              <w:t>Total</w:t>
            </w:r>
          </w:p>
        </w:tc>
        <w:tc>
          <w:tcPr>
            <w:tcW w:w="1858" w:type="dxa"/>
            <w:shd w:val="clear" w:color="auto" w:fill="0F4C81"/>
          </w:tcPr>
          <w:p w14:paraId="0BAF947A" w14:textId="77777777" w:rsidR="00955292" w:rsidRPr="00381D49" w:rsidRDefault="00955292" w:rsidP="006F0571">
            <w:pPr>
              <w:pStyle w:val="Pargrafo"/>
              <w:keepNext/>
              <w:spacing w:before="80" w:after="80" w:line="276" w:lineRule="auto"/>
              <w:ind w:firstLine="0"/>
              <w:jc w:val="center"/>
              <w:rPr>
                <w:b/>
                <w:bCs/>
                <w:color w:val="FFFFFF"/>
                <w:kern w:val="16"/>
              </w:rPr>
            </w:pPr>
            <w:r w:rsidRPr="00381D49">
              <w:rPr>
                <w:b/>
                <w:bCs/>
                <w:color w:val="FFFFFF"/>
                <w:kern w:val="16"/>
              </w:rPr>
              <w:t>Concorrência</w:t>
            </w:r>
          </w:p>
        </w:tc>
      </w:tr>
      <w:tr w:rsidR="00955292" w:rsidRPr="00381D49" w14:paraId="52A370A1" w14:textId="77777777" w:rsidTr="006F0571">
        <w:trPr>
          <w:jc w:val="center"/>
        </w:trPr>
        <w:tc>
          <w:tcPr>
            <w:tcW w:w="735" w:type="dxa"/>
            <w:vAlign w:val="center"/>
          </w:tcPr>
          <w:p w14:paraId="48CABB66" w14:textId="77777777" w:rsidR="00955292" w:rsidRPr="00381D49" w:rsidRDefault="00955292" w:rsidP="006F0571">
            <w:pPr>
              <w:pStyle w:val="Pargrafo"/>
              <w:spacing w:before="80" w:after="80" w:line="276" w:lineRule="auto"/>
              <w:ind w:firstLine="0"/>
              <w:jc w:val="center"/>
              <w:rPr>
                <w:b/>
                <w:bCs/>
                <w:kern w:val="16"/>
              </w:rPr>
            </w:pPr>
            <w:r w:rsidRPr="00381D49">
              <w:rPr>
                <w:b/>
                <w:bCs/>
                <w:kern w:val="16"/>
              </w:rPr>
              <w:t>1</w:t>
            </w:r>
          </w:p>
        </w:tc>
        <w:tc>
          <w:tcPr>
            <w:tcW w:w="1982" w:type="dxa"/>
            <w:vAlign w:val="center"/>
          </w:tcPr>
          <w:p w14:paraId="2484266D" w14:textId="77777777" w:rsidR="00955292" w:rsidRPr="00381D49" w:rsidRDefault="00955292" w:rsidP="006F0571">
            <w:pPr>
              <w:pStyle w:val="Pargrafo"/>
              <w:spacing w:before="80" w:after="80" w:line="276" w:lineRule="auto"/>
              <w:ind w:firstLine="0"/>
              <w:rPr>
                <w:kern w:val="16"/>
              </w:rPr>
            </w:pPr>
            <w:r w:rsidRPr="00381D49">
              <w:rPr>
                <w:kern w:val="16"/>
              </w:rPr>
              <w:t>R$ 0,00</w:t>
            </w:r>
          </w:p>
        </w:tc>
        <w:tc>
          <w:tcPr>
            <w:tcW w:w="2718" w:type="dxa"/>
            <w:gridSpan w:val="2"/>
            <w:vAlign w:val="center"/>
          </w:tcPr>
          <w:p w14:paraId="7CC2EC6D" w14:textId="77777777" w:rsidR="00955292" w:rsidRPr="00381D49" w:rsidRDefault="00955292" w:rsidP="006F0571">
            <w:pPr>
              <w:pStyle w:val="Pargrafo"/>
              <w:spacing w:before="80" w:after="80" w:line="276" w:lineRule="auto"/>
              <w:ind w:firstLine="0"/>
              <w:jc w:val="center"/>
              <w:rPr>
                <w:kern w:val="16"/>
              </w:rPr>
            </w:pPr>
            <w:r w:rsidRPr="00381D49">
              <w:rPr>
                <w:kern w:val="16"/>
              </w:rPr>
              <w:t>0</w:t>
            </w:r>
          </w:p>
        </w:tc>
        <w:tc>
          <w:tcPr>
            <w:tcW w:w="1994" w:type="dxa"/>
            <w:vAlign w:val="center"/>
          </w:tcPr>
          <w:p w14:paraId="5CF500B7" w14:textId="77777777" w:rsidR="00955292" w:rsidRPr="00381D49" w:rsidRDefault="00955292" w:rsidP="006F0571">
            <w:pPr>
              <w:pStyle w:val="Pargrafo"/>
              <w:spacing w:before="80" w:after="80" w:line="276" w:lineRule="auto"/>
              <w:ind w:firstLine="0"/>
              <w:rPr>
                <w:kern w:val="16"/>
              </w:rPr>
            </w:pPr>
            <w:r w:rsidRPr="00381D49">
              <w:rPr>
                <w:kern w:val="16"/>
              </w:rPr>
              <w:t>R$ 0,00</w:t>
            </w:r>
          </w:p>
        </w:tc>
        <w:tc>
          <w:tcPr>
            <w:tcW w:w="1858" w:type="dxa"/>
          </w:tcPr>
          <w:p w14:paraId="3E2954B5" w14:textId="77777777" w:rsidR="00955292" w:rsidRPr="00381D49" w:rsidRDefault="00955292" w:rsidP="006F0571">
            <w:pPr>
              <w:pStyle w:val="Pargrafo"/>
              <w:spacing w:before="80" w:after="80" w:line="276" w:lineRule="auto"/>
              <w:ind w:firstLine="0"/>
              <w:rPr>
                <w:kern w:val="16"/>
              </w:rPr>
            </w:pPr>
          </w:p>
        </w:tc>
      </w:tr>
      <w:tr w:rsidR="00955292" w:rsidRPr="00381D49" w14:paraId="46C7F15E" w14:textId="77777777" w:rsidTr="006F0571">
        <w:trPr>
          <w:jc w:val="center"/>
        </w:trPr>
        <w:tc>
          <w:tcPr>
            <w:tcW w:w="735" w:type="dxa"/>
            <w:shd w:val="clear" w:color="auto" w:fill="DAEEF3"/>
            <w:vAlign w:val="center"/>
          </w:tcPr>
          <w:p w14:paraId="6324B843" w14:textId="77777777" w:rsidR="00955292" w:rsidRPr="00381D49" w:rsidRDefault="00955292" w:rsidP="006F0571">
            <w:pPr>
              <w:pStyle w:val="Pargrafo"/>
              <w:spacing w:before="80" w:after="80" w:line="276" w:lineRule="auto"/>
              <w:ind w:firstLine="0"/>
              <w:jc w:val="center"/>
              <w:rPr>
                <w:b/>
                <w:bCs/>
                <w:kern w:val="16"/>
              </w:rPr>
            </w:pPr>
            <w:r w:rsidRPr="00381D49">
              <w:rPr>
                <w:b/>
                <w:bCs/>
                <w:kern w:val="16"/>
              </w:rPr>
              <w:t>2</w:t>
            </w:r>
          </w:p>
        </w:tc>
        <w:tc>
          <w:tcPr>
            <w:tcW w:w="1982" w:type="dxa"/>
            <w:shd w:val="clear" w:color="auto" w:fill="DAEEF3"/>
            <w:vAlign w:val="center"/>
          </w:tcPr>
          <w:p w14:paraId="12BDD223" w14:textId="77777777" w:rsidR="00955292" w:rsidRPr="00381D49" w:rsidRDefault="00955292" w:rsidP="006F0571">
            <w:pPr>
              <w:pStyle w:val="Pargrafo"/>
              <w:spacing w:before="80" w:after="80" w:line="276" w:lineRule="auto"/>
              <w:ind w:firstLine="0"/>
              <w:rPr>
                <w:kern w:val="16"/>
              </w:rPr>
            </w:pPr>
            <w:r w:rsidRPr="00381D49">
              <w:rPr>
                <w:kern w:val="16"/>
              </w:rPr>
              <w:t>R$ 0,00</w:t>
            </w:r>
          </w:p>
        </w:tc>
        <w:tc>
          <w:tcPr>
            <w:tcW w:w="2718" w:type="dxa"/>
            <w:gridSpan w:val="2"/>
            <w:shd w:val="clear" w:color="auto" w:fill="DAEEF3"/>
            <w:vAlign w:val="center"/>
          </w:tcPr>
          <w:p w14:paraId="17333C7E" w14:textId="77777777" w:rsidR="00955292" w:rsidRPr="00381D49" w:rsidRDefault="00955292" w:rsidP="006F0571">
            <w:pPr>
              <w:pStyle w:val="Pargrafo"/>
              <w:spacing w:before="80" w:after="80" w:line="276" w:lineRule="auto"/>
              <w:ind w:firstLine="0"/>
              <w:jc w:val="center"/>
              <w:rPr>
                <w:kern w:val="16"/>
              </w:rPr>
            </w:pPr>
            <w:r w:rsidRPr="00381D49">
              <w:rPr>
                <w:kern w:val="16"/>
              </w:rPr>
              <w:t>0</w:t>
            </w:r>
          </w:p>
        </w:tc>
        <w:tc>
          <w:tcPr>
            <w:tcW w:w="1994" w:type="dxa"/>
            <w:shd w:val="clear" w:color="auto" w:fill="DAEEF3"/>
            <w:vAlign w:val="center"/>
          </w:tcPr>
          <w:p w14:paraId="23A474F5" w14:textId="77777777" w:rsidR="00955292" w:rsidRPr="00381D49" w:rsidRDefault="00955292" w:rsidP="006F0571">
            <w:pPr>
              <w:pStyle w:val="Pargrafo"/>
              <w:spacing w:before="80" w:after="80" w:line="276" w:lineRule="auto"/>
              <w:ind w:firstLine="0"/>
              <w:rPr>
                <w:kern w:val="16"/>
              </w:rPr>
            </w:pPr>
            <w:r w:rsidRPr="00381D49">
              <w:rPr>
                <w:kern w:val="16"/>
              </w:rPr>
              <w:t>R$ 0,00</w:t>
            </w:r>
          </w:p>
        </w:tc>
        <w:tc>
          <w:tcPr>
            <w:tcW w:w="1858" w:type="dxa"/>
            <w:shd w:val="clear" w:color="auto" w:fill="DAEEF3"/>
          </w:tcPr>
          <w:p w14:paraId="7727A3E8" w14:textId="77777777" w:rsidR="00955292" w:rsidRPr="00381D49" w:rsidRDefault="00955292" w:rsidP="006F0571">
            <w:pPr>
              <w:pStyle w:val="Pargrafo"/>
              <w:spacing w:before="80" w:after="80" w:line="276" w:lineRule="auto"/>
              <w:ind w:firstLine="0"/>
              <w:rPr>
                <w:kern w:val="16"/>
              </w:rPr>
            </w:pPr>
          </w:p>
        </w:tc>
      </w:tr>
      <w:tr w:rsidR="00955292" w:rsidRPr="00381D49" w14:paraId="16090CCD" w14:textId="77777777" w:rsidTr="006F0571">
        <w:trPr>
          <w:jc w:val="center"/>
        </w:trPr>
        <w:tc>
          <w:tcPr>
            <w:tcW w:w="735" w:type="dxa"/>
            <w:vAlign w:val="center"/>
          </w:tcPr>
          <w:p w14:paraId="7F83872D" w14:textId="77777777" w:rsidR="00955292" w:rsidRPr="00381D49" w:rsidRDefault="00955292" w:rsidP="006F0571">
            <w:pPr>
              <w:pStyle w:val="Pargrafo"/>
              <w:spacing w:before="80" w:after="80" w:line="276" w:lineRule="auto"/>
              <w:ind w:firstLine="0"/>
              <w:jc w:val="center"/>
              <w:rPr>
                <w:b/>
                <w:bCs/>
                <w:kern w:val="16"/>
              </w:rPr>
            </w:pPr>
            <w:r w:rsidRPr="00381D49">
              <w:rPr>
                <w:b/>
                <w:bCs/>
                <w:kern w:val="16"/>
              </w:rPr>
              <w:t>3</w:t>
            </w:r>
          </w:p>
        </w:tc>
        <w:tc>
          <w:tcPr>
            <w:tcW w:w="1982" w:type="dxa"/>
            <w:vAlign w:val="center"/>
          </w:tcPr>
          <w:p w14:paraId="73E5B5FE" w14:textId="77777777" w:rsidR="00955292" w:rsidRPr="00381D49" w:rsidRDefault="00955292" w:rsidP="006F0571">
            <w:pPr>
              <w:pStyle w:val="Pargrafo"/>
              <w:spacing w:before="80" w:after="80" w:line="276" w:lineRule="auto"/>
              <w:ind w:firstLine="0"/>
              <w:rPr>
                <w:kern w:val="16"/>
              </w:rPr>
            </w:pPr>
            <w:r w:rsidRPr="00381D49">
              <w:rPr>
                <w:kern w:val="16"/>
              </w:rPr>
              <w:t>R$ 0,00</w:t>
            </w:r>
          </w:p>
        </w:tc>
        <w:tc>
          <w:tcPr>
            <w:tcW w:w="2718" w:type="dxa"/>
            <w:gridSpan w:val="2"/>
            <w:vAlign w:val="center"/>
          </w:tcPr>
          <w:p w14:paraId="4E83B9CC" w14:textId="77777777" w:rsidR="00955292" w:rsidRPr="00381D49" w:rsidRDefault="00955292" w:rsidP="006F0571">
            <w:pPr>
              <w:pStyle w:val="Pargrafo"/>
              <w:spacing w:before="80" w:after="80" w:line="276" w:lineRule="auto"/>
              <w:ind w:firstLine="0"/>
              <w:jc w:val="center"/>
              <w:rPr>
                <w:kern w:val="16"/>
              </w:rPr>
            </w:pPr>
            <w:r w:rsidRPr="00381D49">
              <w:rPr>
                <w:kern w:val="16"/>
              </w:rPr>
              <w:t>0</w:t>
            </w:r>
          </w:p>
        </w:tc>
        <w:tc>
          <w:tcPr>
            <w:tcW w:w="1994" w:type="dxa"/>
            <w:vAlign w:val="center"/>
          </w:tcPr>
          <w:p w14:paraId="2E7BAFEF" w14:textId="77777777" w:rsidR="00955292" w:rsidRPr="00381D49" w:rsidRDefault="00955292" w:rsidP="006F0571">
            <w:pPr>
              <w:pStyle w:val="Pargrafo"/>
              <w:spacing w:before="80" w:after="80" w:line="276" w:lineRule="auto"/>
              <w:ind w:firstLine="0"/>
              <w:rPr>
                <w:kern w:val="16"/>
              </w:rPr>
            </w:pPr>
            <w:r w:rsidRPr="00381D49">
              <w:rPr>
                <w:kern w:val="16"/>
              </w:rPr>
              <w:t>R$ 0,00</w:t>
            </w:r>
          </w:p>
        </w:tc>
        <w:tc>
          <w:tcPr>
            <w:tcW w:w="1858" w:type="dxa"/>
          </w:tcPr>
          <w:p w14:paraId="5A194215" w14:textId="77777777" w:rsidR="00955292" w:rsidRPr="00381D49" w:rsidRDefault="00955292" w:rsidP="006F0571">
            <w:pPr>
              <w:pStyle w:val="Pargrafo"/>
              <w:spacing w:before="80" w:after="80" w:line="276" w:lineRule="auto"/>
              <w:ind w:firstLine="0"/>
              <w:rPr>
                <w:kern w:val="16"/>
              </w:rPr>
            </w:pPr>
          </w:p>
        </w:tc>
      </w:tr>
      <w:tr w:rsidR="00955292" w:rsidRPr="00381D49" w14:paraId="66F2DD04" w14:textId="77777777" w:rsidTr="006F0571">
        <w:trPr>
          <w:jc w:val="center"/>
        </w:trPr>
        <w:tc>
          <w:tcPr>
            <w:tcW w:w="735" w:type="dxa"/>
            <w:shd w:val="clear" w:color="auto" w:fill="DAEEF3"/>
            <w:vAlign w:val="center"/>
          </w:tcPr>
          <w:p w14:paraId="743CE0E6" w14:textId="77777777" w:rsidR="00955292" w:rsidRPr="00381D49" w:rsidRDefault="00955292" w:rsidP="006F0571">
            <w:pPr>
              <w:pStyle w:val="Pargrafo"/>
              <w:spacing w:before="80" w:after="80" w:line="276" w:lineRule="auto"/>
              <w:ind w:firstLine="0"/>
              <w:jc w:val="center"/>
              <w:rPr>
                <w:b/>
                <w:bCs/>
                <w:kern w:val="16"/>
              </w:rPr>
            </w:pPr>
            <w:r w:rsidRPr="00381D49">
              <w:rPr>
                <w:b/>
                <w:bCs/>
                <w:kern w:val="16"/>
              </w:rPr>
              <w:t>4</w:t>
            </w:r>
          </w:p>
        </w:tc>
        <w:tc>
          <w:tcPr>
            <w:tcW w:w="1982" w:type="dxa"/>
            <w:shd w:val="clear" w:color="auto" w:fill="DAEEF3"/>
            <w:vAlign w:val="center"/>
          </w:tcPr>
          <w:p w14:paraId="5E8CBBE2" w14:textId="77777777" w:rsidR="00955292" w:rsidRPr="00381D49" w:rsidRDefault="00955292" w:rsidP="006F0571">
            <w:pPr>
              <w:pStyle w:val="Pargrafo"/>
              <w:spacing w:before="80" w:after="80" w:line="276" w:lineRule="auto"/>
              <w:ind w:firstLine="0"/>
              <w:rPr>
                <w:kern w:val="16"/>
              </w:rPr>
            </w:pPr>
            <w:r w:rsidRPr="00381D49">
              <w:rPr>
                <w:kern w:val="16"/>
              </w:rPr>
              <w:t>R$ 0,00</w:t>
            </w:r>
          </w:p>
        </w:tc>
        <w:tc>
          <w:tcPr>
            <w:tcW w:w="2718" w:type="dxa"/>
            <w:gridSpan w:val="2"/>
            <w:shd w:val="clear" w:color="auto" w:fill="DAEEF3"/>
            <w:vAlign w:val="center"/>
          </w:tcPr>
          <w:p w14:paraId="5810AF55" w14:textId="77777777" w:rsidR="00955292" w:rsidRPr="00381D49" w:rsidRDefault="00955292" w:rsidP="006F0571">
            <w:pPr>
              <w:pStyle w:val="Pargrafo"/>
              <w:spacing w:before="80" w:after="80" w:line="276" w:lineRule="auto"/>
              <w:ind w:firstLine="0"/>
              <w:jc w:val="center"/>
              <w:rPr>
                <w:kern w:val="16"/>
              </w:rPr>
            </w:pPr>
            <w:r w:rsidRPr="00381D49">
              <w:rPr>
                <w:kern w:val="16"/>
              </w:rPr>
              <w:t>0</w:t>
            </w:r>
          </w:p>
        </w:tc>
        <w:tc>
          <w:tcPr>
            <w:tcW w:w="1994" w:type="dxa"/>
            <w:shd w:val="clear" w:color="auto" w:fill="DAEEF3"/>
            <w:vAlign w:val="center"/>
          </w:tcPr>
          <w:p w14:paraId="13232EBE" w14:textId="77777777" w:rsidR="00955292" w:rsidRPr="00381D49" w:rsidRDefault="00955292" w:rsidP="006F0571">
            <w:pPr>
              <w:pStyle w:val="Pargrafo"/>
              <w:spacing w:before="80" w:after="80" w:line="276" w:lineRule="auto"/>
              <w:ind w:firstLine="0"/>
              <w:rPr>
                <w:kern w:val="16"/>
              </w:rPr>
            </w:pPr>
            <w:r w:rsidRPr="00381D49">
              <w:rPr>
                <w:kern w:val="16"/>
              </w:rPr>
              <w:t>R$ 0,00</w:t>
            </w:r>
          </w:p>
        </w:tc>
        <w:tc>
          <w:tcPr>
            <w:tcW w:w="1858" w:type="dxa"/>
            <w:shd w:val="clear" w:color="auto" w:fill="DAEEF3"/>
          </w:tcPr>
          <w:p w14:paraId="47C4E0DA" w14:textId="77777777" w:rsidR="00955292" w:rsidRPr="00381D49" w:rsidRDefault="00955292" w:rsidP="006F0571">
            <w:pPr>
              <w:pStyle w:val="Pargrafo"/>
              <w:spacing w:before="80" w:after="80" w:line="276" w:lineRule="auto"/>
              <w:ind w:firstLine="0"/>
              <w:rPr>
                <w:kern w:val="16"/>
              </w:rPr>
            </w:pPr>
          </w:p>
        </w:tc>
      </w:tr>
      <w:tr w:rsidR="00955292" w:rsidRPr="00381D49" w14:paraId="1F2DE5A4" w14:textId="77777777" w:rsidTr="006F0571">
        <w:trPr>
          <w:gridBefore w:val="3"/>
          <w:wBefore w:w="4444" w:type="dxa"/>
          <w:trHeight w:val="64"/>
          <w:jc w:val="center"/>
        </w:trPr>
        <w:tc>
          <w:tcPr>
            <w:tcW w:w="991" w:type="dxa"/>
            <w:shd w:val="clear" w:color="auto" w:fill="0F4C81"/>
            <w:vAlign w:val="center"/>
          </w:tcPr>
          <w:p w14:paraId="0E15C9C8" w14:textId="77777777" w:rsidR="00955292" w:rsidRPr="00381D49" w:rsidRDefault="00955292" w:rsidP="006F0571">
            <w:pPr>
              <w:pStyle w:val="Pargrafo"/>
              <w:spacing w:before="80" w:after="80" w:line="276" w:lineRule="auto"/>
              <w:ind w:firstLine="0"/>
              <w:jc w:val="right"/>
              <w:rPr>
                <w:b/>
                <w:bCs/>
                <w:color w:val="FFFFFF"/>
                <w:spacing w:val="8"/>
                <w:kern w:val="16"/>
              </w:rPr>
            </w:pPr>
            <w:r w:rsidRPr="00381D49">
              <w:rPr>
                <w:b/>
                <w:bCs/>
                <w:color w:val="FFFFFF"/>
                <w:spacing w:val="8"/>
                <w:kern w:val="16"/>
              </w:rPr>
              <w:t>TOTAL</w:t>
            </w:r>
          </w:p>
        </w:tc>
        <w:tc>
          <w:tcPr>
            <w:tcW w:w="1994" w:type="dxa"/>
            <w:shd w:val="clear" w:color="auto" w:fill="CCC0D9"/>
            <w:vAlign w:val="center"/>
          </w:tcPr>
          <w:p w14:paraId="74EAC3A3" w14:textId="77777777" w:rsidR="00955292" w:rsidRPr="00381D49" w:rsidRDefault="00955292" w:rsidP="006F0571">
            <w:pPr>
              <w:pStyle w:val="Pargrafo"/>
              <w:spacing w:before="80" w:after="80" w:line="276" w:lineRule="auto"/>
              <w:ind w:firstLine="0"/>
              <w:rPr>
                <w:b/>
                <w:bCs/>
                <w:kern w:val="16"/>
              </w:rPr>
            </w:pPr>
            <w:r w:rsidRPr="00381D49">
              <w:rPr>
                <w:b/>
                <w:bCs/>
                <w:kern w:val="16"/>
              </w:rPr>
              <w:t>R$ 0,00</w:t>
            </w:r>
          </w:p>
        </w:tc>
        <w:tc>
          <w:tcPr>
            <w:tcW w:w="1858" w:type="dxa"/>
            <w:shd w:val="clear" w:color="auto" w:fill="CCC0D9"/>
          </w:tcPr>
          <w:p w14:paraId="6D603714" w14:textId="77777777" w:rsidR="00955292" w:rsidRPr="00381D49" w:rsidRDefault="00955292" w:rsidP="006F0571">
            <w:pPr>
              <w:pStyle w:val="Pargrafo"/>
              <w:spacing w:before="80" w:after="80" w:line="276" w:lineRule="auto"/>
              <w:ind w:firstLine="0"/>
              <w:rPr>
                <w:b/>
                <w:bCs/>
                <w:kern w:val="16"/>
              </w:rPr>
            </w:pPr>
          </w:p>
        </w:tc>
      </w:tr>
    </w:tbl>
    <w:p w14:paraId="3ECF834B" w14:textId="77777777" w:rsidR="00955292" w:rsidRPr="00381D49" w:rsidRDefault="00955292" w:rsidP="00955292">
      <w:pPr>
        <w:pStyle w:val="PargrafodaLista"/>
        <w:widowControl/>
        <w:numPr>
          <w:ilvl w:val="1"/>
          <w:numId w:val="33"/>
        </w:numPr>
        <w:tabs>
          <w:tab w:val="left" w:pos="709"/>
        </w:tabs>
        <w:suppressAutoHyphens/>
        <w:autoSpaceDE/>
        <w:autoSpaceDN/>
        <w:spacing w:after="120"/>
        <w:ind w:left="0" w:firstLine="0"/>
        <w:contextualSpacing/>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 A licitação observará o seguinte: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8381"/>
        <w:gridCol w:w="297"/>
      </w:tblGrid>
      <w:tr w:rsidR="00955292" w:rsidRPr="00381D49" w14:paraId="3046824A" w14:textId="77777777" w:rsidTr="006F0571">
        <w:trPr>
          <w:gridAfter w:val="1"/>
          <w:wAfter w:w="297" w:type="dxa"/>
        </w:trPr>
        <w:sdt>
          <w:sdtPr>
            <w:rPr>
              <w:rFonts w:ascii="Times New Roman" w:hAnsi="Times New Roman" w:cs="Times New Roman"/>
              <w:kern w:val="16"/>
              <w:sz w:val="24"/>
              <w:szCs w:val="24"/>
            </w:rPr>
            <w:id w:val="-696541886"/>
            <w14:checkbox>
              <w14:checked w14:val="0"/>
              <w14:checkedState w14:val="2612" w14:font="MS Gothic"/>
              <w14:uncheckedState w14:val="2610" w14:font="MS Gothic"/>
            </w14:checkbox>
          </w:sdtPr>
          <w:sdtContent>
            <w:tc>
              <w:tcPr>
                <w:tcW w:w="533" w:type="dxa"/>
              </w:tcPr>
              <w:p w14:paraId="39ECAF5C" w14:textId="77777777" w:rsidR="00955292" w:rsidRPr="00381D49" w:rsidRDefault="00955292" w:rsidP="006F0571">
                <w:pPr>
                  <w:jc w:val="both"/>
                  <w:rPr>
                    <w:rFonts w:ascii="Times New Roman" w:hAnsi="Times New Roman" w:cs="Times New Roman"/>
                    <w:kern w:val="16"/>
                    <w:sz w:val="24"/>
                    <w:szCs w:val="24"/>
                  </w:rPr>
                </w:pPr>
                <w:r w:rsidRPr="00381D49">
                  <w:rPr>
                    <w:rFonts w:ascii="Segoe UI Symbol" w:eastAsia="MS Gothic" w:hAnsi="Segoe UI Symbol" w:cs="Segoe UI Symbol"/>
                    <w:kern w:val="16"/>
                    <w:sz w:val="24"/>
                    <w:szCs w:val="24"/>
                  </w:rPr>
                  <w:t>☐</w:t>
                </w:r>
              </w:p>
            </w:tc>
          </w:sdtContent>
        </w:sdt>
        <w:tc>
          <w:tcPr>
            <w:tcW w:w="8381" w:type="dxa"/>
          </w:tcPr>
          <w:p w14:paraId="48103177" w14:textId="77777777" w:rsidR="00955292" w:rsidRPr="00381D49" w:rsidRDefault="00955292" w:rsidP="006F0571">
            <w:pPr>
              <w:spacing w:after="120"/>
              <w:jc w:val="both"/>
              <w:rPr>
                <w:rFonts w:ascii="Times New Roman" w:hAnsi="Times New Roman" w:cs="Times New Roman"/>
                <w:kern w:val="16"/>
                <w:sz w:val="24"/>
                <w:szCs w:val="24"/>
              </w:rPr>
            </w:pPr>
            <w:r w:rsidRPr="00381D49">
              <w:rPr>
                <w:rFonts w:ascii="Times New Roman" w:hAnsi="Times New Roman" w:cs="Times New Roman"/>
                <w:b/>
                <w:bCs/>
                <w:kern w:val="16"/>
                <w:sz w:val="24"/>
                <w:szCs w:val="24"/>
              </w:rPr>
              <w:t>Item único</w:t>
            </w:r>
            <w:r w:rsidRPr="00381D49">
              <w:rPr>
                <w:rFonts w:ascii="Times New Roman" w:hAnsi="Times New Roman" w:cs="Times New Roman"/>
                <w:kern w:val="16"/>
                <w:sz w:val="24"/>
                <w:szCs w:val="24"/>
              </w:rPr>
              <w:t>;</w:t>
            </w:r>
          </w:p>
        </w:tc>
      </w:tr>
      <w:tr w:rsidR="00955292" w:rsidRPr="00381D49" w14:paraId="050FB8C9" w14:textId="77777777" w:rsidTr="006F0571">
        <w:trPr>
          <w:gridAfter w:val="1"/>
          <w:wAfter w:w="297" w:type="dxa"/>
        </w:trPr>
        <w:sdt>
          <w:sdtPr>
            <w:rPr>
              <w:rFonts w:ascii="Times New Roman" w:hAnsi="Times New Roman" w:cs="Times New Roman"/>
              <w:kern w:val="16"/>
              <w:sz w:val="24"/>
              <w:szCs w:val="24"/>
            </w:rPr>
            <w:id w:val="1356081064"/>
            <w14:checkbox>
              <w14:checked w14:val="0"/>
              <w14:checkedState w14:val="2612" w14:font="MS Gothic"/>
              <w14:uncheckedState w14:val="2610" w14:font="MS Gothic"/>
            </w14:checkbox>
          </w:sdtPr>
          <w:sdtContent>
            <w:tc>
              <w:tcPr>
                <w:tcW w:w="533" w:type="dxa"/>
              </w:tcPr>
              <w:p w14:paraId="1C01257B" w14:textId="77777777" w:rsidR="00955292" w:rsidRPr="00381D49" w:rsidRDefault="00955292" w:rsidP="006F0571">
                <w:pPr>
                  <w:jc w:val="both"/>
                  <w:rPr>
                    <w:rFonts w:ascii="Times New Roman" w:hAnsi="Times New Roman" w:cs="Times New Roman"/>
                    <w:kern w:val="16"/>
                    <w:sz w:val="24"/>
                    <w:szCs w:val="24"/>
                  </w:rPr>
                </w:pPr>
                <w:r w:rsidRPr="00381D49">
                  <w:rPr>
                    <w:rFonts w:ascii="Segoe UI Symbol" w:eastAsia="MS Gothic" w:hAnsi="Segoe UI Symbol" w:cs="Segoe UI Symbol"/>
                    <w:kern w:val="16"/>
                    <w:sz w:val="24"/>
                    <w:szCs w:val="24"/>
                  </w:rPr>
                  <w:t>☐</w:t>
                </w:r>
              </w:p>
            </w:tc>
          </w:sdtContent>
        </w:sdt>
        <w:tc>
          <w:tcPr>
            <w:tcW w:w="8381" w:type="dxa"/>
          </w:tcPr>
          <w:p w14:paraId="730795EE" w14:textId="77777777" w:rsidR="00955292" w:rsidRPr="00381D49" w:rsidRDefault="00955292" w:rsidP="006F0571">
            <w:pPr>
              <w:spacing w:after="120"/>
              <w:jc w:val="both"/>
              <w:rPr>
                <w:rFonts w:ascii="Times New Roman" w:hAnsi="Times New Roman" w:cs="Times New Roman"/>
                <w:kern w:val="16"/>
                <w:sz w:val="24"/>
                <w:szCs w:val="24"/>
              </w:rPr>
            </w:pPr>
            <w:r w:rsidRPr="00381D49">
              <w:rPr>
                <w:rFonts w:ascii="Times New Roman" w:hAnsi="Times New Roman" w:cs="Times New Roman"/>
                <w:b/>
                <w:bCs/>
                <w:kern w:val="16"/>
                <w:sz w:val="24"/>
                <w:szCs w:val="24"/>
              </w:rPr>
              <w:t>Divisão em itens</w:t>
            </w:r>
            <w:r w:rsidRPr="00381D49">
              <w:rPr>
                <w:rFonts w:ascii="Times New Roman" w:hAnsi="Times New Roman" w:cs="Times New Roman"/>
                <w:kern w:val="16"/>
                <w:sz w:val="24"/>
                <w:szCs w:val="24"/>
              </w:rPr>
              <w:t xml:space="preserve">, conforme tabela do </w:t>
            </w:r>
            <w:hyperlink w:anchor="Item_3_2" w:history="1">
              <w:r w:rsidRPr="00381D49">
                <w:rPr>
                  <w:rStyle w:val="Hyperlink"/>
                  <w:rFonts w:ascii="Times New Roman" w:hAnsi="Times New Roman" w:cs="Times New Roman"/>
                  <w:kern w:val="16"/>
                  <w:sz w:val="24"/>
                  <w:szCs w:val="24"/>
                </w:rPr>
                <w:t>item 3.2</w:t>
              </w:r>
            </w:hyperlink>
            <w:r w:rsidRPr="00381D49">
              <w:rPr>
                <w:rFonts w:ascii="Times New Roman" w:hAnsi="Times New Roman" w:cs="Times New Roman"/>
                <w:kern w:val="16"/>
                <w:sz w:val="24"/>
                <w:szCs w:val="24"/>
              </w:rPr>
              <w:t xml:space="preserve"> deste edital; facultando ao licitante a participação em quantos itens forem de seu interesse.</w:t>
            </w:r>
          </w:p>
        </w:tc>
      </w:tr>
      <w:tr w:rsidR="00955292" w:rsidRPr="00381D49" w14:paraId="4ADE7CB7" w14:textId="77777777" w:rsidTr="006F0571">
        <w:trPr>
          <w:gridAfter w:val="1"/>
          <w:wAfter w:w="297" w:type="dxa"/>
        </w:trPr>
        <w:sdt>
          <w:sdtPr>
            <w:rPr>
              <w:rFonts w:ascii="Times New Roman" w:hAnsi="Times New Roman" w:cs="Times New Roman"/>
              <w:kern w:val="16"/>
              <w:sz w:val="24"/>
              <w:szCs w:val="24"/>
            </w:rPr>
            <w:id w:val="-1212420123"/>
            <w14:checkbox>
              <w14:checked w14:val="0"/>
              <w14:checkedState w14:val="2612" w14:font="MS Gothic"/>
              <w14:uncheckedState w14:val="2610" w14:font="MS Gothic"/>
            </w14:checkbox>
          </w:sdtPr>
          <w:sdtContent>
            <w:tc>
              <w:tcPr>
                <w:tcW w:w="533" w:type="dxa"/>
              </w:tcPr>
              <w:p w14:paraId="4730AB18" w14:textId="77777777" w:rsidR="00955292" w:rsidRPr="00381D49" w:rsidRDefault="00955292" w:rsidP="006F0571">
                <w:pPr>
                  <w:jc w:val="both"/>
                  <w:rPr>
                    <w:rFonts w:ascii="Times New Roman" w:hAnsi="Times New Roman" w:cs="Times New Roman"/>
                    <w:kern w:val="16"/>
                    <w:sz w:val="24"/>
                    <w:szCs w:val="24"/>
                  </w:rPr>
                </w:pPr>
                <w:r w:rsidRPr="00381D49">
                  <w:rPr>
                    <w:rFonts w:ascii="Segoe UI Symbol" w:eastAsia="MS Gothic" w:hAnsi="Segoe UI Symbol" w:cs="Segoe UI Symbol"/>
                    <w:kern w:val="16"/>
                    <w:sz w:val="24"/>
                    <w:szCs w:val="24"/>
                  </w:rPr>
                  <w:t>☐</w:t>
                </w:r>
              </w:p>
            </w:tc>
          </w:sdtContent>
        </w:sdt>
        <w:tc>
          <w:tcPr>
            <w:tcW w:w="8381" w:type="dxa"/>
          </w:tcPr>
          <w:p w14:paraId="31209AC6" w14:textId="77777777" w:rsidR="00955292" w:rsidRPr="00381D49" w:rsidRDefault="00955292" w:rsidP="006F0571">
            <w:pPr>
              <w:spacing w:after="120"/>
              <w:jc w:val="both"/>
              <w:rPr>
                <w:rFonts w:ascii="Times New Roman" w:hAnsi="Times New Roman" w:cs="Times New Roman"/>
                <w:kern w:val="16"/>
                <w:sz w:val="24"/>
                <w:szCs w:val="24"/>
              </w:rPr>
            </w:pPr>
            <w:r w:rsidRPr="00381D49">
              <w:rPr>
                <w:rFonts w:ascii="Times New Roman" w:hAnsi="Times New Roman" w:cs="Times New Roman"/>
                <w:b/>
                <w:bCs/>
                <w:kern w:val="16"/>
                <w:sz w:val="24"/>
                <w:szCs w:val="24"/>
              </w:rPr>
              <w:t>Lotes</w:t>
            </w:r>
            <w:r w:rsidRPr="00381D49">
              <w:rPr>
                <w:rFonts w:ascii="Times New Roman" w:hAnsi="Times New Roman" w:cs="Times New Roman"/>
                <w:kern w:val="16"/>
                <w:sz w:val="24"/>
                <w:szCs w:val="24"/>
              </w:rPr>
              <w:t xml:space="preserve">, formados por um ou mais itens, conforme tabela constante do TR, facultando-se ao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a participação em quantos grupos forem de seu interesse, devendo oferecer proposta para todos os itens que os compõem; ou</w:t>
            </w:r>
          </w:p>
        </w:tc>
      </w:tr>
      <w:tr w:rsidR="00955292" w:rsidRPr="00381D49" w14:paraId="672327D4" w14:textId="77777777" w:rsidTr="006F0571">
        <w:trPr>
          <w:gridAfter w:val="1"/>
          <w:wAfter w:w="297" w:type="dxa"/>
        </w:trPr>
        <w:sdt>
          <w:sdtPr>
            <w:rPr>
              <w:rFonts w:ascii="Times New Roman" w:hAnsi="Times New Roman" w:cs="Times New Roman"/>
              <w:kern w:val="16"/>
              <w:sz w:val="24"/>
              <w:szCs w:val="24"/>
            </w:rPr>
            <w:id w:val="-2108577267"/>
            <w14:checkbox>
              <w14:checked w14:val="0"/>
              <w14:checkedState w14:val="2612" w14:font="MS Gothic"/>
              <w14:uncheckedState w14:val="2610" w14:font="MS Gothic"/>
            </w14:checkbox>
          </w:sdtPr>
          <w:sdtContent>
            <w:tc>
              <w:tcPr>
                <w:tcW w:w="533" w:type="dxa"/>
              </w:tcPr>
              <w:p w14:paraId="546349B4" w14:textId="77777777" w:rsidR="00955292" w:rsidRPr="00381D49" w:rsidRDefault="00955292" w:rsidP="006F0571">
                <w:pPr>
                  <w:jc w:val="both"/>
                  <w:rPr>
                    <w:rFonts w:ascii="Times New Roman" w:hAnsi="Times New Roman" w:cs="Times New Roman"/>
                    <w:kern w:val="16"/>
                    <w:sz w:val="24"/>
                    <w:szCs w:val="24"/>
                  </w:rPr>
                </w:pPr>
                <w:r w:rsidRPr="00381D49">
                  <w:rPr>
                    <w:rFonts w:ascii="Segoe UI Symbol" w:eastAsia="MS Gothic" w:hAnsi="Segoe UI Symbol" w:cs="Segoe UI Symbol"/>
                    <w:kern w:val="16"/>
                    <w:sz w:val="24"/>
                    <w:szCs w:val="24"/>
                  </w:rPr>
                  <w:t>☐</w:t>
                </w:r>
              </w:p>
            </w:tc>
          </w:sdtContent>
        </w:sdt>
        <w:tc>
          <w:tcPr>
            <w:tcW w:w="8381" w:type="dxa"/>
          </w:tcPr>
          <w:p w14:paraId="000F5456" w14:textId="77777777" w:rsidR="00955292" w:rsidRPr="00381D49" w:rsidRDefault="00955292" w:rsidP="006F0571">
            <w:pPr>
              <w:spacing w:after="120"/>
              <w:jc w:val="both"/>
              <w:rPr>
                <w:rFonts w:ascii="Times New Roman" w:hAnsi="Times New Roman" w:cs="Times New Roman"/>
                <w:kern w:val="16"/>
                <w:sz w:val="24"/>
                <w:szCs w:val="24"/>
              </w:rPr>
            </w:pPr>
            <w:r w:rsidRPr="00381D49">
              <w:rPr>
                <w:rFonts w:ascii="Times New Roman" w:hAnsi="Times New Roman" w:cs="Times New Roman"/>
                <w:b/>
                <w:bCs/>
                <w:kern w:val="16"/>
                <w:sz w:val="24"/>
                <w:szCs w:val="24"/>
              </w:rPr>
              <w:t>Lote único</w:t>
            </w:r>
            <w:r w:rsidRPr="00381D49">
              <w:rPr>
                <w:rFonts w:ascii="Times New Roman" w:hAnsi="Times New Roman" w:cs="Times New Roman"/>
                <w:kern w:val="16"/>
                <w:sz w:val="24"/>
                <w:szCs w:val="24"/>
              </w:rPr>
              <w:t xml:space="preserve">, formados por [informar número] itens, conforme tabela constante no TR, devendo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oferecer proposta para todos os itens que o compõem.</w:t>
            </w:r>
          </w:p>
        </w:tc>
      </w:tr>
      <w:tr w:rsidR="00955292" w:rsidRPr="00381D49" w14:paraId="2F9A7D24" w14:textId="77777777" w:rsidTr="006F0571">
        <w:trPr>
          <w:gridAfter w:val="1"/>
          <w:wAfter w:w="297" w:type="dxa"/>
        </w:trPr>
        <w:tc>
          <w:tcPr>
            <w:tcW w:w="533" w:type="dxa"/>
          </w:tcPr>
          <w:p w14:paraId="4ABBDFE2" w14:textId="77777777" w:rsidR="00955292" w:rsidRPr="00381D49" w:rsidRDefault="00955292" w:rsidP="006F0571">
            <w:pPr>
              <w:jc w:val="both"/>
              <w:rPr>
                <w:rFonts w:ascii="Times New Roman" w:hAnsi="Times New Roman" w:cs="Times New Roman"/>
                <w:kern w:val="16"/>
                <w:sz w:val="24"/>
                <w:szCs w:val="24"/>
              </w:rPr>
            </w:pPr>
          </w:p>
        </w:tc>
        <w:tc>
          <w:tcPr>
            <w:tcW w:w="8381" w:type="dxa"/>
          </w:tcPr>
          <w:p w14:paraId="2488CFD9" w14:textId="77777777" w:rsidR="00955292" w:rsidRPr="00381D49" w:rsidRDefault="00955292" w:rsidP="006F0571">
            <w:pPr>
              <w:spacing w:after="120"/>
              <w:jc w:val="both"/>
              <w:rPr>
                <w:rFonts w:ascii="Times New Roman" w:hAnsi="Times New Roman" w:cs="Times New Roman"/>
                <w:b/>
                <w:bCs/>
                <w:kern w:val="16"/>
                <w:sz w:val="24"/>
                <w:szCs w:val="24"/>
              </w:rPr>
            </w:pPr>
          </w:p>
        </w:tc>
      </w:tr>
      <w:tr w:rsidR="00955292" w:rsidRPr="00381D49" w14:paraId="57B392E1" w14:textId="77777777" w:rsidTr="006F0571">
        <w:tblPrEx>
          <w:tblBorders>
            <w:bottom w:val="single" w:sz="4" w:space="0" w:color="auto"/>
          </w:tblBorders>
        </w:tblPrEx>
        <w:tc>
          <w:tcPr>
            <w:tcW w:w="9211" w:type="dxa"/>
            <w:gridSpan w:val="3"/>
            <w:tcBorders>
              <w:bottom w:val="single" w:sz="4" w:space="0" w:color="auto"/>
            </w:tcBorders>
          </w:tcPr>
          <w:p w14:paraId="54BFA897" w14:textId="77777777" w:rsidR="00955292" w:rsidRPr="00381D49" w:rsidRDefault="00955292" w:rsidP="006F0571">
            <w:pPr>
              <w:pStyle w:val="Ttulo1"/>
              <w:rPr>
                <w:rFonts w:ascii="Times New Roman" w:hAnsi="Times New Roman" w:cs="Times New Roman"/>
                <w:smallCaps/>
              </w:rPr>
            </w:pPr>
            <w:bookmarkStart w:id="12" w:name="_Toc155193434"/>
            <w:r w:rsidRPr="00381D49">
              <w:rPr>
                <w:rFonts w:ascii="Times New Roman" w:hAnsi="Times New Roman" w:cs="Times New Roman"/>
                <w:smallCaps/>
              </w:rPr>
              <w:lastRenderedPageBreak/>
              <w:t>CLÁUSULA 4</w:t>
            </w:r>
            <w:bookmarkEnd w:id="12"/>
          </w:p>
        </w:tc>
      </w:tr>
      <w:tr w:rsidR="00955292" w:rsidRPr="00381D49" w14:paraId="417AED04" w14:textId="77777777" w:rsidTr="006F0571">
        <w:tblPrEx>
          <w:tblBorders>
            <w:bottom w:val="single" w:sz="4" w:space="0" w:color="auto"/>
          </w:tblBorders>
        </w:tblPrEx>
        <w:tc>
          <w:tcPr>
            <w:tcW w:w="9211" w:type="dxa"/>
            <w:gridSpan w:val="3"/>
            <w:tcBorders>
              <w:top w:val="single" w:sz="4" w:space="0" w:color="auto"/>
              <w:bottom w:val="nil"/>
            </w:tcBorders>
          </w:tcPr>
          <w:p w14:paraId="1F169C67" w14:textId="77777777" w:rsidR="00955292" w:rsidRPr="00381D49" w:rsidRDefault="00955292" w:rsidP="006F0571">
            <w:pPr>
              <w:pStyle w:val="Ttulo1"/>
              <w:rPr>
                <w:rFonts w:ascii="Times New Roman" w:hAnsi="Times New Roman" w:cs="Times New Roman"/>
                <w:smallCaps/>
              </w:rPr>
            </w:pPr>
            <w:bookmarkStart w:id="13" w:name="_Toc155193435"/>
            <w:r w:rsidRPr="00381D49">
              <w:rPr>
                <w:rFonts w:ascii="Times New Roman" w:hAnsi="Times New Roman" w:cs="Times New Roman"/>
                <w:smallCaps/>
                <w:kern w:val="16"/>
              </w:rPr>
              <w:t>Condições para participar da licitação</w:t>
            </w:r>
            <w:bookmarkEnd w:id="13"/>
          </w:p>
        </w:tc>
      </w:tr>
    </w:tbl>
    <w:p w14:paraId="23E384E0" w14:textId="77777777" w:rsidR="00955292" w:rsidRPr="00381D49" w:rsidRDefault="00955292" w:rsidP="00955292">
      <w:pPr>
        <w:rPr>
          <w:rFonts w:ascii="Times New Roman" w:hAnsi="Times New Roman" w:cs="Times New Roman"/>
          <w:sz w:val="24"/>
          <w:szCs w:val="24"/>
        </w:rPr>
      </w:pPr>
    </w:p>
    <w:p w14:paraId="6A6D57B8" w14:textId="77777777" w:rsidR="00955292" w:rsidRPr="00381D49" w:rsidRDefault="00955292" w:rsidP="00955292">
      <w:pPr>
        <w:pStyle w:val="Pargrafo"/>
        <w:numPr>
          <w:ilvl w:val="1"/>
          <w:numId w:val="34"/>
        </w:numPr>
        <w:tabs>
          <w:tab w:val="left" w:pos="709"/>
        </w:tabs>
        <w:spacing w:after="120" w:line="240" w:lineRule="auto"/>
        <w:ind w:left="0" w:firstLine="0"/>
        <w:rPr>
          <w:kern w:val="16"/>
        </w:rPr>
      </w:pPr>
      <w:r w:rsidRPr="00381D49">
        <w:rPr>
          <w:color w:val="auto"/>
          <w:kern w:val="16"/>
        </w:rPr>
        <w:t>Poderão participar desta licitação os interessados que estiverem previamente credenciados no Sistema de Cadastramento Unificado de Fornecedores (SICAF) e no Sistema de Compras do Governo Federal (</w:t>
      </w:r>
      <w:hyperlink r:id="rId16" w:history="1">
        <w:r w:rsidRPr="00381D49">
          <w:rPr>
            <w:rStyle w:val="Hyperlink"/>
            <w:color w:val="auto"/>
            <w:kern w:val="16"/>
          </w:rPr>
          <w:t>www.gov.br/compras</w:t>
        </w:r>
      </w:hyperlink>
      <w:r w:rsidRPr="00381D49">
        <w:rPr>
          <w:color w:val="auto"/>
          <w:kern w:val="16"/>
        </w:rPr>
        <w:t>), por meio de Certificado Digital conferido pela Infraestrutura de Chaves Públicas Brasileira – ICP – Bras</w:t>
      </w:r>
      <w:r w:rsidRPr="00381D49">
        <w:rPr>
          <w:kern w:val="16"/>
        </w:rPr>
        <w:t xml:space="preserve">il. </w:t>
      </w:r>
    </w:p>
    <w:p w14:paraId="7FCB1F95" w14:textId="77777777" w:rsidR="00955292" w:rsidRPr="00381D49" w:rsidRDefault="00955292" w:rsidP="00955292">
      <w:pPr>
        <w:pStyle w:val="Pargrafo"/>
        <w:numPr>
          <w:ilvl w:val="2"/>
          <w:numId w:val="34"/>
        </w:numPr>
        <w:tabs>
          <w:tab w:val="left" w:pos="1418"/>
        </w:tabs>
        <w:spacing w:after="120" w:line="240" w:lineRule="auto"/>
        <w:ind w:left="0" w:firstLine="426"/>
        <w:rPr>
          <w:kern w:val="16"/>
        </w:rPr>
      </w:pPr>
      <w:r w:rsidRPr="00381D49">
        <w:rPr>
          <w:kern w:val="16"/>
        </w:rPr>
        <w:t>Os interessados deverão atender às condições exigidas no cadastramento no SICAF até o 3º dia útil anterior à data prevista para recebimento das propostas.</w:t>
      </w:r>
    </w:p>
    <w:p w14:paraId="2E878CFE" w14:textId="77777777" w:rsidR="00955292" w:rsidRPr="00381D49" w:rsidRDefault="00955292" w:rsidP="00955292">
      <w:pPr>
        <w:pStyle w:val="Pargrafo"/>
        <w:numPr>
          <w:ilvl w:val="1"/>
          <w:numId w:val="34"/>
        </w:numPr>
        <w:tabs>
          <w:tab w:val="left" w:pos="709"/>
        </w:tabs>
        <w:spacing w:after="120" w:line="240" w:lineRule="auto"/>
        <w:ind w:left="0" w:firstLine="0"/>
        <w:rPr>
          <w:color w:val="auto"/>
          <w:kern w:val="16"/>
        </w:rPr>
      </w:pPr>
      <w:r w:rsidRPr="00381D49">
        <w:rPr>
          <w:color w:val="auto"/>
          <w:kern w:val="16"/>
        </w:rPr>
        <w:t xml:space="preserve">O </w:t>
      </w:r>
      <w:r w:rsidRPr="00381D49">
        <w:rPr>
          <w:smallCaps/>
          <w:color w:val="auto"/>
          <w:spacing w:val="12"/>
          <w:kern w:val="16"/>
        </w:rPr>
        <w:t>licitante</w:t>
      </w:r>
      <w:r w:rsidRPr="00381D49">
        <w:rPr>
          <w:color w:val="auto"/>
          <w:kern w:val="16"/>
        </w:rPr>
        <w:t xml:space="preserve"> se responsabiliza pelas transações efetuadas em seu nome, assumindo como verdadeiras suas propostas e lances, excluída a responsabilidade do provedor do sistema ou do </w:t>
      </w:r>
      <w:r w:rsidRPr="00381D49">
        <w:rPr>
          <w:smallCaps/>
          <w:color w:val="auto"/>
          <w:spacing w:val="12"/>
          <w:kern w:val="16"/>
        </w:rPr>
        <w:t>promotor</w:t>
      </w:r>
      <w:r w:rsidRPr="00381D49">
        <w:rPr>
          <w:color w:val="auto"/>
          <w:kern w:val="16"/>
        </w:rPr>
        <w:t xml:space="preserve"> por danos decorrentes de uso indevido das credenciais de acesso.</w:t>
      </w:r>
    </w:p>
    <w:p w14:paraId="2138BB7A" w14:textId="77777777" w:rsidR="00955292" w:rsidRPr="00381D49" w:rsidRDefault="00955292" w:rsidP="00955292">
      <w:pPr>
        <w:pStyle w:val="Pargrafo"/>
        <w:numPr>
          <w:ilvl w:val="1"/>
          <w:numId w:val="34"/>
        </w:numPr>
        <w:tabs>
          <w:tab w:val="left" w:pos="709"/>
        </w:tabs>
        <w:spacing w:after="120" w:line="240" w:lineRule="auto"/>
        <w:ind w:left="0" w:firstLine="0"/>
        <w:rPr>
          <w:color w:val="auto"/>
          <w:kern w:val="16"/>
        </w:rPr>
      </w:pPr>
      <w:r w:rsidRPr="00381D49">
        <w:rPr>
          <w:color w:val="auto"/>
          <w:kern w:val="16"/>
        </w:rPr>
        <w:t xml:space="preserve">É de responsabilidade do </w:t>
      </w:r>
      <w:r w:rsidRPr="00381D49">
        <w:rPr>
          <w:smallCaps/>
          <w:color w:val="auto"/>
          <w:spacing w:val="12"/>
          <w:kern w:val="16"/>
        </w:rPr>
        <w:t>licitante</w:t>
      </w:r>
      <w:r w:rsidRPr="00381D49">
        <w:rPr>
          <w:color w:val="auto"/>
          <w:kern w:val="16"/>
        </w:rPr>
        <w:t xml:space="preserve"> conferir a exatidão dos seus dados cadastrais nos sistemas relacionados no </w:t>
      </w:r>
      <w:hyperlink w:anchor="Item_4_1" w:history="1">
        <w:r w:rsidRPr="00381D49">
          <w:rPr>
            <w:rStyle w:val="Hyperlink"/>
            <w:color w:val="auto"/>
            <w:kern w:val="16"/>
          </w:rPr>
          <w:t>item 4.1</w:t>
        </w:r>
      </w:hyperlink>
      <w:r w:rsidRPr="00381D49">
        <w:rPr>
          <w:color w:val="auto"/>
          <w:kern w:val="16"/>
        </w:rPr>
        <w:t xml:space="preserve"> e mantê-los atualizados junto aos órgãos responsáveis pela informação.</w:t>
      </w:r>
    </w:p>
    <w:p w14:paraId="187CEA93" w14:textId="77777777" w:rsidR="00955292" w:rsidRPr="00381D49" w:rsidRDefault="00955292" w:rsidP="00955292">
      <w:pPr>
        <w:pStyle w:val="Pargrafo"/>
        <w:numPr>
          <w:ilvl w:val="1"/>
          <w:numId w:val="34"/>
        </w:numPr>
        <w:tabs>
          <w:tab w:val="left" w:pos="709"/>
        </w:tabs>
        <w:spacing w:after="120" w:line="240" w:lineRule="auto"/>
        <w:ind w:left="0" w:firstLine="0"/>
        <w:rPr>
          <w:color w:val="auto"/>
          <w:kern w:val="16"/>
        </w:rPr>
      </w:pPr>
      <w:r w:rsidRPr="00381D49">
        <w:rPr>
          <w:color w:val="auto"/>
          <w:kern w:val="16"/>
        </w:rPr>
        <w:t xml:space="preserve">A incorreção dos dados registrados nos sistemas relacionados no </w:t>
      </w:r>
      <w:hyperlink w:anchor="Item_4_1" w:history="1">
        <w:r w:rsidRPr="00381D49">
          <w:rPr>
            <w:rStyle w:val="Hyperlink"/>
            <w:color w:val="auto"/>
            <w:kern w:val="16"/>
          </w:rPr>
          <w:t>item 4.1</w:t>
        </w:r>
      </w:hyperlink>
      <w:r w:rsidRPr="00381D49">
        <w:rPr>
          <w:color w:val="auto"/>
          <w:kern w:val="16"/>
        </w:rPr>
        <w:t xml:space="preserve"> poderá motivar a inabilitação do </w:t>
      </w:r>
      <w:r w:rsidRPr="00381D49">
        <w:rPr>
          <w:smallCaps/>
          <w:color w:val="auto"/>
          <w:spacing w:val="12"/>
          <w:kern w:val="16"/>
        </w:rPr>
        <w:t>licitante</w:t>
      </w:r>
      <w:r w:rsidRPr="00381D49">
        <w:rPr>
          <w:color w:val="auto"/>
          <w:kern w:val="16"/>
        </w:rPr>
        <w:t xml:space="preserve"> por descumprimento do dever constante no item anterior.</w:t>
      </w:r>
    </w:p>
    <w:p w14:paraId="0B3FC62C" w14:textId="77777777" w:rsidR="00955292" w:rsidRPr="00381D49" w:rsidRDefault="00955292" w:rsidP="00955292">
      <w:pPr>
        <w:pStyle w:val="Pargrafo"/>
        <w:numPr>
          <w:ilvl w:val="1"/>
          <w:numId w:val="34"/>
        </w:numPr>
        <w:tabs>
          <w:tab w:val="left" w:pos="709"/>
        </w:tabs>
        <w:spacing w:after="120" w:line="240" w:lineRule="auto"/>
        <w:ind w:left="0" w:firstLine="0"/>
        <w:rPr>
          <w:color w:val="auto"/>
          <w:kern w:val="16"/>
        </w:rPr>
      </w:pPr>
      <w:r w:rsidRPr="00381D49">
        <w:rPr>
          <w:color w:val="auto"/>
          <w:kern w:val="16"/>
        </w:rPr>
        <w:t xml:space="preserve">Para os itens (enumerar os itens com participação exclusiva de ME e EPP) a participação é </w:t>
      </w:r>
      <w:r w:rsidRPr="00381D49">
        <w:rPr>
          <w:b/>
          <w:bCs/>
          <w:color w:val="auto"/>
          <w:kern w:val="16"/>
        </w:rPr>
        <w:t>exclusiva</w:t>
      </w:r>
      <w:r w:rsidRPr="00381D49">
        <w:rPr>
          <w:color w:val="auto"/>
          <w:kern w:val="16"/>
        </w:rPr>
        <w:t xml:space="preserve"> para Microempresas (ME) e Empresas de Pequeno Porte (EPP), nos termos do art. 48 da Lei Complementar Federal nº 123/06.</w:t>
      </w:r>
    </w:p>
    <w:p w14:paraId="28A24560" w14:textId="77777777" w:rsidR="00955292" w:rsidRPr="00381D49" w:rsidRDefault="00955292" w:rsidP="00955292">
      <w:pPr>
        <w:pStyle w:val="Pargrafo"/>
        <w:numPr>
          <w:ilvl w:val="1"/>
          <w:numId w:val="34"/>
        </w:numPr>
        <w:tabs>
          <w:tab w:val="left" w:pos="709"/>
        </w:tabs>
        <w:spacing w:after="120" w:line="240" w:lineRule="auto"/>
        <w:ind w:left="0" w:firstLine="0"/>
        <w:rPr>
          <w:color w:val="auto"/>
          <w:kern w:val="16"/>
        </w:rPr>
      </w:pPr>
      <w:r w:rsidRPr="00381D49">
        <w:rPr>
          <w:color w:val="auto"/>
          <w:kern w:val="16"/>
        </w:rPr>
        <w:t>O benefício a que se refere o item anterior fica limitado às MEs e EPPs que, no ano-calendário de realização da licitação, ainda não tenham celebrado contratos com a Administração Pública cujos valores somados superem a receita bruta máxima admitida para fins de enquadramento como empresa de pequeno porte.</w:t>
      </w:r>
    </w:p>
    <w:p w14:paraId="744C40F9" w14:textId="77777777" w:rsidR="00955292" w:rsidRPr="00381D49" w:rsidRDefault="00955292" w:rsidP="00955292">
      <w:pPr>
        <w:pStyle w:val="Pargrafo"/>
        <w:numPr>
          <w:ilvl w:val="1"/>
          <w:numId w:val="34"/>
        </w:numPr>
        <w:spacing w:after="120" w:line="240" w:lineRule="auto"/>
        <w:ind w:left="0" w:firstLine="0"/>
        <w:rPr>
          <w:kern w:val="16"/>
        </w:rPr>
      </w:pPr>
      <w:r w:rsidRPr="00381D49">
        <w:rPr>
          <w:kern w:val="16"/>
        </w:rPr>
        <w:t>Será concedido tratamento favorecido para as MEs, EPPs, para as sociedades cooperativas mencionadas no artigo 16 da Lei Federal nº 14.133/21, para o agricultor familiar, o produtor rural pessoa física e para o Microempreendedor Individual (MEI), nos limites previstos da Lei Complementar Federal nº 123/06 e na Lei Estadual nº 8.417/16.</w:t>
      </w:r>
    </w:p>
    <w:p w14:paraId="2C658D24" w14:textId="77777777" w:rsidR="00955292" w:rsidRPr="00381D49" w:rsidRDefault="00955292" w:rsidP="00955292">
      <w:pPr>
        <w:pStyle w:val="Pargrafo"/>
        <w:numPr>
          <w:ilvl w:val="1"/>
          <w:numId w:val="34"/>
        </w:numPr>
        <w:spacing w:after="120" w:line="240" w:lineRule="auto"/>
        <w:ind w:left="0" w:firstLine="0"/>
        <w:rPr>
          <w:kern w:val="16"/>
        </w:rPr>
      </w:pPr>
      <w:r w:rsidRPr="00381D49">
        <w:rPr>
          <w:kern w:val="16"/>
        </w:rPr>
        <w:t>Não poderão disputar esta licitação:</w:t>
      </w:r>
    </w:p>
    <w:p w14:paraId="4EE45B25" w14:textId="77777777" w:rsidR="00955292" w:rsidRPr="00381D49" w:rsidRDefault="00955292" w:rsidP="00955292">
      <w:pPr>
        <w:pStyle w:val="Pargrafo"/>
        <w:numPr>
          <w:ilvl w:val="0"/>
          <w:numId w:val="30"/>
        </w:numPr>
        <w:spacing w:after="120" w:line="240" w:lineRule="auto"/>
        <w:ind w:left="0" w:firstLine="360"/>
        <w:rPr>
          <w:kern w:val="16"/>
        </w:rPr>
      </w:pPr>
      <w:r w:rsidRPr="00381D49">
        <w:rPr>
          <w:kern w:val="16"/>
        </w:rPr>
        <w:t>Aquele que não atenda às condições deste Edital e seus anexos;</w:t>
      </w:r>
    </w:p>
    <w:p w14:paraId="298975B5" w14:textId="77777777" w:rsidR="00955292" w:rsidRPr="00381D49" w:rsidRDefault="00955292" w:rsidP="00955292">
      <w:pPr>
        <w:pStyle w:val="Pargrafo"/>
        <w:numPr>
          <w:ilvl w:val="0"/>
          <w:numId w:val="30"/>
        </w:numPr>
        <w:spacing w:after="120" w:line="240" w:lineRule="auto"/>
        <w:ind w:left="0" w:firstLine="360"/>
        <w:rPr>
          <w:kern w:val="16"/>
        </w:rPr>
      </w:pPr>
      <w:bookmarkStart w:id="14" w:name="Item_4_6_bc"/>
      <w:r w:rsidRPr="00381D49">
        <w:rPr>
          <w:kern w:val="16"/>
        </w:rPr>
        <w:t>Autor do anteprojeto, do projeto básico ou do projeto executivo, pessoa física ou jurídica, quando a licitação versar sobre serviços ou fornecimento de bens a ele relacionados;</w:t>
      </w:r>
    </w:p>
    <w:p w14:paraId="19755D60" w14:textId="77777777" w:rsidR="00955292" w:rsidRPr="00381D49" w:rsidRDefault="00955292" w:rsidP="00955292">
      <w:pPr>
        <w:pStyle w:val="Pargrafo"/>
        <w:numPr>
          <w:ilvl w:val="0"/>
          <w:numId w:val="30"/>
        </w:numPr>
        <w:spacing w:after="120" w:line="240" w:lineRule="auto"/>
        <w:ind w:left="0" w:firstLine="360"/>
        <w:rPr>
          <w:kern w:val="16"/>
        </w:rPr>
      </w:pPr>
      <w:r w:rsidRPr="00381D49">
        <w:rPr>
          <w:kern w:val="16"/>
        </w:rPr>
        <w:t xml:space="preserve">Empresa, isoladamente ou em consórcio, responsável pela elaboração do projeto básico ou do projeto executivo, ou empresa da qual o autor do projeto seja dirigente, gerente, controlador, acionista ou detentor de mais de 5% do capital com direito a voto, responsável técnico ou subcontratado, quando a licitação for para serviços ou fornecimento de bens a ela necessários; </w:t>
      </w:r>
    </w:p>
    <w:p w14:paraId="468BDD54" w14:textId="77777777" w:rsidR="00955292" w:rsidRPr="00381D49" w:rsidRDefault="00955292" w:rsidP="00955292">
      <w:pPr>
        <w:pStyle w:val="Pargrafo"/>
        <w:numPr>
          <w:ilvl w:val="0"/>
          <w:numId w:val="30"/>
        </w:numPr>
        <w:spacing w:after="120" w:line="240" w:lineRule="auto"/>
        <w:ind w:left="0" w:firstLine="360"/>
        <w:rPr>
          <w:kern w:val="16"/>
        </w:rPr>
      </w:pPr>
      <w:bookmarkStart w:id="15" w:name="Item_4_6_d"/>
      <w:bookmarkEnd w:id="14"/>
      <w:r w:rsidRPr="00381D49">
        <w:rPr>
          <w:kern w:val="16"/>
        </w:rPr>
        <w:t>Pessoa física ou jurídica que se encontre, ao tempo da licitação, impossibilitada de participar da licitação em decorrência de sanção que lhe foi imposta;</w:t>
      </w:r>
    </w:p>
    <w:bookmarkEnd w:id="15"/>
    <w:p w14:paraId="7EB6B4DB" w14:textId="77777777" w:rsidR="00955292" w:rsidRPr="00381D49" w:rsidRDefault="00955292" w:rsidP="00955292">
      <w:pPr>
        <w:pStyle w:val="Pargrafo"/>
        <w:numPr>
          <w:ilvl w:val="0"/>
          <w:numId w:val="30"/>
        </w:numPr>
        <w:spacing w:after="120" w:line="240" w:lineRule="auto"/>
        <w:ind w:left="0" w:firstLine="360"/>
        <w:rPr>
          <w:kern w:val="16"/>
        </w:rPr>
      </w:pPr>
      <w:r w:rsidRPr="00381D49">
        <w:rPr>
          <w:kern w:val="16"/>
        </w:rPr>
        <w:t>Aquele que mantenha vínculo de natureza técnica, comercial, econômica, financeira, trabalhista ou civil com dirigente do órgão ou entidade contratante ou com agente público que atue na licitação ou fiscalização ou gestão do contrato, ou que deles seja cônjuge, companheiro ou parente em linha reta, colateral ou por afinidade, até o terceiro grau;</w:t>
      </w:r>
    </w:p>
    <w:p w14:paraId="4245317D" w14:textId="77777777" w:rsidR="00955292" w:rsidRPr="00381D49" w:rsidRDefault="00955292" w:rsidP="00955292">
      <w:pPr>
        <w:pStyle w:val="Pargrafo"/>
        <w:numPr>
          <w:ilvl w:val="0"/>
          <w:numId w:val="30"/>
        </w:numPr>
        <w:spacing w:after="120" w:line="240" w:lineRule="auto"/>
        <w:ind w:left="0" w:firstLine="360"/>
        <w:rPr>
          <w:kern w:val="16"/>
        </w:rPr>
      </w:pPr>
      <w:r w:rsidRPr="00381D49">
        <w:rPr>
          <w:kern w:val="16"/>
        </w:rPr>
        <w:lastRenderedPageBreak/>
        <w:t>Empresas controladoras, controladas ou coligadas, nos termos da Lei Federal nº 6.404/76, concorrendo entre si;</w:t>
      </w:r>
    </w:p>
    <w:p w14:paraId="73887308" w14:textId="77777777" w:rsidR="00955292" w:rsidRPr="00381D49" w:rsidRDefault="00955292" w:rsidP="00955292">
      <w:pPr>
        <w:pStyle w:val="Pargrafo"/>
        <w:numPr>
          <w:ilvl w:val="0"/>
          <w:numId w:val="30"/>
        </w:numPr>
        <w:spacing w:after="120" w:line="240" w:lineRule="auto"/>
        <w:ind w:left="0" w:firstLine="360"/>
        <w:rPr>
          <w:kern w:val="16"/>
        </w:rPr>
      </w:pPr>
      <w:r w:rsidRPr="00381D49">
        <w:rPr>
          <w:kern w:val="16"/>
        </w:rPr>
        <w:t>Pessoa física ou jurídica que, nos 5 anos anteriores à divulgação do edital, tenha sido condenada judicialmente, com trânsito em julgado, por exploração de trabalho infantil, por submissão de trabalhadores a condições análogas às de escravo ou por contratação de adolescentes nos casos proibidos pela legislação trabalhista;</w:t>
      </w:r>
    </w:p>
    <w:p w14:paraId="54B1E5F4" w14:textId="77777777" w:rsidR="00955292" w:rsidRPr="00381D49" w:rsidRDefault="00955292" w:rsidP="00955292">
      <w:pPr>
        <w:pStyle w:val="Pargrafo"/>
        <w:numPr>
          <w:ilvl w:val="0"/>
          <w:numId w:val="30"/>
        </w:numPr>
        <w:spacing w:after="120" w:line="240" w:lineRule="auto"/>
        <w:ind w:left="0" w:firstLine="360"/>
        <w:rPr>
          <w:kern w:val="16"/>
        </w:rPr>
      </w:pPr>
      <w:r w:rsidRPr="00381D49">
        <w:rPr>
          <w:kern w:val="16"/>
        </w:rPr>
        <w:t>Organizações da Sociedade Civil de Interesse Público (OSCIP), atuando nessa condição.</w:t>
      </w:r>
    </w:p>
    <w:p w14:paraId="47CF98C8" w14:textId="77777777" w:rsidR="00955292" w:rsidRPr="00381D49" w:rsidRDefault="00955292" w:rsidP="00955292">
      <w:pPr>
        <w:pStyle w:val="Nivel3"/>
        <w:numPr>
          <w:ilvl w:val="1"/>
          <w:numId w:val="35"/>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É vedada a participação direta ou indireta de agente público do órgão ou entidade contratante na licitação ou da execução do contrato.</w:t>
      </w:r>
    </w:p>
    <w:p w14:paraId="02251404" w14:textId="77777777" w:rsidR="00955292" w:rsidRPr="00381D49" w:rsidRDefault="00955292" w:rsidP="00955292">
      <w:pPr>
        <w:pStyle w:val="Nivel3"/>
        <w:numPr>
          <w:ilvl w:val="1"/>
          <w:numId w:val="35"/>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Para o cumprimento do item anterior, deve-se observar situações que possam configurar conflito de interesses no exercício ou após o exercício do cargo ou emprego, nos termos da legislação que disciplina a matéria.</w:t>
      </w:r>
    </w:p>
    <w:p w14:paraId="637D8B62" w14:textId="77777777" w:rsidR="00955292" w:rsidRPr="00381D49" w:rsidRDefault="00955292" w:rsidP="00955292">
      <w:pPr>
        <w:pStyle w:val="Nivel3"/>
        <w:numPr>
          <w:ilvl w:val="1"/>
          <w:numId w:val="35"/>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color w:val="auto"/>
          <w:kern w:val="16"/>
          <w:sz w:val="24"/>
          <w:szCs w:val="24"/>
        </w:rPr>
        <w:t xml:space="preserve">O impedimento de que trata a </w:t>
      </w:r>
      <w:hyperlink w:anchor="Item_4_6_d" w:history="1">
        <w:r w:rsidRPr="00381D49">
          <w:rPr>
            <w:rStyle w:val="Hyperlink"/>
            <w:rFonts w:ascii="Times New Roman" w:hAnsi="Times New Roman" w:cs="Times New Roman"/>
            <w:color w:val="auto"/>
            <w:kern w:val="16"/>
            <w:sz w:val="24"/>
            <w:szCs w:val="24"/>
          </w:rPr>
          <w:t>alínea d do item 4.6</w:t>
        </w:r>
      </w:hyperlink>
      <w:r w:rsidRPr="00381D49">
        <w:rPr>
          <w:rFonts w:ascii="Times New Roman" w:hAnsi="Times New Roman" w:cs="Times New Roman"/>
          <w:color w:val="auto"/>
          <w:kern w:val="16"/>
          <w:sz w:val="24"/>
          <w:szCs w:val="24"/>
        </w:rPr>
        <w:t xml:space="preserve"> será também aplicado ao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que atue em substituição a outra pessoa, física ou jurídica, com a intenção de evitar a aplicação da sanção que impede a participação na licitação, inclusive a sua controladora, controlada ou coligada, desde que comprovada a utilização fraudulenta da personalidade jurídica do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w:t>
      </w:r>
    </w:p>
    <w:p w14:paraId="625915B4" w14:textId="77777777" w:rsidR="00955292" w:rsidRPr="00381D49" w:rsidRDefault="00955292" w:rsidP="00955292">
      <w:pPr>
        <w:pStyle w:val="Nivel3"/>
        <w:numPr>
          <w:ilvl w:val="1"/>
          <w:numId w:val="35"/>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kern w:val="16"/>
          <w:sz w:val="24"/>
          <w:szCs w:val="24"/>
        </w:rPr>
        <w:t xml:space="preserve">Desde que o órgão ou entidade julgue necessário para o atendimento da necessidade que motiva a contratação, o autor dos projetos e a empresa a que se </w:t>
      </w:r>
      <w:r w:rsidRPr="00381D49">
        <w:rPr>
          <w:rFonts w:ascii="Times New Roman" w:hAnsi="Times New Roman" w:cs="Times New Roman"/>
          <w:color w:val="auto"/>
          <w:kern w:val="16"/>
          <w:sz w:val="24"/>
          <w:szCs w:val="24"/>
        </w:rPr>
        <w:t xml:space="preserve">referem as </w:t>
      </w:r>
      <w:hyperlink w:anchor="Item_4_6_bc" w:history="1">
        <w:r w:rsidRPr="00381D49">
          <w:rPr>
            <w:rStyle w:val="Hyperlink"/>
            <w:rFonts w:ascii="Times New Roman" w:hAnsi="Times New Roman" w:cs="Times New Roman"/>
            <w:color w:val="auto"/>
            <w:kern w:val="16"/>
            <w:sz w:val="24"/>
            <w:szCs w:val="24"/>
          </w:rPr>
          <w:t>alíneas b e c do item 4.6</w:t>
        </w:r>
      </w:hyperlink>
      <w:r w:rsidRPr="00381D49">
        <w:rPr>
          <w:rFonts w:ascii="Times New Roman" w:hAnsi="Times New Roman" w:cs="Times New Roman"/>
          <w:color w:val="auto"/>
          <w:kern w:val="16"/>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0EA288D7" w14:textId="77777777" w:rsidR="00955292" w:rsidRPr="00381D49" w:rsidRDefault="00955292" w:rsidP="00955292">
      <w:pPr>
        <w:pStyle w:val="Nivel3"/>
        <w:numPr>
          <w:ilvl w:val="1"/>
          <w:numId w:val="35"/>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As empresas integrantes do mesmo grupo econômico também são consideradas como autoras do projeto.</w:t>
      </w:r>
    </w:p>
    <w:p w14:paraId="0C68498B" w14:textId="77777777" w:rsidR="00955292" w:rsidRPr="00381D49" w:rsidRDefault="00955292" w:rsidP="00955292">
      <w:pPr>
        <w:pStyle w:val="Nivel3"/>
        <w:numPr>
          <w:ilvl w:val="1"/>
          <w:numId w:val="35"/>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O disposto nas </w:t>
      </w:r>
      <w:hyperlink w:anchor="Item_4_6_bc" w:history="1">
        <w:r w:rsidRPr="00381D49">
          <w:rPr>
            <w:rStyle w:val="Hyperlink"/>
            <w:rFonts w:ascii="Times New Roman" w:hAnsi="Times New Roman" w:cs="Times New Roman"/>
            <w:color w:val="auto"/>
            <w:kern w:val="16"/>
            <w:sz w:val="24"/>
            <w:szCs w:val="24"/>
          </w:rPr>
          <w:t xml:space="preserve">alíneas </w:t>
        </w:r>
        <w:r w:rsidRPr="00381D49">
          <w:rPr>
            <w:rStyle w:val="Hyperlink"/>
            <w:rFonts w:ascii="Times New Roman" w:hAnsi="Times New Roman" w:cs="Times New Roman"/>
            <w:iCs/>
            <w:color w:val="auto"/>
            <w:kern w:val="16"/>
            <w:sz w:val="24"/>
            <w:szCs w:val="24"/>
          </w:rPr>
          <w:t>b</w:t>
        </w:r>
        <w:r w:rsidRPr="00381D49">
          <w:rPr>
            <w:rStyle w:val="Hyperlink"/>
            <w:rFonts w:ascii="Times New Roman" w:hAnsi="Times New Roman" w:cs="Times New Roman"/>
            <w:color w:val="auto"/>
            <w:kern w:val="16"/>
            <w:sz w:val="24"/>
            <w:szCs w:val="24"/>
          </w:rPr>
          <w:t xml:space="preserve"> e </w:t>
        </w:r>
        <w:r w:rsidRPr="00381D49">
          <w:rPr>
            <w:rStyle w:val="Hyperlink"/>
            <w:rFonts w:ascii="Times New Roman" w:hAnsi="Times New Roman" w:cs="Times New Roman"/>
            <w:iCs/>
            <w:color w:val="auto"/>
            <w:kern w:val="16"/>
            <w:sz w:val="24"/>
            <w:szCs w:val="24"/>
          </w:rPr>
          <w:t>c</w:t>
        </w:r>
        <w:r w:rsidRPr="00381D49">
          <w:rPr>
            <w:rStyle w:val="Hyperlink"/>
            <w:rFonts w:ascii="Times New Roman" w:hAnsi="Times New Roman" w:cs="Times New Roman"/>
            <w:color w:val="auto"/>
            <w:kern w:val="16"/>
            <w:sz w:val="24"/>
            <w:szCs w:val="24"/>
          </w:rPr>
          <w:t xml:space="preserve"> do item 4.6</w:t>
        </w:r>
      </w:hyperlink>
      <w:r w:rsidRPr="00381D49">
        <w:rPr>
          <w:rFonts w:ascii="Times New Roman" w:hAnsi="Times New Roman" w:cs="Times New Roman"/>
          <w:color w:val="auto"/>
          <w:kern w:val="16"/>
          <w:sz w:val="24"/>
          <w:szCs w:val="24"/>
        </w:rPr>
        <w:t xml:space="preserve"> não impede a licitação ou a contratação de serviço que inclua como obrigação do contratado a elaboração do projeto executivo.</w:t>
      </w:r>
    </w:p>
    <w:p w14:paraId="17DA1E22" w14:textId="77777777" w:rsidR="00955292" w:rsidRPr="00381D49" w:rsidRDefault="00955292" w:rsidP="00955292">
      <w:pPr>
        <w:pStyle w:val="Nivel3"/>
        <w:numPr>
          <w:ilvl w:val="1"/>
          <w:numId w:val="35"/>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color w:val="auto"/>
          <w:kern w:val="16"/>
          <w:sz w:val="24"/>
          <w:szCs w:val="24"/>
        </w:rPr>
        <w:t xml:space="preserve">A proibição do </w:t>
      </w:r>
      <w:hyperlink w:anchor="Item_4_7" w:history="1">
        <w:r w:rsidRPr="00381D49">
          <w:rPr>
            <w:rStyle w:val="Hyperlink"/>
            <w:rFonts w:ascii="Times New Roman" w:hAnsi="Times New Roman" w:cs="Times New Roman"/>
            <w:color w:val="auto"/>
            <w:kern w:val="16"/>
            <w:sz w:val="24"/>
            <w:szCs w:val="24"/>
          </w:rPr>
          <w:t>item 4.7</w:t>
        </w:r>
      </w:hyperlink>
      <w:r w:rsidRPr="00381D49">
        <w:rPr>
          <w:rFonts w:ascii="Times New Roman" w:hAnsi="Times New Roman" w:cs="Times New Roman"/>
          <w:b/>
          <w:bCs/>
          <w:color w:val="auto"/>
          <w:kern w:val="16"/>
          <w:sz w:val="24"/>
          <w:szCs w:val="24"/>
        </w:rPr>
        <w:t xml:space="preserve"> </w:t>
      </w:r>
      <w:r w:rsidRPr="00381D49">
        <w:rPr>
          <w:rFonts w:ascii="Times New Roman" w:hAnsi="Times New Roman" w:cs="Times New Roman"/>
          <w:color w:val="auto"/>
          <w:kern w:val="16"/>
          <w:sz w:val="24"/>
          <w:szCs w:val="24"/>
        </w:rPr>
        <w:t xml:space="preserve">também se aplica ao terceiro que auxilie a condução da contratação na qualidade de integrante de equipe de apoio, profissional </w:t>
      </w:r>
      <w:r w:rsidRPr="00381D49">
        <w:rPr>
          <w:rFonts w:ascii="Times New Roman" w:hAnsi="Times New Roman" w:cs="Times New Roman"/>
          <w:kern w:val="16"/>
          <w:sz w:val="24"/>
          <w:szCs w:val="24"/>
        </w:rPr>
        <w:t>especializado ou funcionário ou representante de empresa que preste assessoria técnica.</w:t>
      </w:r>
    </w:p>
    <w:p w14:paraId="25C2C084" w14:textId="77777777" w:rsidR="00955292" w:rsidRPr="00381D49" w:rsidRDefault="00955292" w:rsidP="00955292">
      <w:pPr>
        <w:pStyle w:val="Nivel3"/>
        <w:tabs>
          <w:tab w:val="left" w:pos="709"/>
        </w:tabs>
        <w:spacing w:before="0" w:line="240" w:lineRule="auto"/>
        <w:rPr>
          <w:rFonts w:ascii="Times New Roman" w:hAnsi="Times New Roman" w:cs="Times New Roman"/>
          <w:kern w:val="16"/>
          <w:sz w:val="24"/>
          <w:szCs w:val="24"/>
        </w:rPr>
      </w:pP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955292" w:rsidRPr="00381D49" w14:paraId="7810C2E5" w14:textId="77777777" w:rsidTr="006F0571">
        <w:tc>
          <w:tcPr>
            <w:tcW w:w="9211" w:type="dxa"/>
            <w:tcBorders>
              <w:bottom w:val="single" w:sz="4" w:space="0" w:color="auto"/>
            </w:tcBorders>
          </w:tcPr>
          <w:p w14:paraId="3B604A57" w14:textId="77777777" w:rsidR="00955292" w:rsidRPr="00381D49" w:rsidRDefault="00955292" w:rsidP="006F0571">
            <w:pPr>
              <w:pStyle w:val="Ttulo1"/>
              <w:rPr>
                <w:rFonts w:ascii="Times New Roman" w:hAnsi="Times New Roman" w:cs="Times New Roman"/>
                <w:smallCaps/>
              </w:rPr>
            </w:pPr>
            <w:bookmarkStart w:id="16" w:name="_Toc155193436"/>
            <w:r w:rsidRPr="00381D49">
              <w:rPr>
                <w:rFonts w:ascii="Times New Roman" w:hAnsi="Times New Roman" w:cs="Times New Roman"/>
                <w:smallCaps/>
              </w:rPr>
              <w:t>CLÁUSULA 5</w:t>
            </w:r>
            <w:bookmarkEnd w:id="16"/>
          </w:p>
        </w:tc>
      </w:tr>
      <w:tr w:rsidR="00955292" w:rsidRPr="00381D49" w14:paraId="6178AD19" w14:textId="77777777" w:rsidTr="006F0571">
        <w:tc>
          <w:tcPr>
            <w:tcW w:w="9211" w:type="dxa"/>
            <w:tcBorders>
              <w:top w:val="single" w:sz="4" w:space="0" w:color="auto"/>
              <w:bottom w:val="nil"/>
            </w:tcBorders>
          </w:tcPr>
          <w:p w14:paraId="3611BC7C" w14:textId="77777777" w:rsidR="00955292" w:rsidRPr="00381D49" w:rsidRDefault="00955292" w:rsidP="006F0571">
            <w:pPr>
              <w:pStyle w:val="Ttulo1"/>
              <w:rPr>
                <w:rFonts w:ascii="Times New Roman" w:hAnsi="Times New Roman" w:cs="Times New Roman"/>
                <w:smallCaps/>
              </w:rPr>
            </w:pPr>
            <w:bookmarkStart w:id="17" w:name="_Toc155193437"/>
            <w:r w:rsidRPr="00381D49">
              <w:rPr>
                <w:rFonts w:ascii="Times New Roman" w:hAnsi="Times New Roman" w:cs="Times New Roman"/>
                <w:smallCaps/>
                <w:kern w:val="16"/>
              </w:rPr>
              <w:t>Fases da licitação, apresentação da proposta e documentos de habilitação</w:t>
            </w:r>
            <w:bookmarkEnd w:id="17"/>
          </w:p>
        </w:tc>
      </w:tr>
    </w:tbl>
    <w:p w14:paraId="6D957FEE" w14:textId="77777777" w:rsidR="00955292" w:rsidRPr="00381D49" w:rsidRDefault="00955292" w:rsidP="00955292">
      <w:pPr>
        <w:spacing w:after="120"/>
        <w:rPr>
          <w:rFonts w:ascii="Times New Roman" w:hAnsi="Times New Roman" w:cs="Times New Roman"/>
          <w:sz w:val="24"/>
          <w:szCs w:val="24"/>
        </w:rPr>
      </w:pPr>
    </w:p>
    <w:p w14:paraId="1B59C43A" w14:textId="77777777" w:rsidR="00955292" w:rsidRPr="00381D49" w:rsidRDefault="00955292" w:rsidP="00955292">
      <w:pPr>
        <w:pStyle w:val="PargrafodaLista"/>
        <w:widowControl/>
        <w:numPr>
          <w:ilvl w:val="1"/>
          <w:numId w:val="36"/>
        </w:numPr>
        <w:tabs>
          <w:tab w:val="left" w:pos="709"/>
        </w:tabs>
        <w:suppressAutoHyphens/>
        <w:autoSpaceDE/>
        <w:autoSpaceDN/>
        <w:spacing w:after="120"/>
        <w:ind w:left="0" w:firstLine="0"/>
        <w:contextualSpacing/>
        <w:rPr>
          <w:rFonts w:ascii="Times New Roman" w:hAnsi="Times New Roman" w:cs="Times New Roman"/>
          <w:sz w:val="24"/>
          <w:szCs w:val="24"/>
        </w:rPr>
      </w:pPr>
      <w:r w:rsidRPr="00381D49">
        <w:rPr>
          <w:rFonts w:ascii="Times New Roman" w:hAnsi="Times New Roman" w:cs="Times New Roman"/>
          <w:kern w:val="16"/>
          <w:sz w:val="24"/>
          <w:szCs w:val="24"/>
        </w:rPr>
        <w:t>A licitação terá as seguintes fases:</w:t>
      </w:r>
    </w:p>
    <w:p w14:paraId="5DC994CC" w14:textId="77777777" w:rsidR="00955292" w:rsidRPr="00381D49" w:rsidRDefault="00955292" w:rsidP="00955292">
      <w:pPr>
        <w:spacing w:after="120"/>
        <w:jc w:val="both"/>
        <w:rPr>
          <w:rFonts w:ascii="Times New Roman" w:hAnsi="Times New Roman" w:cs="Times New Roman"/>
          <w:sz w:val="24"/>
          <w:szCs w:val="24"/>
        </w:rPr>
      </w:pPr>
    </w:p>
    <w:p w14:paraId="195E4B00" w14:textId="77777777" w:rsidR="00955292" w:rsidRPr="00381D49" w:rsidRDefault="00955292" w:rsidP="00955292">
      <w:pPr>
        <w:spacing w:after="120"/>
        <w:jc w:val="both"/>
        <w:rPr>
          <w:rFonts w:ascii="Times New Roman" w:hAnsi="Times New Roman" w:cs="Times New Roman"/>
          <w:sz w:val="24"/>
          <w:szCs w:val="24"/>
        </w:rPr>
      </w:pPr>
      <w:r w:rsidRPr="00381D49">
        <w:rPr>
          <w:rFonts w:ascii="Times New Roman" w:hAnsi="Times New Roman" w:cs="Times New Roman"/>
          <w:b/>
          <w:bCs/>
          <w:noProof/>
          <w:kern w:val="16"/>
          <w:sz w:val="24"/>
          <w:szCs w:val="24"/>
          <w:lang w:eastAsia="pt-BR"/>
        </w:rPr>
        <w:lastRenderedPageBreak/>
        <w:drawing>
          <wp:inline distT="0" distB="0" distL="0" distR="0" wp14:anchorId="64155FB3" wp14:editId="23054E70">
            <wp:extent cx="5396230" cy="2317750"/>
            <wp:effectExtent l="0" t="0" r="0" b="2540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1700043" w14:textId="77777777" w:rsidR="00955292" w:rsidRPr="00381D49" w:rsidRDefault="00955292" w:rsidP="00955292">
      <w:pPr>
        <w:pStyle w:val="PargrafodaLista"/>
        <w:widowControl/>
        <w:numPr>
          <w:ilvl w:val="1"/>
          <w:numId w:val="36"/>
        </w:numPr>
        <w:tabs>
          <w:tab w:val="left" w:pos="709"/>
        </w:tabs>
        <w:suppressAutoHyphens/>
        <w:autoSpaceDE/>
        <w:autoSpaceDN/>
        <w:spacing w:after="120"/>
        <w:ind w:left="0" w:firstLine="0"/>
        <w:contextualSpacing/>
        <w:rPr>
          <w:rFonts w:ascii="Times New Roman" w:hAnsi="Times New Roman" w:cs="Times New Roman"/>
          <w:sz w:val="24"/>
          <w:szCs w:val="24"/>
        </w:rPr>
      </w:pPr>
      <w:r w:rsidRPr="00381D49">
        <w:rPr>
          <w:rFonts w:ascii="Times New Roman" w:hAnsi="Times New Roman" w:cs="Times New Roman"/>
          <w:kern w:val="16"/>
          <w:sz w:val="24"/>
          <w:szCs w:val="24"/>
        </w:rPr>
        <w:t xml:space="preserve">Os </w:t>
      </w:r>
      <w:r w:rsidRPr="00381D49">
        <w:rPr>
          <w:rFonts w:ascii="Times New Roman" w:hAnsi="Times New Roman" w:cs="Times New Roman"/>
          <w:smallCaps/>
          <w:spacing w:val="12"/>
          <w:kern w:val="16"/>
          <w:sz w:val="24"/>
          <w:szCs w:val="24"/>
        </w:rPr>
        <w:t>licitantes</w:t>
      </w:r>
      <w:r w:rsidRPr="00381D49">
        <w:rPr>
          <w:rFonts w:ascii="Times New Roman" w:hAnsi="Times New Roman" w:cs="Times New Roman"/>
          <w:kern w:val="16"/>
          <w:sz w:val="24"/>
          <w:szCs w:val="24"/>
        </w:rPr>
        <w:t xml:space="preserve"> encaminharão por meio do sistema eletrônico as suas propostas com o preço ou percentual de desconto, conforme o critério de julgamento adotado neste Edital, até a abertura da sessão pública.</w:t>
      </w:r>
    </w:p>
    <w:p w14:paraId="50C6EC32" w14:textId="77777777" w:rsidR="00955292" w:rsidRPr="00381D49" w:rsidRDefault="00955292" w:rsidP="00955292">
      <w:pPr>
        <w:pStyle w:val="PargrafodaLista"/>
        <w:widowControl/>
        <w:numPr>
          <w:ilvl w:val="1"/>
          <w:numId w:val="36"/>
        </w:numPr>
        <w:tabs>
          <w:tab w:val="left" w:pos="709"/>
        </w:tabs>
        <w:suppressAutoHyphens/>
        <w:autoSpaceDE/>
        <w:autoSpaceDN/>
        <w:spacing w:after="120"/>
        <w:ind w:left="0" w:firstLine="0"/>
        <w:contextualSpacing/>
        <w:rPr>
          <w:rFonts w:ascii="Times New Roman" w:hAnsi="Times New Roman" w:cs="Times New Roman"/>
          <w:sz w:val="24"/>
          <w:szCs w:val="24"/>
        </w:rPr>
      </w:pPr>
      <w:bookmarkStart w:id="18" w:name="_Ref113968921"/>
      <w:r w:rsidRPr="00381D49">
        <w:rPr>
          <w:rFonts w:ascii="Times New Roman" w:hAnsi="Times New Roman" w:cs="Times New Roman"/>
          <w:kern w:val="16"/>
          <w:sz w:val="24"/>
          <w:szCs w:val="24"/>
        </w:rPr>
        <w:t xml:space="preserve">No cadastramento da proposta inicial,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declarará em campo próprio que:</w:t>
      </w:r>
      <w:bookmarkEnd w:id="18"/>
    </w:p>
    <w:p w14:paraId="7A601C8B" w14:textId="77777777" w:rsidR="00955292" w:rsidRPr="00381D49" w:rsidRDefault="00955292" w:rsidP="00955292">
      <w:pPr>
        <w:pStyle w:val="Nivel3"/>
        <w:numPr>
          <w:ilvl w:val="0"/>
          <w:numId w:val="37"/>
        </w:numPr>
        <w:tabs>
          <w:tab w:val="left" w:pos="709"/>
        </w:tabs>
        <w:suppressAutoHyphens w:val="0"/>
        <w:spacing w:before="0" w:line="240" w:lineRule="auto"/>
        <w:ind w:left="0" w:firstLine="426"/>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Está ciente e concorda com as condições contidas neste edital e seus anexos, bem como de que a proposta apresentada compreende a integralidade dos custos para atendimento dos direitos trabalhistas assegurados na legislação, convenções coletivas de trabalho e termos de ajustamento de conduta vigentes na data de sua proposição e que preenche os requisitos de habilitação definidos no instrumento convocatório;</w:t>
      </w:r>
    </w:p>
    <w:p w14:paraId="5433ED4B" w14:textId="77777777" w:rsidR="00955292" w:rsidRPr="00381D49" w:rsidRDefault="00955292" w:rsidP="00955292">
      <w:pPr>
        <w:pStyle w:val="Nivel3"/>
        <w:numPr>
          <w:ilvl w:val="0"/>
          <w:numId w:val="37"/>
        </w:numPr>
        <w:tabs>
          <w:tab w:val="left" w:pos="709"/>
        </w:tabs>
        <w:suppressAutoHyphens w:val="0"/>
        <w:spacing w:before="0" w:line="240" w:lineRule="auto"/>
        <w:ind w:left="0" w:firstLine="426"/>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Não emprega menor de 18 anos em trabalho noturno, perigoso ou insalubre e não emprega menor de 16 anos, salvo menor, a partir de 14 anos, na condição de aprendiz;</w:t>
      </w:r>
    </w:p>
    <w:p w14:paraId="67232631" w14:textId="77777777" w:rsidR="00955292" w:rsidRPr="00381D49" w:rsidRDefault="00955292" w:rsidP="00955292">
      <w:pPr>
        <w:pStyle w:val="Nivel3"/>
        <w:numPr>
          <w:ilvl w:val="0"/>
          <w:numId w:val="37"/>
        </w:numPr>
        <w:tabs>
          <w:tab w:val="left" w:pos="709"/>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Não possui empregados executando trabalho </w:t>
      </w:r>
      <w:r w:rsidRPr="00381D49">
        <w:rPr>
          <w:rFonts w:ascii="Times New Roman" w:hAnsi="Times New Roman" w:cs="Times New Roman"/>
          <w:color w:val="auto"/>
          <w:kern w:val="16"/>
          <w:sz w:val="24"/>
          <w:szCs w:val="24"/>
        </w:rPr>
        <w:t>degradante ou forçado</w:t>
      </w:r>
      <w:r w:rsidRPr="00381D49">
        <w:rPr>
          <w:rFonts w:ascii="Times New Roman" w:hAnsi="Times New Roman" w:cs="Times New Roman"/>
          <w:kern w:val="16"/>
          <w:sz w:val="24"/>
          <w:szCs w:val="24"/>
        </w:rPr>
        <w:t>;</w:t>
      </w:r>
    </w:p>
    <w:p w14:paraId="4A7D1EBC" w14:textId="77777777" w:rsidR="00955292" w:rsidRPr="00381D49" w:rsidRDefault="00955292" w:rsidP="00955292">
      <w:pPr>
        <w:pStyle w:val="Nivel3"/>
        <w:numPr>
          <w:ilvl w:val="0"/>
          <w:numId w:val="37"/>
        </w:numPr>
        <w:tabs>
          <w:tab w:val="left" w:pos="709"/>
        </w:tabs>
        <w:suppressAutoHyphens w:val="0"/>
        <w:spacing w:before="0" w:line="240" w:lineRule="auto"/>
        <w:ind w:left="0" w:firstLine="426"/>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Cumpre as exigências de reserva de cargos para pessoa com deficiência e para reabilitado da Previdência Social, previstas em lei e em outras normas específicas.</w:t>
      </w:r>
    </w:p>
    <w:p w14:paraId="3D10F295" w14:textId="77777777" w:rsidR="00955292" w:rsidRPr="00381D49" w:rsidRDefault="00955292" w:rsidP="00955292">
      <w:pPr>
        <w:pStyle w:val="Nivel3"/>
        <w:numPr>
          <w:ilvl w:val="0"/>
          <w:numId w:val="37"/>
        </w:numPr>
        <w:tabs>
          <w:tab w:val="left" w:pos="709"/>
        </w:tabs>
        <w:suppressAutoHyphens w:val="0"/>
        <w:spacing w:before="0" w:line="240" w:lineRule="auto"/>
        <w:ind w:left="0" w:firstLine="426"/>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Se 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for organizado em cooperativa,</w:t>
      </w:r>
      <w:r w:rsidRPr="00381D49">
        <w:rPr>
          <w:rFonts w:ascii="Times New Roman" w:hAnsi="Times New Roman" w:cs="Times New Roman"/>
          <w:kern w:val="16"/>
          <w:sz w:val="24"/>
          <w:szCs w:val="24"/>
        </w:rPr>
        <w:t xml:space="preserve"> declarará também que cumpre os requisitos estabelecidos no art. 16 da Lei Federal nº 14.133/21.</w:t>
      </w:r>
    </w:p>
    <w:p w14:paraId="4E370144" w14:textId="77777777" w:rsidR="00955292" w:rsidRPr="00381D49" w:rsidRDefault="00955292" w:rsidP="00955292">
      <w:pPr>
        <w:pStyle w:val="Nivel2"/>
        <w:numPr>
          <w:ilvl w:val="1"/>
          <w:numId w:val="36"/>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As MEs, EPPs ou sociedade cooperativa deverão declarar, ainda, em campo correspondente que cumprem os requisitos estabelecidos no </w:t>
      </w:r>
      <w:hyperlink r:id="rId22" w:anchor="art3" w:history="1">
        <w:r w:rsidRPr="00381D49">
          <w:rPr>
            <w:rStyle w:val="Hyperlink"/>
            <w:rFonts w:ascii="Times New Roman" w:hAnsi="Times New Roman" w:cs="Times New Roman"/>
            <w:color w:val="auto"/>
            <w:kern w:val="16"/>
            <w:sz w:val="24"/>
            <w:szCs w:val="24"/>
          </w:rPr>
          <w:t>art. 3° da Lei Complementar Federal nº 123/06</w:t>
        </w:r>
      </w:hyperlink>
      <w:r w:rsidRPr="00381D49">
        <w:rPr>
          <w:rFonts w:ascii="Times New Roman" w:hAnsi="Times New Roman" w:cs="Times New Roman"/>
          <w:color w:val="auto"/>
          <w:kern w:val="16"/>
          <w:sz w:val="24"/>
          <w:szCs w:val="24"/>
        </w:rPr>
        <w:t xml:space="preserve"> e podem usufruir do tratamento favorecido estabelecido em seus </w:t>
      </w:r>
      <w:hyperlink r:id="rId23" w:anchor="art42" w:history="1">
        <w:r w:rsidRPr="00381D49">
          <w:rPr>
            <w:rStyle w:val="Hyperlink"/>
            <w:rFonts w:ascii="Times New Roman" w:hAnsi="Times New Roman" w:cs="Times New Roman"/>
            <w:color w:val="auto"/>
            <w:kern w:val="16"/>
            <w:sz w:val="24"/>
            <w:szCs w:val="24"/>
          </w:rPr>
          <w:t>arts. 42 a 49</w:t>
        </w:r>
      </w:hyperlink>
      <w:r w:rsidRPr="00381D49">
        <w:rPr>
          <w:rFonts w:ascii="Times New Roman" w:hAnsi="Times New Roman" w:cs="Times New Roman"/>
          <w:color w:val="auto"/>
          <w:kern w:val="16"/>
          <w:sz w:val="24"/>
          <w:szCs w:val="24"/>
        </w:rPr>
        <w:t xml:space="preserve">, observado o disposto no </w:t>
      </w:r>
      <w:hyperlink r:id="rId24" w:anchor="art4§1" w:history="1">
        <w:r w:rsidRPr="00381D49">
          <w:rPr>
            <w:rStyle w:val="Hyperlink"/>
            <w:rFonts w:ascii="Times New Roman" w:hAnsi="Times New Roman" w:cs="Times New Roman"/>
            <w:color w:val="auto"/>
            <w:kern w:val="16"/>
            <w:sz w:val="24"/>
            <w:szCs w:val="24"/>
          </w:rPr>
          <w:t>art. 4º, §§ 1º ao 3º, da Lei Federal nº 14.133/21.</w:t>
        </w:r>
      </w:hyperlink>
    </w:p>
    <w:p w14:paraId="2F385DF4" w14:textId="77777777" w:rsidR="00955292" w:rsidRPr="00381D49" w:rsidRDefault="00955292" w:rsidP="00955292">
      <w:pPr>
        <w:pStyle w:val="Nivel3"/>
        <w:numPr>
          <w:ilvl w:val="2"/>
          <w:numId w:val="36"/>
        </w:numPr>
        <w:tabs>
          <w:tab w:val="left" w:pos="709"/>
          <w:tab w:val="left" w:pos="1418"/>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Se houver item exclusivo para participação de ME e EPP, a marcação do campo “</w:t>
      </w:r>
      <w:r w:rsidRPr="00381D49">
        <w:rPr>
          <w:rFonts w:ascii="Times New Roman" w:hAnsi="Times New Roman" w:cs="Times New Roman"/>
          <w:iCs/>
          <w:kern w:val="16"/>
          <w:sz w:val="24"/>
          <w:szCs w:val="24"/>
        </w:rPr>
        <w:t>não</w:t>
      </w:r>
      <w:r w:rsidRPr="00381D49">
        <w:rPr>
          <w:rFonts w:ascii="Times New Roman" w:hAnsi="Times New Roman" w:cs="Times New Roman"/>
          <w:kern w:val="16"/>
          <w:sz w:val="24"/>
          <w:szCs w:val="24"/>
        </w:rPr>
        <w:t>” impedirá o prosseguimento na licitação para aquele item;</w:t>
      </w:r>
    </w:p>
    <w:p w14:paraId="207921B9" w14:textId="77777777" w:rsidR="00955292" w:rsidRPr="00381D49" w:rsidRDefault="00955292" w:rsidP="00955292">
      <w:pPr>
        <w:pStyle w:val="Nivel3"/>
        <w:numPr>
          <w:ilvl w:val="2"/>
          <w:numId w:val="36"/>
        </w:numPr>
        <w:tabs>
          <w:tab w:val="left" w:pos="709"/>
          <w:tab w:val="left" w:pos="1418"/>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kern w:val="16"/>
          <w:sz w:val="24"/>
          <w:szCs w:val="24"/>
        </w:rPr>
        <w:t>Nos itens em que a participação não for exclusiva para ME e EPP, a marcação do campo “</w:t>
      </w:r>
      <w:r w:rsidRPr="00381D49">
        <w:rPr>
          <w:rFonts w:ascii="Times New Roman" w:hAnsi="Times New Roman" w:cs="Times New Roman"/>
          <w:iCs/>
          <w:kern w:val="16"/>
          <w:sz w:val="24"/>
          <w:szCs w:val="24"/>
        </w:rPr>
        <w:t>não</w:t>
      </w:r>
      <w:r w:rsidRPr="00381D49">
        <w:rPr>
          <w:rFonts w:ascii="Times New Roman" w:hAnsi="Times New Roman" w:cs="Times New Roman"/>
          <w:kern w:val="16"/>
          <w:sz w:val="24"/>
          <w:szCs w:val="24"/>
        </w:rPr>
        <w:t xml:space="preserve">” apenas impedirá que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se beneficie do tratamento </w:t>
      </w:r>
      <w:r w:rsidRPr="00381D49">
        <w:rPr>
          <w:rFonts w:ascii="Times New Roman" w:hAnsi="Times New Roman" w:cs="Times New Roman"/>
          <w:color w:val="auto"/>
          <w:kern w:val="16"/>
          <w:sz w:val="24"/>
          <w:szCs w:val="24"/>
        </w:rPr>
        <w:t xml:space="preserve">favorecido previsto na </w:t>
      </w:r>
      <w:hyperlink r:id="rId25" w:history="1">
        <w:r w:rsidRPr="00381D49">
          <w:rPr>
            <w:rStyle w:val="Hyperlink"/>
            <w:rFonts w:ascii="Times New Roman" w:hAnsi="Times New Roman" w:cs="Times New Roman"/>
            <w:color w:val="auto"/>
            <w:kern w:val="16"/>
            <w:sz w:val="24"/>
            <w:szCs w:val="24"/>
          </w:rPr>
          <w:t>Lei Complementar nº 123/06</w:t>
        </w:r>
      </w:hyperlink>
      <w:r w:rsidRPr="00381D49">
        <w:rPr>
          <w:rFonts w:ascii="Times New Roman" w:hAnsi="Times New Roman" w:cs="Times New Roman"/>
          <w:color w:val="auto"/>
          <w:kern w:val="16"/>
          <w:sz w:val="24"/>
          <w:szCs w:val="24"/>
        </w:rPr>
        <w:t xml:space="preserve">, mesmo que ele seja ME, EPP ou sociedade cooperativa. </w:t>
      </w:r>
    </w:p>
    <w:p w14:paraId="620F8601" w14:textId="77777777" w:rsidR="00955292" w:rsidRPr="00381D49" w:rsidRDefault="00955292" w:rsidP="00955292">
      <w:pPr>
        <w:pStyle w:val="Nivel2"/>
        <w:numPr>
          <w:ilvl w:val="1"/>
          <w:numId w:val="36"/>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A realização de declarações falsas nos </w:t>
      </w:r>
      <w:hyperlink w:anchor="Item_5_3" w:history="1">
        <w:r w:rsidRPr="00381D49">
          <w:rPr>
            <w:rStyle w:val="Hyperlink"/>
            <w:rFonts w:ascii="Times New Roman" w:hAnsi="Times New Roman" w:cs="Times New Roman"/>
            <w:color w:val="auto"/>
            <w:kern w:val="16"/>
            <w:sz w:val="24"/>
            <w:szCs w:val="24"/>
          </w:rPr>
          <w:t>itens 5.3</w:t>
        </w:r>
      </w:hyperlink>
      <w:r w:rsidRPr="00381D49">
        <w:rPr>
          <w:rFonts w:ascii="Times New Roman" w:hAnsi="Times New Roman" w:cs="Times New Roman"/>
          <w:color w:val="auto"/>
          <w:kern w:val="16"/>
          <w:sz w:val="24"/>
          <w:szCs w:val="24"/>
        </w:rPr>
        <w:t xml:space="preserve"> e </w:t>
      </w:r>
      <w:hyperlink w:anchor="Item_5_4" w:history="1">
        <w:r w:rsidRPr="00381D49">
          <w:rPr>
            <w:rStyle w:val="Hyperlink"/>
            <w:rFonts w:ascii="Times New Roman" w:hAnsi="Times New Roman" w:cs="Times New Roman"/>
            <w:color w:val="auto"/>
            <w:kern w:val="16"/>
            <w:sz w:val="24"/>
            <w:szCs w:val="24"/>
          </w:rPr>
          <w:t>5.4</w:t>
        </w:r>
      </w:hyperlink>
      <w:r w:rsidRPr="00381D49">
        <w:rPr>
          <w:rFonts w:ascii="Times New Roman" w:hAnsi="Times New Roman" w:cs="Times New Roman"/>
          <w:color w:val="auto"/>
          <w:kern w:val="16"/>
          <w:sz w:val="24"/>
          <w:szCs w:val="24"/>
        </w:rPr>
        <w:t xml:space="preserve"> sujeitará 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às sanções previstas na </w:t>
      </w:r>
      <w:hyperlink r:id="rId26" w:history="1">
        <w:r w:rsidRPr="00381D49">
          <w:rPr>
            <w:rStyle w:val="Hyperlink"/>
            <w:rFonts w:ascii="Times New Roman" w:hAnsi="Times New Roman" w:cs="Times New Roman"/>
            <w:color w:val="auto"/>
            <w:kern w:val="16"/>
            <w:sz w:val="24"/>
            <w:szCs w:val="24"/>
          </w:rPr>
          <w:t>Lei Federal nº 14.133/21</w:t>
        </w:r>
      </w:hyperlink>
      <w:r w:rsidRPr="00381D49">
        <w:rPr>
          <w:rFonts w:ascii="Times New Roman" w:hAnsi="Times New Roman" w:cs="Times New Roman"/>
          <w:color w:val="auto"/>
          <w:kern w:val="16"/>
          <w:sz w:val="24"/>
          <w:szCs w:val="24"/>
        </w:rPr>
        <w:t xml:space="preserve"> e neste Edital.</w:t>
      </w:r>
    </w:p>
    <w:p w14:paraId="0894BF5D" w14:textId="77777777" w:rsidR="00955292" w:rsidRPr="00381D49" w:rsidRDefault="00955292" w:rsidP="00955292">
      <w:pPr>
        <w:pStyle w:val="Nivel2"/>
        <w:numPr>
          <w:ilvl w:val="1"/>
          <w:numId w:val="36"/>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Os </w:t>
      </w:r>
      <w:r w:rsidRPr="00381D49">
        <w:rPr>
          <w:rFonts w:ascii="Times New Roman" w:hAnsi="Times New Roman" w:cs="Times New Roman"/>
          <w:smallCaps/>
          <w:color w:val="auto"/>
          <w:spacing w:val="12"/>
          <w:kern w:val="16"/>
          <w:sz w:val="24"/>
          <w:szCs w:val="24"/>
        </w:rPr>
        <w:t>licitantes</w:t>
      </w:r>
      <w:r w:rsidRPr="00381D49">
        <w:rPr>
          <w:rFonts w:ascii="Times New Roman" w:hAnsi="Times New Roman" w:cs="Times New Roman"/>
          <w:color w:val="auto"/>
          <w:kern w:val="16"/>
          <w:sz w:val="24"/>
          <w:szCs w:val="24"/>
        </w:rPr>
        <w:t xml:space="preserve"> poderão retirar ou substituir a proposta ou os documentos de habilitação inseridos no sistema até a abertura da sessão pública.</w:t>
      </w:r>
    </w:p>
    <w:p w14:paraId="4D7E14F2" w14:textId="77777777" w:rsidR="00955292" w:rsidRPr="00381D49" w:rsidRDefault="00955292" w:rsidP="00955292">
      <w:pPr>
        <w:pStyle w:val="Nivel2"/>
        <w:numPr>
          <w:ilvl w:val="1"/>
          <w:numId w:val="36"/>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lastRenderedPageBreak/>
        <w:t xml:space="preserve">Não haverá ordem de classificação na etapa de apresentação da proposta e dos documentos de habilitação pelo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A classificação ocorrerá somente depois dos procedimentos de abertura da sessão pública e da fase de lances.</w:t>
      </w:r>
    </w:p>
    <w:p w14:paraId="78F670A9" w14:textId="77777777" w:rsidR="00955292" w:rsidRPr="00381D49" w:rsidRDefault="00955292" w:rsidP="00955292">
      <w:pPr>
        <w:pStyle w:val="Nivel2"/>
        <w:numPr>
          <w:ilvl w:val="1"/>
          <w:numId w:val="36"/>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Os documentos que compõem a proposta dos </w:t>
      </w:r>
      <w:r w:rsidRPr="00381D49">
        <w:rPr>
          <w:rFonts w:ascii="Times New Roman" w:hAnsi="Times New Roman" w:cs="Times New Roman"/>
          <w:smallCaps/>
          <w:color w:val="auto"/>
          <w:spacing w:val="12"/>
          <w:kern w:val="16"/>
          <w:sz w:val="24"/>
          <w:szCs w:val="24"/>
        </w:rPr>
        <w:t>licitantes</w:t>
      </w:r>
      <w:r w:rsidRPr="00381D49">
        <w:rPr>
          <w:rFonts w:ascii="Times New Roman" w:hAnsi="Times New Roman" w:cs="Times New Roman"/>
          <w:color w:val="auto"/>
          <w:kern w:val="16"/>
          <w:sz w:val="24"/>
          <w:szCs w:val="24"/>
        </w:rPr>
        <w:t xml:space="preserve"> convocados para apresentação de propostas serão disponibilizados para acesso público após a fase de lances.</w:t>
      </w:r>
      <w:bookmarkStart w:id="19" w:name="_Ref116992247"/>
    </w:p>
    <w:p w14:paraId="214D010D" w14:textId="77777777" w:rsidR="00955292" w:rsidRPr="00381D49" w:rsidRDefault="00955292" w:rsidP="00955292">
      <w:pPr>
        <w:pStyle w:val="Nivel2"/>
        <w:numPr>
          <w:ilvl w:val="1"/>
          <w:numId w:val="36"/>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kern w:val="16"/>
          <w:sz w:val="24"/>
          <w:szCs w:val="24"/>
        </w:rPr>
        <w:t xml:space="preserve">Desde que disponibilizada a funcionalidade no sistema,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poderá parametrizar o seu valor final mínimo ou o seu percentual de desconto máximo quando do cadastro da proposta e obedecerá às seguintes regras:</w:t>
      </w:r>
      <w:bookmarkEnd w:id="19"/>
      <w:r w:rsidRPr="00381D49">
        <w:rPr>
          <w:rFonts w:ascii="Times New Roman" w:hAnsi="Times New Roman" w:cs="Times New Roman"/>
          <w:kern w:val="16"/>
          <w:sz w:val="24"/>
          <w:szCs w:val="24"/>
        </w:rPr>
        <w:t xml:space="preserve"> </w:t>
      </w:r>
    </w:p>
    <w:p w14:paraId="222E1ABA" w14:textId="77777777" w:rsidR="00955292" w:rsidRPr="00381D49" w:rsidRDefault="00955292" w:rsidP="00955292">
      <w:pPr>
        <w:pStyle w:val="Nivel3"/>
        <w:numPr>
          <w:ilvl w:val="0"/>
          <w:numId w:val="38"/>
        </w:numPr>
        <w:tabs>
          <w:tab w:val="left" w:pos="709"/>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A aplicação do intervalo mínimo de diferença de valores ou de percentuais entre os lances, que incidirá tanto em relação aos lances intermediários quanto em relação ao lance que cobrir a melhor oferta; e</w:t>
      </w:r>
    </w:p>
    <w:p w14:paraId="5DC42497" w14:textId="77777777" w:rsidR="00955292" w:rsidRPr="00381D49" w:rsidRDefault="00955292" w:rsidP="00955292">
      <w:pPr>
        <w:pStyle w:val="Nivel3"/>
        <w:numPr>
          <w:ilvl w:val="0"/>
          <w:numId w:val="38"/>
        </w:numPr>
        <w:tabs>
          <w:tab w:val="left" w:pos="709"/>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Os lances serão de envio automático pelo sistema, respeitado o valor final mínimo, caso estabelecido, e o intervalo de que trata o subitem acima. </w:t>
      </w:r>
    </w:p>
    <w:p w14:paraId="48BC9896" w14:textId="77777777" w:rsidR="00955292" w:rsidRPr="00381D49" w:rsidRDefault="00955292" w:rsidP="00955292">
      <w:pPr>
        <w:pStyle w:val="Nivel3"/>
        <w:numPr>
          <w:ilvl w:val="1"/>
          <w:numId w:val="36"/>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 valor final mínimo ou o percentual de desconto final máximo parametrizado no sistema poderá ser alterado pelo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durante a fase de disputa, sendo proibido:</w:t>
      </w:r>
    </w:p>
    <w:p w14:paraId="06368345" w14:textId="77777777" w:rsidR="00955292" w:rsidRPr="00381D49" w:rsidRDefault="00955292" w:rsidP="00955292">
      <w:pPr>
        <w:pStyle w:val="Nivel3"/>
        <w:numPr>
          <w:ilvl w:val="0"/>
          <w:numId w:val="39"/>
        </w:numPr>
        <w:tabs>
          <w:tab w:val="left" w:pos="709"/>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A inserção de lance em valor superior ao já registrado pelo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no sistema, quando adotado o critério de julgamento por </w:t>
      </w:r>
      <w:r w:rsidRPr="00381D49">
        <w:rPr>
          <w:rFonts w:ascii="Times New Roman" w:hAnsi="Times New Roman" w:cs="Times New Roman"/>
          <w:i/>
          <w:iCs/>
          <w:kern w:val="16"/>
          <w:sz w:val="24"/>
          <w:szCs w:val="24"/>
        </w:rPr>
        <w:t>menor preço</w:t>
      </w:r>
      <w:r w:rsidRPr="00381D49">
        <w:rPr>
          <w:rFonts w:ascii="Times New Roman" w:hAnsi="Times New Roman" w:cs="Times New Roman"/>
          <w:kern w:val="16"/>
          <w:sz w:val="24"/>
          <w:szCs w:val="24"/>
        </w:rPr>
        <w:t>; e</w:t>
      </w:r>
    </w:p>
    <w:p w14:paraId="74569A32" w14:textId="77777777" w:rsidR="00955292" w:rsidRPr="00381D49" w:rsidRDefault="00955292" w:rsidP="00955292">
      <w:pPr>
        <w:pStyle w:val="Nivel3"/>
        <w:numPr>
          <w:ilvl w:val="0"/>
          <w:numId w:val="39"/>
        </w:numPr>
        <w:tabs>
          <w:tab w:val="left" w:pos="709"/>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A inserção de percentual de desconto inferior ao lance já registrado pelo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no sistema, quando adotado o critério de julgamento por </w:t>
      </w:r>
      <w:r w:rsidRPr="00381D49">
        <w:rPr>
          <w:rFonts w:ascii="Times New Roman" w:hAnsi="Times New Roman" w:cs="Times New Roman"/>
          <w:i/>
          <w:iCs/>
          <w:kern w:val="16"/>
          <w:sz w:val="24"/>
          <w:szCs w:val="24"/>
        </w:rPr>
        <w:t>maior desconto</w:t>
      </w:r>
      <w:r w:rsidRPr="00381D49">
        <w:rPr>
          <w:rFonts w:ascii="Times New Roman" w:hAnsi="Times New Roman" w:cs="Times New Roman"/>
          <w:kern w:val="16"/>
          <w:sz w:val="24"/>
          <w:szCs w:val="24"/>
        </w:rPr>
        <w:t>.</w:t>
      </w:r>
    </w:p>
    <w:p w14:paraId="39666FD8" w14:textId="77777777" w:rsidR="00955292" w:rsidRPr="00381D49" w:rsidRDefault="00955292" w:rsidP="00955292">
      <w:pPr>
        <w:pStyle w:val="Nivel2"/>
        <w:numPr>
          <w:ilvl w:val="1"/>
          <w:numId w:val="36"/>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O valor final mínimo ou o percentual de desconto final máximo parametrizado na forma do </w:t>
      </w:r>
      <w:hyperlink w:anchor="Item_5_9" w:history="1">
        <w:r w:rsidRPr="00381D49">
          <w:rPr>
            <w:rStyle w:val="Hyperlink"/>
            <w:rFonts w:ascii="Times New Roman" w:hAnsi="Times New Roman" w:cs="Times New Roman"/>
            <w:color w:val="auto"/>
            <w:kern w:val="16"/>
            <w:sz w:val="24"/>
            <w:szCs w:val="24"/>
          </w:rPr>
          <w:t>item 5.9</w:t>
        </w:r>
      </w:hyperlink>
      <w:r w:rsidRPr="00381D49">
        <w:rPr>
          <w:rFonts w:ascii="Times New Roman" w:hAnsi="Times New Roman" w:cs="Times New Roman"/>
          <w:b/>
          <w:bCs/>
          <w:color w:val="auto"/>
          <w:kern w:val="16"/>
          <w:sz w:val="24"/>
          <w:szCs w:val="24"/>
        </w:rPr>
        <w:t xml:space="preserve"> </w:t>
      </w:r>
      <w:r w:rsidRPr="00381D49">
        <w:rPr>
          <w:rFonts w:ascii="Times New Roman" w:hAnsi="Times New Roman" w:cs="Times New Roman"/>
          <w:color w:val="auto"/>
          <w:kern w:val="16"/>
          <w:sz w:val="24"/>
          <w:szCs w:val="24"/>
        </w:rPr>
        <w:t xml:space="preserve">será </w:t>
      </w:r>
      <w:r w:rsidRPr="00381D49">
        <w:rPr>
          <w:rFonts w:ascii="Times New Roman" w:hAnsi="Times New Roman" w:cs="Times New Roman"/>
          <w:b/>
          <w:bCs/>
          <w:color w:val="auto"/>
          <w:kern w:val="16"/>
          <w:sz w:val="24"/>
          <w:szCs w:val="24"/>
        </w:rPr>
        <w:t>sigiloso</w:t>
      </w:r>
      <w:r w:rsidRPr="00381D49">
        <w:rPr>
          <w:rFonts w:ascii="Times New Roman" w:hAnsi="Times New Roman" w:cs="Times New Roman"/>
          <w:color w:val="auto"/>
          <w:kern w:val="16"/>
          <w:sz w:val="24"/>
          <w:szCs w:val="24"/>
        </w:rPr>
        <w:t xml:space="preserve"> para os demais </w:t>
      </w:r>
      <w:r w:rsidRPr="00381D49">
        <w:rPr>
          <w:rFonts w:ascii="Times New Roman" w:hAnsi="Times New Roman" w:cs="Times New Roman"/>
          <w:smallCaps/>
          <w:color w:val="auto"/>
          <w:spacing w:val="12"/>
          <w:kern w:val="16"/>
          <w:sz w:val="24"/>
          <w:szCs w:val="24"/>
        </w:rPr>
        <w:t>licitantes</w:t>
      </w:r>
      <w:r w:rsidRPr="00381D49">
        <w:rPr>
          <w:rFonts w:ascii="Times New Roman" w:hAnsi="Times New Roman" w:cs="Times New Roman"/>
          <w:color w:val="auto"/>
          <w:kern w:val="16"/>
          <w:sz w:val="24"/>
          <w:szCs w:val="24"/>
        </w:rPr>
        <w:t xml:space="preserve"> e para o </w:t>
      </w:r>
      <w:r w:rsidRPr="00381D49">
        <w:rPr>
          <w:rFonts w:ascii="Times New Roman" w:hAnsi="Times New Roman" w:cs="Times New Roman"/>
          <w:smallCaps/>
          <w:color w:val="auto"/>
          <w:spacing w:val="12"/>
          <w:kern w:val="16"/>
          <w:sz w:val="24"/>
          <w:szCs w:val="24"/>
        </w:rPr>
        <w:t>promotor</w:t>
      </w:r>
      <w:r w:rsidRPr="00381D49">
        <w:rPr>
          <w:rFonts w:ascii="Times New Roman" w:hAnsi="Times New Roman" w:cs="Times New Roman"/>
          <w:color w:val="auto"/>
          <w:kern w:val="16"/>
          <w:sz w:val="24"/>
          <w:szCs w:val="24"/>
        </w:rPr>
        <w:t>, mas pode ser disponibilizado aos órgãos de controle externo e interno da administração.</w:t>
      </w:r>
    </w:p>
    <w:p w14:paraId="29DD78BA" w14:textId="77777777" w:rsidR="00955292" w:rsidRPr="00381D49" w:rsidRDefault="00955292" w:rsidP="00955292">
      <w:pPr>
        <w:pStyle w:val="Nivel2"/>
        <w:numPr>
          <w:ilvl w:val="1"/>
          <w:numId w:val="36"/>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Caberá ao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acompanhar as operações no sistema eletrônico durante o processo licitatório e se responsabilizar pelo ônus decorrente da perda de negócios diante da inobservância de mensagens emitidas pela administração ou de sua desconexão.</w:t>
      </w:r>
    </w:p>
    <w:p w14:paraId="306D4772" w14:textId="77777777" w:rsidR="00955292" w:rsidRPr="00381D49" w:rsidRDefault="00955292" w:rsidP="00955292">
      <w:pPr>
        <w:pStyle w:val="Nivel2"/>
        <w:numPr>
          <w:ilvl w:val="1"/>
          <w:numId w:val="36"/>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deverá comunicar imediatamente ao provedor do sistema qualquer acontecimento que possa comprometer o sigilo ou a segurança, para imediato bloqueio de acesso.</w:t>
      </w:r>
    </w:p>
    <w:p w14:paraId="6B5AAC04" w14:textId="77777777" w:rsidR="00955292" w:rsidRPr="00381D49" w:rsidRDefault="00955292" w:rsidP="00955292">
      <w:pPr>
        <w:pStyle w:val="Nivel2"/>
        <w:tabs>
          <w:tab w:val="left" w:pos="709"/>
        </w:tabs>
        <w:spacing w:before="0" w:line="240" w:lineRule="auto"/>
        <w:rPr>
          <w:rFonts w:ascii="Times New Roman" w:hAnsi="Times New Roman" w:cs="Times New Roman"/>
          <w:color w:val="auto"/>
          <w:kern w:val="16"/>
          <w:sz w:val="24"/>
          <w:szCs w:val="24"/>
        </w:rPr>
      </w:pP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955292" w:rsidRPr="00381D49" w14:paraId="7ECF2FAE" w14:textId="77777777" w:rsidTr="006F0571">
        <w:tc>
          <w:tcPr>
            <w:tcW w:w="9211" w:type="dxa"/>
            <w:tcBorders>
              <w:bottom w:val="single" w:sz="4" w:space="0" w:color="auto"/>
            </w:tcBorders>
          </w:tcPr>
          <w:p w14:paraId="1085F9DC" w14:textId="77777777" w:rsidR="00955292" w:rsidRPr="00381D49" w:rsidRDefault="00955292" w:rsidP="006F0571">
            <w:pPr>
              <w:pStyle w:val="Ttulo1"/>
              <w:rPr>
                <w:rFonts w:ascii="Times New Roman" w:hAnsi="Times New Roman" w:cs="Times New Roman"/>
                <w:smallCaps/>
              </w:rPr>
            </w:pPr>
            <w:bookmarkStart w:id="20" w:name="_Toc155193438"/>
            <w:r w:rsidRPr="00381D49">
              <w:rPr>
                <w:rFonts w:ascii="Times New Roman" w:hAnsi="Times New Roman" w:cs="Times New Roman"/>
                <w:smallCaps/>
              </w:rPr>
              <w:t>CLÁUSULA 6</w:t>
            </w:r>
            <w:bookmarkEnd w:id="20"/>
          </w:p>
        </w:tc>
      </w:tr>
      <w:tr w:rsidR="00955292" w:rsidRPr="00381D49" w14:paraId="5B96ACCE" w14:textId="77777777" w:rsidTr="006F0571">
        <w:tc>
          <w:tcPr>
            <w:tcW w:w="9211" w:type="dxa"/>
            <w:tcBorders>
              <w:top w:val="single" w:sz="4" w:space="0" w:color="auto"/>
              <w:bottom w:val="nil"/>
            </w:tcBorders>
          </w:tcPr>
          <w:p w14:paraId="6D652057" w14:textId="77777777" w:rsidR="00955292" w:rsidRPr="00381D49" w:rsidRDefault="00955292" w:rsidP="006F0571">
            <w:pPr>
              <w:pStyle w:val="Ttulo1"/>
              <w:rPr>
                <w:rFonts w:ascii="Times New Roman" w:hAnsi="Times New Roman" w:cs="Times New Roman"/>
                <w:smallCaps/>
              </w:rPr>
            </w:pPr>
            <w:bookmarkStart w:id="21" w:name="_Toc155193439"/>
            <w:r w:rsidRPr="00381D49">
              <w:rPr>
                <w:rFonts w:ascii="Times New Roman" w:hAnsi="Times New Roman" w:cs="Times New Roman"/>
                <w:smallCaps/>
                <w:kern w:val="16"/>
              </w:rPr>
              <w:t>Preenchimento da proposta</w:t>
            </w:r>
            <w:bookmarkEnd w:id="21"/>
          </w:p>
        </w:tc>
      </w:tr>
    </w:tbl>
    <w:p w14:paraId="3E7036C6" w14:textId="77777777" w:rsidR="00955292" w:rsidRPr="00381D49" w:rsidRDefault="00955292" w:rsidP="00955292">
      <w:pPr>
        <w:spacing w:after="120"/>
        <w:rPr>
          <w:rFonts w:ascii="Times New Roman" w:hAnsi="Times New Roman" w:cs="Times New Roman"/>
          <w:sz w:val="24"/>
          <w:szCs w:val="24"/>
        </w:rPr>
      </w:pPr>
    </w:p>
    <w:p w14:paraId="71F21EE5" w14:textId="77777777" w:rsidR="00955292" w:rsidRPr="00381D49" w:rsidRDefault="00955292" w:rsidP="00955292">
      <w:pPr>
        <w:pStyle w:val="PargrafodaLista"/>
        <w:widowControl/>
        <w:numPr>
          <w:ilvl w:val="1"/>
          <w:numId w:val="40"/>
        </w:numPr>
        <w:tabs>
          <w:tab w:val="left" w:pos="709"/>
        </w:tabs>
        <w:suppressAutoHyphens/>
        <w:autoSpaceDE/>
        <w:autoSpaceDN/>
        <w:spacing w:after="120"/>
        <w:ind w:left="0" w:firstLine="0"/>
        <w:contextualSpacing/>
        <w:rPr>
          <w:rFonts w:ascii="Times New Roman" w:hAnsi="Times New Roman" w:cs="Times New Roman"/>
          <w:sz w:val="24"/>
          <w:szCs w:val="24"/>
        </w:rPr>
      </w:pPr>
      <w:r w:rsidRPr="00381D49">
        <w:rPr>
          <w:rFonts w:ascii="Times New Roman" w:hAnsi="Times New Roman" w:cs="Times New Roman"/>
          <w:kern w:val="16"/>
          <w:sz w:val="24"/>
          <w:szCs w:val="24"/>
        </w:rPr>
        <w:t xml:space="preserve">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deverá enviar sua proposta por meio do preenchimento dos seguintes campos no sistema eletrônico:</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
        <w:gridCol w:w="425"/>
        <w:gridCol w:w="7619"/>
      </w:tblGrid>
      <w:tr w:rsidR="00955292" w:rsidRPr="00381D49" w14:paraId="25FA604F" w14:textId="77777777" w:rsidTr="006F0571">
        <w:trPr>
          <w:jc w:val="center"/>
        </w:trPr>
        <w:tc>
          <w:tcPr>
            <w:tcW w:w="493" w:type="dxa"/>
            <w:vMerge w:val="restart"/>
            <w:vAlign w:val="center"/>
          </w:tcPr>
          <w:p w14:paraId="709836A4" w14:textId="77777777" w:rsidR="00955292" w:rsidRPr="00381D49" w:rsidRDefault="00955292" w:rsidP="006F0571">
            <w:pPr>
              <w:pStyle w:val="Pargrafo"/>
              <w:numPr>
                <w:ilvl w:val="0"/>
                <w:numId w:val="43"/>
              </w:numPr>
              <w:spacing w:after="120" w:line="240" w:lineRule="auto"/>
              <w:ind w:left="0" w:firstLine="0"/>
              <w:jc w:val="center"/>
              <w:rPr>
                <w:b/>
                <w:bCs/>
                <w:kern w:val="16"/>
              </w:rPr>
            </w:pPr>
          </w:p>
        </w:tc>
        <w:sdt>
          <w:sdtPr>
            <w:rPr>
              <w:b/>
              <w:bCs/>
              <w:kern w:val="16"/>
            </w:rPr>
            <w:id w:val="-1820571582"/>
            <w14:checkbox>
              <w14:checked w14:val="0"/>
              <w14:checkedState w14:val="2612" w14:font="MS Gothic"/>
              <w14:uncheckedState w14:val="2610" w14:font="MS Gothic"/>
            </w14:checkbox>
          </w:sdtPr>
          <w:sdtContent>
            <w:tc>
              <w:tcPr>
                <w:tcW w:w="425" w:type="dxa"/>
              </w:tcPr>
              <w:p w14:paraId="1A7530BC" w14:textId="77777777" w:rsidR="00955292" w:rsidRPr="00381D49" w:rsidRDefault="00955292" w:rsidP="006F0571">
                <w:pPr>
                  <w:pStyle w:val="Pargrafo"/>
                  <w:spacing w:after="120" w:line="240" w:lineRule="auto"/>
                  <w:ind w:firstLine="0"/>
                  <w:rPr>
                    <w:b/>
                    <w:bCs/>
                    <w:kern w:val="16"/>
                  </w:rPr>
                </w:pPr>
                <w:r w:rsidRPr="00381D49">
                  <w:rPr>
                    <w:rFonts w:ascii="Segoe UI Symbol" w:eastAsia="MS Gothic" w:hAnsi="Segoe UI Symbol" w:cs="Segoe UI Symbol"/>
                    <w:b/>
                    <w:bCs/>
                    <w:kern w:val="16"/>
                  </w:rPr>
                  <w:t>☐</w:t>
                </w:r>
              </w:p>
            </w:tc>
          </w:sdtContent>
        </w:sdt>
        <w:tc>
          <w:tcPr>
            <w:tcW w:w="7619" w:type="dxa"/>
          </w:tcPr>
          <w:p w14:paraId="1CDB5937" w14:textId="77777777" w:rsidR="00955292" w:rsidRPr="00381D49" w:rsidRDefault="00955292" w:rsidP="006F0571">
            <w:pPr>
              <w:pStyle w:val="Pargrafo"/>
              <w:spacing w:after="120" w:line="240" w:lineRule="auto"/>
              <w:ind w:firstLine="0"/>
              <w:rPr>
                <w:b/>
                <w:bCs/>
                <w:kern w:val="16"/>
              </w:rPr>
            </w:pPr>
            <w:r w:rsidRPr="00381D49">
              <w:rPr>
                <w:kern w:val="16"/>
              </w:rPr>
              <w:t>valor do item.</w:t>
            </w:r>
          </w:p>
        </w:tc>
      </w:tr>
      <w:tr w:rsidR="00955292" w:rsidRPr="00381D49" w14:paraId="43E32585" w14:textId="77777777" w:rsidTr="006F0571">
        <w:trPr>
          <w:jc w:val="center"/>
        </w:trPr>
        <w:tc>
          <w:tcPr>
            <w:tcW w:w="493" w:type="dxa"/>
            <w:vMerge/>
          </w:tcPr>
          <w:p w14:paraId="114D7B90" w14:textId="77777777" w:rsidR="00955292" w:rsidRPr="00381D49" w:rsidRDefault="00955292" w:rsidP="006F0571">
            <w:pPr>
              <w:pStyle w:val="Pargrafo"/>
              <w:spacing w:after="120" w:line="240" w:lineRule="auto"/>
              <w:ind w:firstLine="0"/>
              <w:rPr>
                <w:b/>
                <w:bCs/>
                <w:kern w:val="16"/>
              </w:rPr>
            </w:pPr>
          </w:p>
        </w:tc>
        <w:sdt>
          <w:sdtPr>
            <w:rPr>
              <w:b/>
              <w:bCs/>
              <w:kern w:val="16"/>
            </w:rPr>
            <w:id w:val="1762492717"/>
            <w14:checkbox>
              <w14:checked w14:val="0"/>
              <w14:checkedState w14:val="2612" w14:font="MS Gothic"/>
              <w14:uncheckedState w14:val="2610" w14:font="MS Gothic"/>
            </w14:checkbox>
          </w:sdtPr>
          <w:sdtContent>
            <w:tc>
              <w:tcPr>
                <w:tcW w:w="425" w:type="dxa"/>
              </w:tcPr>
              <w:p w14:paraId="6489F404" w14:textId="77777777" w:rsidR="00955292" w:rsidRPr="00381D49" w:rsidRDefault="00955292" w:rsidP="006F0571">
                <w:pPr>
                  <w:pStyle w:val="Pargrafo"/>
                  <w:spacing w:after="120" w:line="240" w:lineRule="auto"/>
                  <w:ind w:firstLine="0"/>
                  <w:rPr>
                    <w:b/>
                    <w:bCs/>
                    <w:kern w:val="16"/>
                  </w:rPr>
                </w:pPr>
                <w:r w:rsidRPr="00381D49">
                  <w:rPr>
                    <w:rFonts w:ascii="Segoe UI Symbol" w:eastAsia="MS Gothic" w:hAnsi="Segoe UI Symbol" w:cs="Segoe UI Symbol"/>
                    <w:b/>
                    <w:bCs/>
                    <w:kern w:val="16"/>
                  </w:rPr>
                  <w:t>☐</w:t>
                </w:r>
              </w:p>
            </w:tc>
          </w:sdtContent>
        </w:sdt>
        <w:tc>
          <w:tcPr>
            <w:tcW w:w="7619" w:type="dxa"/>
          </w:tcPr>
          <w:p w14:paraId="1B6319D8" w14:textId="77777777" w:rsidR="00955292" w:rsidRPr="00381D49" w:rsidRDefault="00955292" w:rsidP="006F0571">
            <w:pPr>
              <w:pStyle w:val="Pargrafo"/>
              <w:spacing w:after="120" w:line="240" w:lineRule="auto"/>
              <w:ind w:firstLine="0"/>
              <w:rPr>
                <w:b/>
                <w:bCs/>
                <w:kern w:val="16"/>
              </w:rPr>
            </w:pPr>
            <w:r w:rsidRPr="00381D49">
              <w:rPr>
                <w:kern w:val="16"/>
              </w:rPr>
              <w:t>(percentual) desconto.</w:t>
            </w:r>
          </w:p>
        </w:tc>
      </w:tr>
      <w:tr w:rsidR="00955292" w:rsidRPr="00381D49" w14:paraId="52D61AA0" w14:textId="77777777" w:rsidTr="006F0571">
        <w:trPr>
          <w:jc w:val="center"/>
        </w:trPr>
        <w:tc>
          <w:tcPr>
            <w:tcW w:w="493" w:type="dxa"/>
          </w:tcPr>
          <w:p w14:paraId="7C23460A" w14:textId="77777777" w:rsidR="00955292" w:rsidRPr="00381D49" w:rsidRDefault="00955292" w:rsidP="006F0571">
            <w:pPr>
              <w:pStyle w:val="Pargrafo"/>
              <w:numPr>
                <w:ilvl w:val="0"/>
                <w:numId w:val="43"/>
              </w:numPr>
              <w:spacing w:after="120" w:line="240" w:lineRule="auto"/>
              <w:ind w:left="0" w:firstLine="0"/>
              <w:rPr>
                <w:b/>
                <w:bCs/>
                <w:kern w:val="16"/>
              </w:rPr>
            </w:pPr>
          </w:p>
        </w:tc>
        <w:tc>
          <w:tcPr>
            <w:tcW w:w="8044" w:type="dxa"/>
            <w:gridSpan w:val="2"/>
          </w:tcPr>
          <w:p w14:paraId="7042EEF5" w14:textId="77777777" w:rsidR="00955292" w:rsidRPr="00381D49" w:rsidRDefault="00955292" w:rsidP="006F0571">
            <w:pPr>
              <w:pStyle w:val="Pargrafo"/>
              <w:spacing w:after="120" w:line="240" w:lineRule="auto"/>
              <w:ind w:firstLine="0"/>
              <w:rPr>
                <w:b/>
                <w:bCs/>
                <w:kern w:val="16"/>
              </w:rPr>
            </w:pPr>
            <w:r w:rsidRPr="00381D49">
              <w:rPr>
                <w:kern w:val="16"/>
              </w:rPr>
              <w:t>Marca.</w:t>
            </w:r>
          </w:p>
        </w:tc>
      </w:tr>
      <w:tr w:rsidR="00955292" w:rsidRPr="00381D49" w14:paraId="42B53D64" w14:textId="77777777" w:rsidTr="006F0571">
        <w:trPr>
          <w:jc w:val="center"/>
        </w:trPr>
        <w:tc>
          <w:tcPr>
            <w:tcW w:w="493" w:type="dxa"/>
          </w:tcPr>
          <w:p w14:paraId="7AC83C12" w14:textId="77777777" w:rsidR="00955292" w:rsidRPr="00381D49" w:rsidRDefault="00955292" w:rsidP="006F0571">
            <w:pPr>
              <w:pStyle w:val="Pargrafo"/>
              <w:numPr>
                <w:ilvl w:val="0"/>
                <w:numId w:val="43"/>
              </w:numPr>
              <w:spacing w:after="120" w:line="240" w:lineRule="auto"/>
              <w:ind w:left="0" w:firstLine="0"/>
              <w:rPr>
                <w:b/>
                <w:bCs/>
                <w:kern w:val="16"/>
              </w:rPr>
            </w:pPr>
          </w:p>
        </w:tc>
        <w:tc>
          <w:tcPr>
            <w:tcW w:w="8044" w:type="dxa"/>
            <w:gridSpan w:val="2"/>
          </w:tcPr>
          <w:p w14:paraId="6EB57779" w14:textId="77777777" w:rsidR="00955292" w:rsidRPr="00381D49" w:rsidRDefault="00955292" w:rsidP="006F0571">
            <w:pPr>
              <w:pStyle w:val="Pargrafo"/>
              <w:spacing w:after="120" w:line="240" w:lineRule="auto"/>
              <w:ind w:firstLine="0"/>
              <w:rPr>
                <w:b/>
                <w:bCs/>
                <w:kern w:val="16"/>
              </w:rPr>
            </w:pPr>
            <w:r w:rsidRPr="00381D49">
              <w:rPr>
                <w:kern w:val="16"/>
              </w:rPr>
              <w:t>Fabricante.</w:t>
            </w:r>
          </w:p>
        </w:tc>
      </w:tr>
      <w:tr w:rsidR="00955292" w:rsidRPr="00381D49" w14:paraId="012CA953" w14:textId="77777777" w:rsidTr="006F0571">
        <w:trPr>
          <w:jc w:val="center"/>
        </w:trPr>
        <w:tc>
          <w:tcPr>
            <w:tcW w:w="493" w:type="dxa"/>
          </w:tcPr>
          <w:p w14:paraId="3E00F67A" w14:textId="77777777" w:rsidR="00955292" w:rsidRPr="00381D49" w:rsidRDefault="00955292" w:rsidP="006F0571">
            <w:pPr>
              <w:pStyle w:val="Pargrafo"/>
              <w:numPr>
                <w:ilvl w:val="0"/>
                <w:numId w:val="43"/>
              </w:numPr>
              <w:spacing w:after="120" w:line="240" w:lineRule="auto"/>
              <w:ind w:left="0" w:firstLine="0"/>
              <w:rPr>
                <w:b/>
                <w:bCs/>
                <w:kern w:val="16"/>
              </w:rPr>
            </w:pPr>
          </w:p>
        </w:tc>
        <w:tc>
          <w:tcPr>
            <w:tcW w:w="8044" w:type="dxa"/>
            <w:gridSpan w:val="2"/>
          </w:tcPr>
          <w:p w14:paraId="45FC754B" w14:textId="77777777" w:rsidR="00955292" w:rsidRPr="00381D49" w:rsidRDefault="00955292" w:rsidP="006F0571">
            <w:pPr>
              <w:pStyle w:val="Pargrafo"/>
              <w:spacing w:after="120" w:line="240" w:lineRule="auto"/>
              <w:ind w:firstLine="0"/>
              <w:rPr>
                <w:b/>
                <w:bCs/>
                <w:kern w:val="16"/>
              </w:rPr>
            </w:pPr>
            <w:r w:rsidRPr="00381D49">
              <w:rPr>
                <w:kern w:val="16"/>
              </w:rPr>
              <w:t>Descrição do objeto, contendo informações similares à especificação do TR (conforme esteja parametrizado no sistema).</w:t>
            </w:r>
          </w:p>
        </w:tc>
      </w:tr>
    </w:tbl>
    <w:p w14:paraId="296877EC" w14:textId="77777777" w:rsidR="00955292" w:rsidRPr="00381D49" w:rsidRDefault="00955292" w:rsidP="00955292">
      <w:pPr>
        <w:pStyle w:val="Nivel2"/>
        <w:numPr>
          <w:ilvl w:val="1"/>
          <w:numId w:val="40"/>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está vinculado a todas as especificações do objeto feitas na proposta.</w:t>
      </w:r>
    </w:p>
    <w:p w14:paraId="27CD5701" w14:textId="77777777" w:rsidR="00955292" w:rsidRPr="00381D49" w:rsidRDefault="00955292" w:rsidP="00955292">
      <w:pPr>
        <w:pStyle w:val="Nivel2"/>
        <w:numPr>
          <w:ilvl w:val="1"/>
          <w:numId w:val="40"/>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lastRenderedPageBreak/>
        <w:t>Os valores propostos incluem todos os custos operacionais, encargos previdenciários, trabalhistas, tributários, comerciais e outros que incidam direta ou indiretamente na execução do objeto.</w:t>
      </w:r>
    </w:p>
    <w:p w14:paraId="0B8F7E2C" w14:textId="77777777" w:rsidR="00955292" w:rsidRPr="00381D49" w:rsidRDefault="00955292" w:rsidP="00955292">
      <w:pPr>
        <w:pStyle w:val="Nivel2"/>
        <w:numPr>
          <w:ilvl w:val="1"/>
          <w:numId w:val="40"/>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Os preços ofertados na proposta inicial e na fase de lances serão de responsabilidade do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e são inalteráveis, mesmo na hipótese de erro, omissão ou outro pretexto, salvo a hipótese do </w:t>
      </w:r>
      <w:hyperlink w:anchor="Item_7_13" w:history="1">
        <w:r w:rsidRPr="00381D49">
          <w:rPr>
            <w:rStyle w:val="Hyperlink"/>
            <w:rFonts w:ascii="Times New Roman" w:hAnsi="Times New Roman" w:cs="Times New Roman"/>
            <w:color w:val="auto"/>
            <w:kern w:val="16"/>
            <w:sz w:val="24"/>
            <w:szCs w:val="24"/>
          </w:rPr>
          <w:t>item 7.13</w:t>
        </w:r>
      </w:hyperlink>
      <w:r w:rsidRPr="00381D49">
        <w:rPr>
          <w:rFonts w:ascii="Times New Roman" w:hAnsi="Times New Roman" w:cs="Times New Roman"/>
          <w:color w:val="auto"/>
          <w:kern w:val="16"/>
          <w:sz w:val="24"/>
          <w:szCs w:val="24"/>
        </w:rPr>
        <w:t>.</w:t>
      </w:r>
    </w:p>
    <w:p w14:paraId="1AE80DAE" w14:textId="77777777" w:rsidR="00955292" w:rsidRPr="00381D49" w:rsidRDefault="00955292" w:rsidP="00955292">
      <w:pPr>
        <w:pStyle w:val="Nivel2"/>
        <w:numPr>
          <w:ilvl w:val="1"/>
          <w:numId w:val="40"/>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Nesta licitação, a ME e a EPP poderão se beneficiar do regime de tributação pelo Simples Nacional.</w:t>
      </w:r>
    </w:p>
    <w:p w14:paraId="53618412" w14:textId="77777777" w:rsidR="00955292" w:rsidRPr="00381D49" w:rsidRDefault="00955292" w:rsidP="00955292">
      <w:pPr>
        <w:pStyle w:val="Nivel2"/>
        <w:numPr>
          <w:ilvl w:val="1"/>
          <w:numId w:val="40"/>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A apresentação das propostas obriga a cumprir o que nelas estão contidas e em conformidade com o TR.</w:t>
      </w:r>
    </w:p>
    <w:p w14:paraId="5F147D0B" w14:textId="77777777" w:rsidR="00955292" w:rsidRPr="00381D49" w:rsidRDefault="00955292" w:rsidP="00955292">
      <w:pPr>
        <w:pStyle w:val="Nivel2"/>
        <w:numPr>
          <w:ilvl w:val="1"/>
          <w:numId w:val="40"/>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Em virtude do compromisso previsto no </w:t>
      </w:r>
      <w:hyperlink w:anchor="Item_6_6" w:history="1">
        <w:r w:rsidRPr="00381D49">
          <w:rPr>
            <w:rStyle w:val="Hyperlink"/>
            <w:rFonts w:ascii="Times New Roman" w:hAnsi="Times New Roman" w:cs="Times New Roman"/>
            <w:color w:val="auto"/>
            <w:kern w:val="16"/>
            <w:sz w:val="24"/>
            <w:szCs w:val="24"/>
          </w:rPr>
          <w:t>item 6.6</w:t>
        </w:r>
      </w:hyperlink>
      <w:r w:rsidRPr="00381D49">
        <w:rPr>
          <w:rFonts w:ascii="Times New Roman" w:hAnsi="Times New Roman" w:cs="Times New Roman"/>
          <w:color w:val="auto"/>
          <w:kern w:val="16"/>
          <w:sz w:val="24"/>
          <w:szCs w:val="24"/>
        </w:rPr>
        <w:t xml:space="preserve">, 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que apresenta proposta está obrigado a executar o objeto licitado nos termos da proposta, bem como de fornecer os materiais, equipamentos, ferramentas e utensílios em quantidades e qualidades adequadas à execução contratual, promovendo sua substituição, quando requerido.</w:t>
      </w:r>
    </w:p>
    <w:p w14:paraId="300DF0B4" w14:textId="77777777" w:rsidR="00955292" w:rsidRPr="00381D49" w:rsidRDefault="00955292" w:rsidP="00955292">
      <w:pPr>
        <w:pStyle w:val="Nivel2"/>
        <w:numPr>
          <w:ilvl w:val="1"/>
          <w:numId w:val="40"/>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O prazo de validade da proposta não será inferior a </w:t>
      </w:r>
      <w:r w:rsidRPr="00381D49">
        <w:rPr>
          <w:rFonts w:ascii="Times New Roman" w:hAnsi="Times New Roman" w:cs="Times New Roman"/>
          <w:b/>
          <w:color w:val="auto"/>
          <w:kern w:val="16"/>
          <w:sz w:val="24"/>
          <w:szCs w:val="24"/>
        </w:rPr>
        <w:t>120 (cento e vinte)</w:t>
      </w:r>
      <w:r w:rsidRPr="00381D49">
        <w:rPr>
          <w:rFonts w:ascii="Times New Roman" w:hAnsi="Times New Roman" w:cs="Times New Roman"/>
          <w:color w:val="auto"/>
          <w:kern w:val="16"/>
          <w:sz w:val="24"/>
          <w:szCs w:val="24"/>
        </w:rPr>
        <w:t xml:space="preserve"> dias</w:t>
      </w:r>
      <w:r w:rsidRPr="00381D49">
        <w:rPr>
          <w:rFonts w:ascii="Times New Roman" w:hAnsi="Times New Roman" w:cs="Times New Roman"/>
          <w:bCs/>
          <w:color w:val="auto"/>
          <w:kern w:val="16"/>
          <w:sz w:val="24"/>
          <w:szCs w:val="24"/>
        </w:rPr>
        <w:t>,</w:t>
      </w:r>
      <w:r w:rsidRPr="00381D49">
        <w:rPr>
          <w:rFonts w:ascii="Times New Roman" w:hAnsi="Times New Roman" w:cs="Times New Roman"/>
          <w:color w:val="auto"/>
          <w:kern w:val="16"/>
          <w:sz w:val="24"/>
          <w:szCs w:val="24"/>
        </w:rPr>
        <w:t xml:space="preserve"> a contar da data de sua apresentação.</w:t>
      </w:r>
    </w:p>
    <w:p w14:paraId="21D7FDD6" w14:textId="77777777" w:rsidR="00955292" w:rsidRPr="00381D49" w:rsidRDefault="00955292" w:rsidP="00955292">
      <w:pPr>
        <w:pStyle w:val="Nivel2"/>
        <w:numPr>
          <w:ilvl w:val="1"/>
          <w:numId w:val="40"/>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Os </w:t>
      </w:r>
      <w:r w:rsidRPr="00381D49">
        <w:rPr>
          <w:rFonts w:ascii="Times New Roman" w:hAnsi="Times New Roman" w:cs="Times New Roman"/>
          <w:smallCaps/>
          <w:color w:val="auto"/>
          <w:spacing w:val="12"/>
          <w:kern w:val="16"/>
          <w:sz w:val="24"/>
          <w:szCs w:val="24"/>
        </w:rPr>
        <w:t>licitantes</w:t>
      </w:r>
      <w:r w:rsidRPr="00381D49">
        <w:rPr>
          <w:rFonts w:ascii="Times New Roman" w:hAnsi="Times New Roman" w:cs="Times New Roman"/>
          <w:color w:val="auto"/>
          <w:kern w:val="16"/>
          <w:sz w:val="24"/>
          <w:szCs w:val="24"/>
        </w:rPr>
        <w:t xml:space="preserve"> devem respeitar os preços máximos estabelecidos nas normas de regência de contratações públicas:</w:t>
      </w:r>
    </w:p>
    <w:p w14:paraId="7631C96A" w14:textId="77777777" w:rsidR="00955292" w:rsidRPr="00381D49" w:rsidRDefault="00955292" w:rsidP="00955292">
      <w:pPr>
        <w:pStyle w:val="Nivel3"/>
        <w:numPr>
          <w:ilvl w:val="0"/>
          <w:numId w:val="41"/>
        </w:numPr>
        <w:suppressAutoHyphens w:val="0"/>
        <w:spacing w:before="0" w:line="240" w:lineRule="auto"/>
        <w:ind w:left="0" w:firstLine="36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Caso o critério de julgamento seja o de </w:t>
      </w:r>
      <w:r w:rsidRPr="00381D49">
        <w:rPr>
          <w:rFonts w:ascii="Times New Roman" w:hAnsi="Times New Roman" w:cs="Times New Roman"/>
          <w:i/>
          <w:iCs/>
          <w:kern w:val="16"/>
          <w:sz w:val="24"/>
          <w:szCs w:val="24"/>
        </w:rPr>
        <w:t>maior desconto</w:t>
      </w:r>
      <w:r w:rsidRPr="00381D49">
        <w:rPr>
          <w:rFonts w:ascii="Times New Roman" w:hAnsi="Times New Roman" w:cs="Times New Roman"/>
          <w:kern w:val="16"/>
          <w:sz w:val="24"/>
          <w:szCs w:val="24"/>
        </w:rPr>
        <w:t>, o preço decorrente da aplicação do desconto ofertado deverá respeitar os preços máximos estabelecidos nas normas de regência de contratações públicas.</w:t>
      </w:r>
    </w:p>
    <w:p w14:paraId="6F08DD11" w14:textId="77777777" w:rsidR="00955292" w:rsidRPr="00381D49" w:rsidRDefault="00955292" w:rsidP="00955292">
      <w:pPr>
        <w:pStyle w:val="Nivel2"/>
        <w:numPr>
          <w:ilvl w:val="0"/>
          <w:numId w:val="41"/>
        </w:numPr>
        <w:suppressAutoHyphens w:val="0"/>
        <w:spacing w:before="0" w:line="240" w:lineRule="auto"/>
        <w:ind w:left="0" w:firstLine="36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 descumprimento das regras deste item pode causar a </w:t>
      </w:r>
      <w:r w:rsidRPr="00381D49">
        <w:rPr>
          <w:rFonts w:ascii="Times New Roman" w:hAnsi="Times New Roman" w:cs="Times New Roman"/>
          <w:color w:val="000000" w:themeColor="text1"/>
          <w:kern w:val="16"/>
          <w:sz w:val="24"/>
          <w:szCs w:val="24"/>
        </w:rPr>
        <w:t>responsabilização pelo</w:t>
      </w:r>
      <w:r w:rsidRPr="00381D49">
        <w:rPr>
          <w:rFonts w:ascii="Times New Roman" w:hAnsi="Times New Roman" w:cs="Times New Roman"/>
          <w:kern w:val="16"/>
          <w:sz w:val="24"/>
          <w:szCs w:val="24"/>
        </w:rPr>
        <w:t xml:space="preserve"> Tribunal de Contas do Estado, e, após o devido processo legal, gerar as seguintes consequências:</w:t>
      </w:r>
    </w:p>
    <w:p w14:paraId="4215D53A" w14:textId="77777777" w:rsidR="00955292" w:rsidRPr="00381D49" w:rsidRDefault="00955292" w:rsidP="00955292">
      <w:pPr>
        <w:pStyle w:val="Nivel2"/>
        <w:numPr>
          <w:ilvl w:val="1"/>
          <w:numId w:val="42"/>
        </w:numPr>
        <w:suppressAutoHyphens w:val="0"/>
        <w:spacing w:before="0" w:line="240" w:lineRule="auto"/>
        <w:ind w:left="0" w:firstLine="108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Determinação, aos envolvidos, de prazo para a adoção das medidas necessárias ao exato cumprimento da lei, nos termos do art. 71, IX, da CF/88; e/ou </w:t>
      </w:r>
    </w:p>
    <w:p w14:paraId="5AA1FC3E" w14:textId="77777777" w:rsidR="00955292" w:rsidRPr="00381D49" w:rsidRDefault="00955292" w:rsidP="00955292">
      <w:pPr>
        <w:pStyle w:val="Nivel2"/>
        <w:numPr>
          <w:ilvl w:val="1"/>
          <w:numId w:val="42"/>
        </w:numPr>
        <w:suppressAutoHyphens w:val="0"/>
        <w:spacing w:before="0" w:line="240" w:lineRule="auto"/>
        <w:ind w:left="0" w:firstLine="1080"/>
        <w:rPr>
          <w:rFonts w:ascii="Times New Roman" w:hAnsi="Times New Roman" w:cs="Times New Roman"/>
          <w:kern w:val="16"/>
          <w:sz w:val="24"/>
          <w:szCs w:val="24"/>
        </w:rPr>
      </w:pPr>
      <w:r w:rsidRPr="00381D49">
        <w:rPr>
          <w:rFonts w:ascii="Times New Roman" w:hAnsi="Times New Roman" w:cs="Times New Roman"/>
          <w:kern w:val="16"/>
          <w:sz w:val="24"/>
          <w:szCs w:val="24"/>
        </w:rPr>
        <w:t>Condenação dos agentes públicos responsáveis e da empresa contratada ao pagamento dos prejuízos ao Tesouro, caso verificada a ocorrência de superfaturamento por sobrepreço na execução do contrato.</w:t>
      </w:r>
    </w:p>
    <w:p w14:paraId="1356BF20" w14:textId="77777777" w:rsidR="00955292" w:rsidRPr="00381D49" w:rsidRDefault="00955292" w:rsidP="00955292">
      <w:pPr>
        <w:pStyle w:val="Nivel2"/>
        <w:spacing w:before="0" w:line="240" w:lineRule="auto"/>
        <w:ind w:left="1080"/>
        <w:rPr>
          <w:rFonts w:ascii="Times New Roman" w:hAnsi="Times New Roman" w:cs="Times New Roman"/>
          <w:kern w:val="16"/>
          <w:sz w:val="24"/>
          <w:szCs w:val="24"/>
        </w:rPr>
      </w:pP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955292" w:rsidRPr="00381D49" w14:paraId="47AC2B5B" w14:textId="77777777" w:rsidTr="006F0571">
        <w:tc>
          <w:tcPr>
            <w:tcW w:w="9211" w:type="dxa"/>
            <w:tcBorders>
              <w:bottom w:val="single" w:sz="4" w:space="0" w:color="auto"/>
            </w:tcBorders>
          </w:tcPr>
          <w:p w14:paraId="01EEF7FC" w14:textId="77777777" w:rsidR="00955292" w:rsidRPr="00381D49" w:rsidRDefault="00955292" w:rsidP="006F0571">
            <w:pPr>
              <w:pStyle w:val="Ttulo1"/>
              <w:rPr>
                <w:rFonts w:ascii="Times New Roman" w:hAnsi="Times New Roman" w:cs="Times New Roman"/>
                <w:smallCaps/>
              </w:rPr>
            </w:pPr>
            <w:bookmarkStart w:id="22" w:name="_Toc155193440"/>
            <w:r w:rsidRPr="00381D49">
              <w:rPr>
                <w:rFonts w:ascii="Times New Roman" w:hAnsi="Times New Roman" w:cs="Times New Roman"/>
                <w:smallCaps/>
              </w:rPr>
              <w:t>CLÁUSULA 7</w:t>
            </w:r>
            <w:bookmarkEnd w:id="22"/>
          </w:p>
        </w:tc>
      </w:tr>
      <w:tr w:rsidR="00955292" w:rsidRPr="00381D49" w14:paraId="56F58851" w14:textId="77777777" w:rsidTr="006F0571">
        <w:tc>
          <w:tcPr>
            <w:tcW w:w="9211" w:type="dxa"/>
            <w:tcBorders>
              <w:top w:val="single" w:sz="4" w:space="0" w:color="auto"/>
              <w:bottom w:val="nil"/>
            </w:tcBorders>
          </w:tcPr>
          <w:p w14:paraId="33080D5D" w14:textId="77777777" w:rsidR="00955292" w:rsidRPr="00381D49" w:rsidRDefault="00955292" w:rsidP="006F0571">
            <w:pPr>
              <w:pStyle w:val="Ttulo1"/>
              <w:rPr>
                <w:rFonts w:ascii="Times New Roman" w:hAnsi="Times New Roman" w:cs="Times New Roman"/>
                <w:smallCaps/>
              </w:rPr>
            </w:pPr>
            <w:bookmarkStart w:id="23" w:name="_Toc155193441"/>
            <w:r w:rsidRPr="00381D49">
              <w:rPr>
                <w:rFonts w:ascii="Times New Roman" w:hAnsi="Times New Roman" w:cs="Times New Roman"/>
                <w:smallCaps/>
                <w:kern w:val="16"/>
              </w:rPr>
              <w:t>Abertura da sessão, classificação das propostas e formulação de lances</w:t>
            </w:r>
            <w:bookmarkEnd w:id="23"/>
          </w:p>
        </w:tc>
      </w:tr>
    </w:tbl>
    <w:p w14:paraId="247B7BF8" w14:textId="77777777" w:rsidR="00955292" w:rsidRPr="00381D49" w:rsidRDefault="00955292" w:rsidP="00955292">
      <w:pPr>
        <w:pStyle w:val="Nivel2"/>
        <w:spacing w:before="0" w:after="200"/>
        <w:rPr>
          <w:rFonts w:ascii="Times New Roman" w:hAnsi="Times New Roman" w:cs="Times New Roman"/>
          <w:kern w:val="16"/>
          <w:sz w:val="24"/>
          <w:szCs w:val="24"/>
        </w:rPr>
      </w:pPr>
    </w:p>
    <w:p w14:paraId="304FAC31"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kern w:val="16"/>
          <w:sz w:val="24"/>
          <w:szCs w:val="24"/>
        </w:rPr>
        <w:t xml:space="preserve">A abertura da presente licitação será realizada em sessão pública e eletrônica, </w:t>
      </w:r>
      <w:r w:rsidRPr="00381D49">
        <w:rPr>
          <w:rFonts w:ascii="Times New Roman" w:hAnsi="Times New Roman" w:cs="Times New Roman"/>
          <w:color w:val="auto"/>
          <w:kern w:val="16"/>
          <w:sz w:val="24"/>
          <w:szCs w:val="24"/>
        </w:rPr>
        <w:t>na data, horário e local indicados neste Edital.</w:t>
      </w:r>
    </w:p>
    <w:p w14:paraId="7B8D9822" w14:textId="77777777" w:rsidR="00955292" w:rsidRPr="00381D49" w:rsidRDefault="00955292" w:rsidP="00955292">
      <w:pPr>
        <w:pStyle w:val="PargrafodaLista"/>
        <w:widowControl/>
        <w:numPr>
          <w:ilvl w:val="2"/>
          <w:numId w:val="44"/>
        </w:numPr>
        <w:tabs>
          <w:tab w:val="left" w:pos="709"/>
        </w:tabs>
        <w:overflowPunct w:val="0"/>
        <w:autoSpaceDE/>
        <w:autoSpaceDN/>
        <w:spacing w:line="276" w:lineRule="auto"/>
        <w:ind w:left="0" w:firstLine="0"/>
        <w:rPr>
          <w:rFonts w:ascii="Times New Roman" w:hAnsi="Times New Roman" w:cs="Times New Roman"/>
          <w:sz w:val="24"/>
          <w:szCs w:val="24"/>
        </w:rPr>
      </w:pPr>
      <w:r w:rsidRPr="00381D49">
        <w:rPr>
          <w:rFonts w:ascii="Times New Roman" w:hAnsi="Times New Roman" w:cs="Times New Roman"/>
          <w:sz w:val="24"/>
          <w:szCs w:val="24"/>
        </w:rPr>
        <w:t xml:space="preserve">Nos casos de adiamento/prorrogação da abertura da sessão pública por meio da funcionalidade do sistema no campo </w:t>
      </w:r>
      <w:r w:rsidRPr="00381D49">
        <w:rPr>
          <w:rFonts w:ascii="Times New Roman" w:hAnsi="Times New Roman" w:cs="Times New Roman"/>
          <w:b/>
          <w:sz w:val="24"/>
          <w:szCs w:val="24"/>
        </w:rPr>
        <w:t>configuração da sessão pública</w:t>
      </w:r>
      <w:r w:rsidRPr="00381D49">
        <w:rPr>
          <w:rFonts w:ascii="Times New Roman" w:hAnsi="Times New Roman" w:cs="Times New Roman"/>
          <w:sz w:val="24"/>
          <w:szCs w:val="24"/>
        </w:rPr>
        <w:t>, os licitantes serão automaticamente avisados dos atos via sistema e, neste caso não ensejará na prorrogação de prazo para cadastramento da proposta, conforme parametrização própria do sistema.</w:t>
      </w:r>
    </w:p>
    <w:p w14:paraId="0212435F"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A proposta que identifique 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será desclassificada (</w:t>
      </w:r>
      <w:r w:rsidRPr="00381D49">
        <w:rPr>
          <w:rFonts w:ascii="Times New Roman" w:hAnsi="Times New Roman" w:cs="Times New Roman"/>
          <w:color w:val="auto"/>
          <w:sz w:val="24"/>
          <w:szCs w:val="24"/>
        </w:rPr>
        <w:t>no ambiente Comprasgov campo destinado à descrição do objeto no ato do cadastro da proposta);</w:t>
      </w:r>
    </w:p>
    <w:p w14:paraId="11AF4019"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lastRenderedPageBreak/>
        <w:t>A desclassificação será sempre fundamentada e registrada no sistema, com acompanhamento em tempo real por todos os participantes.</w:t>
      </w:r>
    </w:p>
    <w:p w14:paraId="0B3AB57C"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A não desclassificação da proposta não impede que ela seja julgada desclassificada, por ocasião de sua aceitação definitiva.</w:t>
      </w:r>
    </w:p>
    <w:p w14:paraId="66511B94"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O sistema ordenará automaticamente as propostas classificadas.</w:t>
      </w:r>
    </w:p>
    <w:p w14:paraId="509BEC2F"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Apenas as propostas classificadas participarão da fase de lances.</w:t>
      </w:r>
    </w:p>
    <w:p w14:paraId="08C0A4BD"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O sistema disponibilizará campo próprio para troca de mensagens entre o </w:t>
      </w:r>
      <w:r w:rsidRPr="00381D49">
        <w:rPr>
          <w:rFonts w:ascii="Times New Roman" w:hAnsi="Times New Roman" w:cs="Times New Roman"/>
          <w:smallCaps/>
          <w:color w:val="auto"/>
          <w:spacing w:val="12"/>
          <w:kern w:val="16"/>
          <w:sz w:val="24"/>
          <w:szCs w:val="24"/>
        </w:rPr>
        <w:t>pregoeiro</w:t>
      </w:r>
      <w:r w:rsidRPr="00381D49">
        <w:rPr>
          <w:rFonts w:ascii="Times New Roman" w:hAnsi="Times New Roman" w:cs="Times New Roman"/>
          <w:color w:val="auto"/>
          <w:kern w:val="16"/>
          <w:sz w:val="24"/>
          <w:szCs w:val="24"/>
        </w:rPr>
        <w:t xml:space="preserve"> e os </w:t>
      </w:r>
      <w:r w:rsidRPr="00381D49">
        <w:rPr>
          <w:rFonts w:ascii="Times New Roman" w:hAnsi="Times New Roman" w:cs="Times New Roman"/>
          <w:smallCaps/>
          <w:color w:val="auto"/>
          <w:spacing w:val="12"/>
          <w:kern w:val="16"/>
          <w:sz w:val="24"/>
          <w:szCs w:val="24"/>
        </w:rPr>
        <w:t>licitantes</w:t>
      </w:r>
      <w:r w:rsidRPr="00381D49">
        <w:rPr>
          <w:rFonts w:ascii="Times New Roman" w:hAnsi="Times New Roman" w:cs="Times New Roman"/>
          <w:color w:val="auto"/>
          <w:kern w:val="16"/>
          <w:sz w:val="24"/>
          <w:szCs w:val="24"/>
        </w:rPr>
        <w:t>.</w:t>
      </w:r>
    </w:p>
    <w:p w14:paraId="617C9C15"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Iniciada a fase de lances, os </w:t>
      </w:r>
      <w:r w:rsidRPr="00381D49">
        <w:rPr>
          <w:rFonts w:ascii="Times New Roman" w:hAnsi="Times New Roman" w:cs="Times New Roman"/>
          <w:smallCaps/>
          <w:color w:val="auto"/>
          <w:spacing w:val="12"/>
          <w:kern w:val="16"/>
          <w:sz w:val="24"/>
          <w:szCs w:val="24"/>
        </w:rPr>
        <w:t>licitantes</w:t>
      </w:r>
      <w:r w:rsidRPr="00381D49">
        <w:rPr>
          <w:rFonts w:ascii="Times New Roman" w:hAnsi="Times New Roman" w:cs="Times New Roman"/>
          <w:color w:val="auto"/>
          <w:kern w:val="16"/>
          <w:sz w:val="24"/>
          <w:szCs w:val="24"/>
        </w:rPr>
        <w:t xml:space="preserve"> deverão encaminhar lances exclusivamente por meio de sistema eletrônico, sendo imediatamente informados do seu recebimento e do valor consignado no registro. </w:t>
      </w:r>
    </w:p>
    <w:p w14:paraId="047CBF07"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i/>
          <w:iCs/>
          <w:color w:val="auto"/>
          <w:kern w:val="16"/>
          <w:sz w:val="24"/>
          <w:szCs w:val="24"/>
        </w:rPr>
      </w:pPr>
      <w:r w:rsidRPr="00381D49">
        <w:rPr>
          <w:rFonts w:ascii="Times New Roman" w:hAnsi="Times New Roman" w:cs="Times New Roman"/>
          <w:color w:val="auto"/>
          <w:kern w:val="16"/>
          <w:sz w:val="24"/>
          <w:szCs w:val="24"/>
        </w:rPr>
        <w:t xml:space="preserve">O lance deverá ser ofertado do seguinte modo: </w:t>
      </w:r>
      <w:r w:rsidRPr="00381D49">
        <w:rPr>
          <w:rStyle w:val="cf01"/>
          <w:rFonts w:ascii="Times New Roman" w:eastAsiaTheme="minorEastAsia" w:hAnsi="Times New Roman" w:cs="Times New Roman"/>
          <w:color w:val="auto"/>
          <w:kern w:val="16"/>
          <w:sz w:val="24"/>
          <w:szCs w:val="24"/>
        </w:rPr>
        <w:t>[redigir o item conformidade ao objeto licitado e ao critério de julgamento já estabelecido no Edital, bem como o que está no TR.. valor total / unitário do item / grupo</w:t>
      </w:r>
      <w:r w:rsidRPr="00381D49">
        <w:rPr>
          <w:rStyle w:val="cf11"/>
          <w:rFonts w:ascii="Times New Roman" w:eastAsiaTheme="majorEastAsia" w:hAnsi="Times New Roman" w:cs="Times New Roman"/>
          <w:color w:val="auto"/>
          <w:kern w:val="16"/>
          <w:sz w:val="24"/>
          <w:szCs w:val="24"/>
        </w:rPr>
        <w:t>]</w:t>
      </w:r>
    </w:p>
    <w:p w14:paraId="40B92A83" w14:textId="77777777" w:rsidR="00955292" w:rsidRPr="00381D49" w:rsidRDefault="00955292" w:rsidP="00955292">
      <w:pPr>
        <w:pStyle w:val="Nivel2"/>
        <w:numPr>
          <w:ilvl w:val="1"/>
          <w:numId w:val="44"/>
        </w:numPr>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Os </w:t>
      </w:r>
      <w:r w:rsidRPr="00381D49">
        <w:rPr>
          <w:rFonts w:ascii="Times New Roman" w:hAnsi="Times New Roman" w:cs="Times New Roman"/>
          <w:smallCaps/>
          <w:color w:val="auto"/>
          <w:spacing w:val="12"/>
          <w:kern w:val="16"/>
          <w:sz w:val="24"/>
          <w:szCs w:val="24"/>
        </w:rPr>
        <w:t>licitantes</w:t>
      </w:r>
      <w:r w:rsidRPr="00381D49">
        <w:rPr>
          <w:rFonts w:ascii="Times New Roman" w:hAnsi="Times New Roman" w:cs="Times New Roman"/>
          <w:color w:val="auto"/>
          <w:kern w:val="16"/>
          <w:sz w:val="24"/>
          <w:szCs w:val="24"/>
        </w:rPr>
        <w:t xml:space="preserve"> poderão oferecer lances sucessivos, observando o horário fixado para abertura da sessão e as regras estabelecidas neste Edital.</w:t>
      </w:r>
    </w:p>
    <w:p w14:paraId="1AA0BB8F" w14:textId="77777777" w:rsidR="00955292" w:rsidRPr="00381D49" w:rsidRDefault="00955292" w:rsidP="00955292">
      <w:pPr>
        <w:pStyle w:val="Nivel2"/>
        <w:numPr>
          <w:ilvl w:val="1"/>
          <w:numId w:val="44"/>
        </w:numPr>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somente poderá oferecer lance </w:t>
      </w:r>
      <w:r w:rsidRPr="00381D49">
        <w:rPr>
          <w:rFonts w:ascii="Times New Roman" w:hAnsi="Times New Roman" w:cs="Times New Roman"/>
          <w:iCs/>
          <w:color w:val="auto"/>
          <w:kern w:val="16"/>
          <w:sz w:val="24"/>
          <w:szCs w:val="24"/>
        </w:rPr>
        <w:t>de valor inferior ou percentual de desconto superior</w:t>
      </w:r>
      <w:r w:rsidRPr="00381D49">
        <w:rPr>
          <w:rFonts w:ascii="Times New Roman" w:hAnsi="Times New Roman" w:cs="Times New Roman"/>
          <w:color w:val="auto"/>
          <w:kern w:val="16"/>
          <w:sz w:val="24"/>
          <w:szCs w:val="24"/>
        </w:rPr>
        <w:t xml:space="preserve"> ao último por ele ofertado e registrado pelo sistema, conforme o critério de julgamento deste edital.</w:t>
      </w:r>
    </w:p>
    <w:p w14:paraId="234819DE" w14:textId="77777777" w:rsidR="00955292" w:rsidRPr="00381D49" w:rsidRDefault="00955292" w:rsidP="00955292">
      <w:pPr>
        <w:pStyle w:val="Nivel2"/>
        <w:numPr>
          <w:ilvl w:val="1"/>
          <w:numId w:val="44"/>
        </w:numPr>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O intervalo mínimo de diferença de valores ou percentuais entre os lances, </w:t>
      </w:r>
      <w:r w:rsidRPr="00381D49">
        <w:rPr>
          <w:rFonts w:ascii="Times New Roman" w:hAnsi="Times New Roman" w:cs="Times New Roman"/>
          <w:color w:val="auto"/>
          <w:sz w:val="24"/>
          <w:szCs w:val="24"/>
        </w:rPr>
        <w:t>que incidirá tanto em relação aos lances intermediários quanto em relação à proposta que cobrir a melhor oferta deverá ser</w:t>
      </w:r>
      <w:r w:rsidRPr="00381D49">
        <w:rPr>
          <w:rFonts w:ascii="Times New Roman" w:hAnsi="Times New Roman" w:cs="Times New Roman"/>
          <w:i/>
          <w:iCs/>
          <w:color w:val="auto"/>
          <w:sz w:val="24"/>
          <w:szCs w:val="24"/>
        </w:rPr>
        <w:t xml:space="preserve"> </w:t>
      </w:r>
      <w:r w:rsidRPr="00381D49">
        <w:rPr>
          <w:rFonts w:ascii="Times New Roman" w:hAnsi="Times New Roman" w:cs="Times New Roman"/>
          <w:color w:val="auto"/>
          <w:kern w:val="16"/>
          <w:sz w:val="24"/>
          <w:szCs w:val="24"/>
        </w:rPr>
        <w:t>de [fixar intervalo mínimo de diferença de valores ou percentuais].</w:t>
      </w:r>
      <w:r w:rsidRPr="00381D49">
        <w:rPr>
          <w:rFonts w:ascii="Times New Roman" w:hAnsi="Times New Roman" w:cs="Times New Roman"/>
          <w:i/>
          <w:iCs/>
          <w:color w:val="auto"/>
          <w:sz w:val="24"/>
          <w:szCs w:val="24"/>
        </w:rPr>
        <w:t xml:space="preserve"> </w:t>
      </w:r>
    </w:p>
    <w:p w14:paraId="201526FA" w14:textId="77777777" w:rsidR="00955292" w:rsidRPr="00381D49" w:rsidRDefault="00955292" w:rsidP="00955292">
      <w:pPr>
        <w:pStyle w:val="Nivel2"/>
        <w:numPr>
          <w:ilvl w:val="1"/>
          <w:numId w:val="44"/>
        </w:numPr>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poderá, uma única vez, excluir seu último lance ofertado, no intervalo de 15 segundos após o registro no sistema, na hipótese de lance inconsistente ou inexequível.</w:t>
      </w:r>
    </w:p>
    <w:p w14:paraId="668509AD" w14:textId="77777777" w:rsidR="00955292" w:rsidRPr="00381D49" w:rsidRDefault="00955292" w:rsidP="00955292">
      <w:pPr>
        <w:pStyle w:val="Nivel2"/>
        <w:numPr>
          <w:ilvl w:val="1"/>
          <w:numId w:val="44"/>
        </w:numPr>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O procedimento observará modo de disputa adotado da seguinte forma:</w:t>
      </w:r>
    </w:p>
    <w:tbl>
      <w:tblPr>
        <w:tblStyle w:val="TabeladeGradeClara1"/>
        <w:tblW w:w="90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1387"/>
        <w:gridCol w:w="7212"/>
      </w:tblGrid>
      <w:tr w:rsidR="00955292" w:rsidRPr="00381D49" w14:paraId="6C8E2420" w14:textId="77777777" w:rsidTr="006F0571">
        <w:trPr>
          <w:jc w:val="center"/>
        </w:trPr>
        <w:tc>
          <w:tcPr>
            <w:tcW w:w="1843" w:type="dxa"/>
            <w:gridSpan w:val="2"/>
            <w:shd w:val="clear" w:color="auto" w:fill="0F4C81"/>
            <w:vAlign w:val="center"/>
          </w:tcPr>
          <w:p w14:paraId="18D12F48" w14:textId="77777777" w:rsidR="00955292" w:rsidRPr="00381D49" w:rsidRDefault="00955292" w:rsidP="006F0571">
            <w:pPr>
              <w:pStyle w:val="Nivel2"/>
              <w:spacing w:before="80" w:after="80"/>
              <w:jc w:val="center"/>
              <w:rPr>
                <w:rFonts w:ascii="Times New Roman" w:hAnsi="Times New Roman" w:cs="Times New Roman"/>
                <w:b/>
                <w:bCs/>
                <w:color w:val="FFFFFF" w:themeColor="background1"/>
                <w:kern w:val="16"/>
                <w:szCs w:val="24"/>
              </w:rPr>
            </w:pPr>
            <w:r w:rsidRPr="00381D49">
              <w:rPr>
                <w:rFonts w:ascii="Times New Roman" w:hAnsi="Times New Roman" w:cs="Times New Roman"/>
                <w:b/>
                <w:bCs/>
                <w:color w:val="FFFFFF" w:themeColor="background1"/>
                <w:kern w:val="16"/>
                <w:szCs w:val="24"/>
              </w:rPr>
              <w:t xml:space="preserve">Modo de </w:t>
            </w:r>
            <w:r w:rsidRPr="00381D49">
              <w:rPr>
                <w:rFonts w:ascii="Times New Roman" w:hAnsi="Times New Roman" w:cs="Times New Roman"/>
                <w:b/>
                <w:bCs/>
                <w:color w:val="FFFFFF" w:themeColor="background1"/>
                <w:kern w:val="16"/>
                <w:szCs w:val="24"/>
              </w:rPr>
              <w:br/>
              <w:t>Disputa</w:t>
            </w:r>
          </w:p>
        </w:tc>
        <w:tc>
          <w:tcPr>
            <w:tcW w:w="7212" w:type="dxa"/>
            <w:shd w:val="clear" w:color="auto" w:fill="0F4C81"/>
            <w:vAlign w:val="center"/>
          </w:tcPr>
          <w:p w14:paraId="2C0F932E" w14:textId="77777777" w:rsidR="00955292" w:rsidRPr="00381D49" w:rsidRDefault="00955292" w:rsidP="006F0571">
            <w:pPr>
              <w:pStyle w:val="Nivel2"/>
              <w:spacing w:before="80" w:after="80"/>
              <w:jc w:val="center"/>
              <w:rPr>
                <w:rFonts w:ascii="Times New Roman" w:hAnsi="Times New Roman" w:cs="Times New Roman"/>
                <w:b/>
                <w:bCs/>
                <w:color w:val="FFFFFF" w:themeColor="background1"/>
                <w:kern w:val="16"/>
                <w:szCs w:val="24"/>
              </w:rPr>
            </w:pPr>
            <w:r w:rsidRPr="00381D49">
              <w:rPr>
                <w:rFonts w:ascii="Times New Roman" w:hAnsi="Times New Roman" w:cs="Times New Roman"/>
                <w:b/>
                <w:bCs/>
                <w:color w:val="FFFFFF" w:themeColor="background1"/>
                <w:kern w:val="16"/>
                <w:szCs w:val="24"/>
              </w:rPr>
              <w:t>Regras</w:t>
            </w:r>
          </w:p>
        </w:tc>
      </w:tr>
      <w:tr w:rsidR="00955292" w:rsidRPr="00381D49" w14:paraId="6360E269" w14:textId="77777777" w:rsidTr="006F0571">
        <w:trPr>
          <w:jc w:val="center"/>
        </w:trPr>
        <w:tc>
          <w:tcPr>
            <w:tcW w:w="456" w:type="dxa"/>
            <w:vAlign w:val="center"/>
          </w:tcPr>
          <w:p w14:paraId="240CC65B" w14:textId="77777777" w:rsidR="00955292" w:rsidRPr="00381D49" w:rsidRDefault="00955292" w:rsidP="006F0571">
            <w:pPr>
              <w:pStyle w:val="Nivel2"/>
              <w:spacing w:before="0" w:after="80"/>
              <w:jc w:val="right"/>
              <w:rPr>
                <w:rFonts w:ascii="Times New Roman" w:hAnsi="Times New Roman" w:cs="Times New Roman"/>
                <w:color w:val="auto"/>
                <w:kern w:val="16"/>
                <w:szCs w:val="24"/>
              </w:rPr>
            </w:pPr>
            <w:sdt>
              <w:sdtPr>
                <w:rPr>
                  <w:rFonts w:ascii="Times New Roman" w:hAnsi="Times New Roman" w:cs="Times New Roman"/>
                  <w:color w:val="auto"/>
                  <w:kern w:val="16"/>
                  <w:szCs w:val="24"/>
                </w:rPr>
                <w:id w:val="-251281024"/>
                <w14:checkbox>
                  <w14:checked w14:val="0"/>
                  <w14:checkedState w14:val="2612" w14:font="MS Gothic"/>
                  <w14:uncheckedState w14:val="2610" w14:font="MS Gothic"/>
                </w14:checkbox>
              </w:sdtPr>
              <w:sdtContent>
                <w:r w:rsidRPr="00381D49">
                  <w:rPr>
                    <w:rFonts w:ascii="Segoe UI Symbol" w:eastAsia="MS Gothic" w:hAnsi="Segoe UI Symbol" w:cs="Segoe UI Symbol"/>
                    <w:color w:val="auto"/>
                    <w:kern w:val="16"/>
                    <w:szCs w:val="24"/>
                  </w:rPr>
                  <w:t>☐</w:t>
                </w:r>
              </w:sdtContent>
            </w:sdt>
          </w:p>
        </w:tc>
        <w:tc>
          <w:tcPr>
            <w:tcW w:w="1387" w:type="dxa"/>
            <w:vAlign w:val="center"/>
          </w:tcPr>
          <w:p w14:paraId="192245BC" w14:textId="77777777" w:rsidR="00955292" w:rsidRPr="00381D49" w:rsidRDefault="00955292" w:rsidP="006F0571">
            <w:pPr>
              <w:pStyle w:val="Nivel2"/>
              <w:spacing w:before="0" w:line="240" w:lineRule="auto"/>
              <w:jc w:val="left"/>
              <w:rPr>
                <w:rFonts w:ascii="Times New Roman" w:hAnsi="Times New Roman" w:cs="Times New Roman"/>
                <w:b/>
                <w:bCs/>
                <w:color w:val="auto"/>
                <w:kern w:val="16"/>
                <w:szCs w:val="24"/>
              </w:rPr>
            </w:pPr>
            <w:r w:rsidRPr="00381D49">
              <w:rPr>
                <w:rFonts w:ascii="Times New Roman" w:hAnsi="Times New Roman" w:cs="Times New Roman"/>
                <w:b/>
                <w:bCs/>
                <w:color w:val="auto"/>
                <w:kern w:val="16"/>
                <w:szCs w:val="24"/>
              </w:rPr>
              <w:t>Aberto</w:t>
            </w:r>
          </w:p>
        </w:tc>
        <w:tc>
          <w:tcPr>
            <w:tcW w:w="7212" w:type="dxa"/>
            <w:vAlign w:val="center"/>
          </w:tcPr>
          <w:p w14:paraId="52DA0B5F" w14:textId="77777777" w:rsidR="00955292" w:rsidRPr="00381D49" w:rsidRDefault="00955292" w:rsidP="006F0571">
            <w:pPr>
              <w:pStyle w:val="Nivel2"/>
              <w:numPr>
                <w:ilvl w:val="0"/>
                <w:numId w:val="45"/>
              </w:numPr>
              <w:suppressAutoHyphens w:val="0"/>
              <w:spacing w:before="0" w:line="240" w:lineRule="auto"/>
              <w:ind w:left="357" w:hanging="357"/>
              <w:rPr>
                <w:rFonts w:ascii="Times New Roman" w:hAnsi="Times New Roman" w:cs="Times New Roman"/>
                <w:color w:val="auto"/>
                <w:kern w:val="16"/>
                <w:szCs w:val="24"/>
              </w:rPr>
            </w:pPr>
            <w:bookmarkStart w:id="24" w:name="_Hlk113697759"/>
            <w:r w:rsidRPr="00381D49">
              <w:rPr>
                <w:rFonts w:ascii="Times New Roman" w:hAnsi="Times New Roman" w:cs="Times New Roman"/>
                <w:color w:val="auto"/>
                <w:kern w:val="16"/>
                <w:szCs w:val="24"/>
              </w:rPr>
              <w:t xml:space="preserve">No modo de disputa aberto, os </w:t>
            </w:r>
            <w:r w:rsidRPr="00381D49">
              <w:rPr>
                <w:rFonts w:ascii="Times New Roman" w:hAnsi="Times New Roman" w:cs="Times New Roman"/>
                <w:smallCaps/>
                <w:color w:val="auto"/>
                <w:spacing w:val="12"/>
                <w:kern w:val="16"/>
                <w:szCs w:val="24"/>
              </w:rPr>
              <w:t>licitantes</w:t>
            </w:r>
            <w:r w:rsidRPr="00381D49">
              <w:rPr>
                <w:rFonts w:ascii="Times New Roman" w:hAnsi="Times New Roman" w:cs="Times New Roman"/>
                <w:color w:val="auto"/>
                <w:kern w:val="16"/>
                <w:szCs w:val="24"/>
              </w:rPr>
              <w:t xml:space="preserve"> apresentarão lances públicos e sucessivos, com prorrogações.</w:t>
            </w:r>
          </w:p>
          <w:p w14:paraId="11F31FB2" w14:textId="77777777" w:rsidR="00955292" w:rsidRPr="00381D49" w:rsidRDefault="00955292" w:rsidP="006F0571">
            <w:pPr>
              <w:pStyle w:val="Nivel3"/>
              <w:numPr>
                <w:ilvl w:val="0"/>
                <w:numId w:val="45"/>
              </w:numPr>
              <w:suppressAutoHyphens w:val="0"/>
              <w:spacing w:before="0" w:line="240" w:lineRule="auto"/>
              <w:ind w:left="357" w:hanging="357"/>
              <w:rPr>
                <w:rFonts w:ascii="Times New Roman" w:hAnsi="Times New Roman" w:cs="Times New Roman"/>
                <w:iCs/>
                <w:color w:val="auto"/>
                <w:kern w:val="16"/>
                <w:szCs w:val="24"/>
              </w:rPr>
            </w:pPr>
            <w:bookmarkStart w:id="25" w:name="_Hlk113697816"/>
            <w:bookmarkEnd w:id="24"/>
            <w:r w:rsidRPr="00381D49">
              <w:rPr>
                <w:rFonts w:ascii="Times New Roman" w:hAnsi="Times New Roman" w:cs="Times New Roman"/>
                <w:color w:val="auto"/>
                <w:kern w:val="16"/>
                <w:szCs w:val="24"/>
              </w:rPr>
              <w:t>A fase de lances da sessão pública terá duração de 10 minutos e, após isso, será prorrogada automaticamente pelo sistema quando houver lance ofertado nos últimos 2 minutos da sessão pública.</w:t>
            </w:r>
          </w:p>
          <w:p w14:paraId="37139D85" w14:textId="77777777" w:rsidR="00955292" w:rsidRPr="00381D49" w:rsidRDefault="00955292" w:rsidP="006F0571">
            <w:pPr>
              <w:pStyle w:val="Nivel3"/>
              <w:numPr>
                <w:ilvl w:val="0"/>
                <w:numId w:val="45"/>
              </w:numPr>
              <w:suppressAutoHyphens w:val="0"/>
              <w:spacing w:before="0" w:line="240" w:lineRule="auto"/>
              <w:ind w:left="357" w:hanging="357"/>
              <w:rPr>
                <w:rFonts w:ascii="Times New Roman" w:hAnsi="Times New Roman" w:cs="Times New Roman"/>
                <w:iCs/>
                <w:color w:val="auto"/>
                <w:kern w:val="16"/>
                <w:szCs w:val="24"/>
              </w:rPr>
            </w:pPr>
            <w:r w:rsidRPr="00381D49">
              <w:rPr>
                <w:rFonts w:ascii="Times New Roman" w:hAnsi="Times New Roman" w:cs="Times New Roman"/>
                <w:color w:val="auto"/>
                <w:kern w:val="16"/>
                <w:szCs w:val="24"/>
              </w:rPr>
              <w:t>A prorrogação automática da etapa de lances, de que trata a alínea anterior, será de 2 minutos e ocorrerá sucessivamente sempre que houver lances enviados nesse período de prorrogação, inclusive no caso de lances intermediários.</w:t>
            </w:r>
          </w:p>
          <w:p w14:paraId="068ED774" w14:textId="77777777" w:rsidR="00955292" w:rsidRPr="00381D49" w:rsidRDefault="00955292" w:rsidP="006F0571">
            <w:pPr>
              <w:pStyle w:val="Nivel3"/>
              <w:numPr>
                <w:ilvl w:val="0"/>
                <w:numId w:val="45"/>
              </w:numPr>
              <w:suppressAutoHyphens w:val="0"/>
              <w:spacing w:before="0" w:line="240" w:lineRule="auto"/>
              <w:ind w:left="357" w:hanging="357"/>
              <w:rPr>
                <w:rFonts w:ascii="Times New Roman" w:hAnsi="Times New Roman" w:cs="Times New Roman"/>
                <w:iCs/>
                <w:color w:val="auto"/>
                <w:kern w:val="16"/>
                <w:szCs w:val="24"/>
              </w:rPr>
            </w:pPr>
            <w:r w:rsidRPr="00381D49">
              <w:rPr>
                <w:rFonts w:ascii="Times New Roman" w:hAnsi="Times New Roman" w:cs="Times New Roman"/>
                <w:color w:val="auto"/>
                <w:kern w:val="16"/>
                <w:szCs w:val="24"/>
              </w:rPr>
              <w:t>Não havendo novos lances na forma estabelecida nos itens anteriores, a sessão pública se encerrará automaticamente e o sistema ordenará e divulgará os lances conforme a ordem final de classificação.</w:t>
            </w:r>
          </w:p>
          <w:p w14:paraId="30EC3257" w14:textId="77777777" w:rsidR="00955292" w:rsidRPr="00381D49" w:rsidRDefault="00955292" w:rsidP="006F0571">
            <w:pPr>
              <w:pStyle w:val="Nivel3"/>
              <w:numPr>
                <w:ilvl w:val="0"/>
                <w:numId w:val="45"/>
              </w:numPr>
              <w:suppressAutoHyphens w:val="0"/>
              <w:spacing w:before="0" w:line="240" w:lineRule="auto"/>
              <w:ind w:left="357" w:hanging="357"/>
              <w:rPr>
                <w:rFonts w:ascii="Times New Roman" w:hAnsi="Times New Roman" w:cs="Times New Roman"/>
                <w:color w:val="auto"/>
                <w:kern w:val="16"/>
                <w:szCs w:val="24"/>
              </w:rPr>
            </w:pPr>
            <w:r w:rsidRPr="00381D49">
              <w:rPr>
                <w:rFonts w:ascii="Times New Roman" w:hAnsi="Times New Roman" w:cs="Times New Roman"/>
                <w:color w:val="auto"/>
                <w:kern w:val="16"/>
                <w:szCs w:val="24"/>
              </w:rPr>
              <w:t xml:space="preserve">Definida a melhor proposta, se a diferença em relação à proposta classificada em 2º lugar for de pelo menos 5%, o </w:t>
            </w:r>
            <w:r w:rsidRPr="00381D49">
              <w:rPr>
                <w:rFonts w:ascii="Times New Roman" w:hAnsi="Times New Roman" w:cs="Times New Roman"/>
                <w:smallCaps/>
                <w:color w:val="auto"/>
                <w:spacing w:val="12"/>
                <w:kern w:val="16"/>
                <w:szCs w:val="24"/>
              </w:rPr>
              <w:t>pregoeiro</w:t>
            </w:r>
            <w:r w:rsidRPr="00381D49">
              <w:rPr>
                <w:rFonts w:ascii="Times New Roman" w:hAnsi="Times New Roman" w:cs="Times New Roman"/>
                <w:color w:val="auto"/>
                <w:kern w:val="16"/>
                <w:szCs w:val="24"/>
              </w:rPr>
              <w:t xml:space="preserve">, </w:t>
            </w:r>
            <w:r w:rsidRPr="00381D49">
              <w:rPr>
                <w:rFonts w:ascii="Times New Roman" w:hAnsi="Times New Roman" w:cs="Times New Roman"/>
                <w:color w:val="auto"/>
                <w:kern w:val="16"/>
                <w:szCs w:val="24"/>
              </w:rPr>
              <w:lastRenderedPageBreak/>
              <w:t>auxiliado pela equipe de apoio, poderá admitir o reinício da disputa aberta, para a definição das demais colocações.</w:t>
            </w:r>
          </w:p>
          <w:p w14:paraId="70540C18" w14:textId="77777777" w:rsidR="00955292" w:rsidRPr="00381D49" w:rsidRDefault="00955292" w:rsidP="006F0571">
            <w:pPr>
              <w:pStyle w:val="Nivel3"/>
              <w:numPr>
                <w:ilvl w:val="0"/>
                <w:numId w:val="45"/>
              </w:numPr>
              <w:suppressAutoHyphens w:val="0"/>
              <w:spacing w:before="0" w:line="240" w:lineRule="auto"/>
              <w:ind w:left="357" w:hanging="357"/>
              <w:rPr>
                <w:rFonts w:ascii="Times New Roman" w:hAnsi="Times New Roman" w:cs="Times New Roman"/>
                <w:color w:val="auto"/>
                <w:kern w:val="16"/>
                <w:szCs w:val="24"/>
              </w:rPr>
            </w:pPr>
            <w:r w:rsidRPr="00381D49">
              <w:rPr>
                <w:rFonts w:ascii="Times New Roman" w:hAnsi="Times New Roman" w:cs="Times New Roman"/>
                <w:color w:val="auto"/>
                <w:kern w:val="16"/>
                <w:szCs w:val="24"/>
              </w:rPr>
              <w:t xml:space="preserve">Após o reinício previsto na alínea anterior, os </w:t>
            </w:r>
            <w:r w:rsidRPr="00381D49">
              <w:rPr>
                <w:rFonts w:ascii="Times New Roman" w:hAnsi="Times New Roman" w:cs="Times New Roman"/>
                <w:smallCaps/>
                <w:color w:val="auto"/>
                <w:spacing w:val="12"/>
                <w:kern w:val="16"/>
                <w:szCs w:val="24"/>
              </w:rPr>
              <w:t>licitantes</w:t>
            </w:r>
            <w:r w:rsidRPr="00381D49">
              <w:rPr>
                <w:rFonts w:ascii="Times New Roman" w:hAnsi="Times New Roman" w:cs="Times New Roman"/>
                <w:color w:val="auto"/>
                <w:kern w:val="16"/>
                <w:szCs w:val="24"/>
              </w:rPr>
              <w:t xml:space="preserve"> serão convocados para apresentar lances intermediários.</w:t>
            </w:r>
            <w:bookmarkEnd w:id="25"/>
          </w:p>
        </w:tc>
      </w:tr>
      <w:tr w:rsidR="00955292" w:rsidRPr="00381D49" w14:paraId="751634C8" w14:textId="77777777" w:rsidTr="006F0571">
        <w:trPr>
          <w:jc w:val="center"/>
        </w:trPr>
        <w:tc>
          <w:tcPr>
            <w:tcW w:w="456" w:type="dxa"/>
            <w:shd w:val="clear" w:color="auto" w:fill="DAEEF3" w:themeFill="accent5" w:themeFillTint="33"/>
            <w:vAlign w:val="center"/>
          </w:tcPr>
          <w:p w14:paraId="16DAD35A" w14:textId="77777777" w:rsidR="00955292" w:rsidRPr="00381D49" w:rsidRDefault="00955292" w:rsidP="006F0571">
            <w:pPr>
              <w:pStyle w:val="Nivel2"/>
              <w:spacing w:before="0" w:after="0"/>
              <w:jc w:val="right"/>
              <w:rPr>
                <w:rFonts w:ascii="Times New Roman" w:hAnsi="Times New Roman" w:cs="Times New Roman"/>
                <w:kern w:val="16"/>
                <w:szCs w:val="24"/>
              </w:rPr>
            </w:pPr>
            <w:sdt>
              <w:sdtPr>
                <w:rPr>
                  <w:rFonts w:ascii="Times New Roman" w:hAnsi="Times New Roman" w:cs="Times New Roman"/>
                  <w:kern w:val="16"/>
                  <w:szCs w:val="24"/>
                </w:rPr>
                <w:id w:val="49898596"/>
                <w14:checkbox>
                  <w14:checked w14:val="0"/>
                  <w14:checkedState w14:val="2612" w14:font="MS Gothic"/>
                  <w14:uncheckedState w14:val="2610" w14:font="MS Gothic"/>
                </w14:checkbox>
              </w:sdtPr>
              <w:sdtContent>
                <w:r w:rsidRPr="00381D49">
                  <w:rPr>
                    <w:rFonts w:ascii="Segoe UI Symbol" w:eastAsia="MS Gothic" w:hAnsi="Segoe UI Symbol" w:cs="Segoe UI Symbol"/>
                    <w:kern w:val="16"/>
                    <w:szCs w:val="24"/>
                  </w:rPr>
                  <w:t>☐</w:t>
                </w:r>
              </w:sdtContent>
            </w:sdt>
          </w:p>
        </w:tc>
        <w:tc>
          <w:tcPr>
            <w:tcW w:w="1387" w:type="dxa"/>
            <w:shd w:val="clear" w:color="auto" w:fill="DAEEF3" w:themeFill="accent5" w:themeFillTint="33"/>
            <w:vAlign w:val="center"/>
          </w:tcPr>
          <w:p w14:paraId="63EAEB2D" w14:textId="77777777" w:rsidR="00955292" w:rsidRPr="00381D49" w:rsidRDefault="00955292" w:rsidP="006F0571">
            <w:pPr>
              <w:pStyle w:val="Nivel2"/>
              <w:spacing w:before="0" w:line="240" w:lineRule="auto"/>
              <w:jc w:val="left"/>
              <w:rPr>
                <w:rFonts w:ascii="Times New Roman" w:hAnsi="Times New Roman" w:cs="Times New Roman"/>
                <w:b/>
                <w:bCs/>
                <w:kern w:val="16"/>
                <w:szCs w:val="24"/>
              </w:rPr>
            </w:pPr>
            <w:r w:rsidRPr="00381D49">
              <w:rPr>
                <w:rFonts w:ascii="Times New Roman" w:hAnsi="Times New Roman" w:cs="Times New Roman"/>
                <w:b/>
                <w:bCs/>
                <w:kern w:val="16"/>
                <w:szCs w:val="24"/>
              </w:rPr>
              <w:t>Aberto e fechado</w:t>
            </w:r>
          </w:p>
        </w:tc>
        <w:tc>
          <w:tcPr>
            <w:tcW w:w="7212" w:type="dxa"/>
            <w:shd w:val="clear" w:color="auto" w:fill="DAEEF3" w:themeFill="accent5" w:themeFillTint="33"/>
          </w:tcPr>
          <w:p w14:paraId="464D0220" w14:textId="77777777" w:rsidR="00955292" w:rsidRPr="00381D49" w:rsidRDefault="00955292" w:rsidP="006F0571">
            <w:pPr>
              <w:pStyle w:val="Nivel2"/>
              <w:numPr>
                <w:ilvl w:val="0"/>
                <w:numId w:val="46"/>
              </w:numPr>
              <w:suppressAutoHyphens w:val="0"/>
              <w:spacing w:before="0" w:line="240" w:lineRule="auto"/>
              <w:ind w:left="357" w:hanging="357"/>
              <w:rPr>
                <w:rFonts w:ascii="Times New Roman" w:hAnsi="Times New Roman" w:cs="Times New Roman"/>
                <w:color w:val="auto"/>
                <w:kern w:val="16"/>
                <w:szCs w:val="24"/>
              </w:rPr>
            </w:pPr>
            <w:r w:rsidRPr="00381D49">
              <w:rPr>
                <w:rFonts w:ascii="Times New Roman" w:hAnsi="Times New Roman" w:cs="Times New Roman"/>
                <w:color w:val="auto"/>
                <w:kern w:val="16"/>
                <w:szCs w:val="24"/>
              </w:rPr>
              <w:t xml:space="preserve">No modo de disputa </w:t>
            </w:r>
            <w:r w:rsidRPr="00381D49">
              <w:rPr>
                <w:rFonts w:ascii="Times New Roman" w:hAnsi="Times New Roman" w:cs="Times New Roman"/>
                <w:b/>
                <w:bCs/>
                <w:color w:val="auto"/>
                <w:kern w:val="16"/>
                <w:szCs w:val="24"/>
              </w:rPr>
              <w:t>aberto e fechado</w:t>
            </w:r>
            <w:r w:rsidRPr="00381D49">
              <w:rPr>
                <w:rFonts w:ascii="Times New Roman" w:hAnsi="Times New Roman" w:cs="Times New Roman"/>
                <w:color w:val="auto"/>
                <w:kern w:val="16"/>
                <w:szCs w:val="24"/>
              </w:rPr>
              <w:t xml:space="preserve">, os </w:t>
            </w:r>
            <w:r w:rsidRPr="00381D49">
              <w:rPr>
                <w:rFonts w:ascii="Times New Roman" w:hAnsi="Times New Roman" w:cs="Times New Roman"/>
                <w:smallCaps/>
                <w:color w:val="auto"/>
                <w:spacing w:val="12"/>
                <w:kern w:val="16"/>
                <w:szCs w:val="24"/>
              </w:rPr>
              <w:t>licitantes</w:t>
            </w:r>
            <w:r w:rsidRPr="00381D49">
              <w:rPr>
                <w:rFonts w:ascii="Times New Roman" w:hAnsi="Times New Roman" w:cs="Times New Roman"/>
                <w:color w:val="auto"/>
                <w:kern w:val="16"/>
                <w:szCs w:val="24"/>
              </w:rPr>
              <w:t xml:space="preserve"> apresentarão lances públicos e sucessivos, com lance final e fechado.</w:t>
            </w:r>
          </w:p>
          <w:p w14:paraId="13576B3B" w14:textId="77777777" w:rsidR="00955292" w:rsidRPr="00381D49" w:rsidRDefault="00955292" w:rsidP="006F0571">
            <w:pPr>
              <w:pStyle w:val="Nivel3"/>
              <w:numPr>
                <w:ilvl w:val="0"/>
                <w:numId w:val="46"/>
              </w:numPr>
              <w:suppressAutoHyphens w:val="0"/>
              <w:spacing w:before="0" w:line="240" w:lineRule="auto"/>
              <w:ind w:left="357" w:hanging="357"/>
              <w:rPr>
                <w:rFonts w:ascii="Times New Roman" w:hAnsi="Times New Roman" w:cs="Times New Roman"/>
                <w:color w:val="auto"/>
                <w:kern w:val="16"/>
                <w:szCs w:val="24"/>
              </w:rPr>
            </w:pPr>
            <w:r w:rsidRPr="00381D49">
              <w:rPr>
                <w:rFonts w:ascii="Times New Roman" w:hAnsi="Times New Roman" w:cs="Times New Roman"/>
                <w:color w:val="auto"/>
                <w:kern w:val="16"/>
                <w:szCs w:val="24"/>
              </w:rPr>
              <w:t>A fase de lances da sessão pública terá duração inicial de 15 minutos. Após esse tempo, o sistema encaminhará aviso de fechamento iminente dos lances e, a partir daí, será aleatoriamente determinado um tempo de até 10 minutos para envio de lances. Terminado este prazo adicional, a recepção de lances será automaticamente encerrada.</w:t>
            </w:r>
          </w:p>
          <w:p w14:paraId="1BB9759A" w14:textId="77777777" w:rsidR="00955292" w:rsidRPr="00381D49" w:rsidRDefault="00955292" w:rsidP="006F0571">
            <w:pPr>
              <w:pStyle w:val="Nivel3"/>
              <w:numPr>
                <w:ilvl w:val="0"/>
                <w:numId w:val="46"/>
              </w:numPr>
              <w:suppressAutoHyphens w:val="0"/>
              <w:spacing w:before="0" w:line="240" w:lineRule="auto"/>
              <w:ind w:left="357" w:hanging="357"/>
              <w:rPr>
                <w:rFonts w:ascii="Times New Roman" w:hAnsi="Times New Roman" w:cs="Times New Roman"/>
                <w:color w:val="auto"/>
                <w:kern w:val="16"/>
                <w:szCs w:val="24"/>
              </w:rPr>
            </w:pPr>
            <w:r w:rsidRPr="00381D49">
              <w:rPr>
                <w:rFonts w:ascii="Times New Roman" w:hAnsi="Times New Roman" w:cs="Times New Roman"/>
                <w:color w:val="auto"/>
                <w:kern w:val="16"/>
                <w:szCs w:val="24"/>
              </w:rPr>
              <w:t xml:space="preserve">Encerrado o prazo previsto na alínea anterior, o sistema abrirá oportunidade para que o autor da oferta de valor mais baixo e os das ofertas com preços até 10% superiores àquela possam ofertar um lance final e fechado, no prazo de 5 minutos. Este lance será </w:t>
            </w:r>
            <w:r w:rsidRPr="00381D49">
              <w:rPr>
                <w:rFonts w:ascii="Times New Roman" w:hAnsi="Times New Roman" w:cs="Times New Roman"/>
                <w:i/>
                <w:iCs/>
                <w:color w:val="auto"/>
                <w:kern w:val="16"/>
                <w:szCs w:val="24"/>
              </w:rPr>
              <w:t>sigiloso</w:t>
            </w:r>
            <w:r w:rsidRPr="00381D49">
              <w:rPr>
                <w:rFonts w:ascii="Times New Roman" w:hAnsi="Times New Roman" w:cs="Times New Roman"/>
                <w:color w:val="auto"/>
                <w:kern w:val="16"/>
                <w:szCs w:val="24"/>
              </w:rPr>
              <w:t xml:space="preserve"> até o encerramento do prazo de 5 minutos.</w:t>
            </w:r>
          </w:p>
          <w:p w14:paraId="34E14D24" w14:textId="77777777" w:rsidR="00955292" w:rsidRPr="00381D49" w:rsidRDefault="00955292" w:rsidP="006F0571">
            <w:pPr>
              <w:pStyle w:val="Nivel3"/>
              <w:numPr>
                <w:ilvl w:val="0"/>
                <w:numId w:val="46"/>
              </w:numPr>
              <w:suppressAutoHyphens w:val="0"/>
              <w:spacing w:before="0" w:line="240" w:lineRule="auto"/>
              <w:ind w:left="357" w:hanging="357"/>
              <w:rPr>
                <w:rFonts w:ascii="Times New Roman" w:hAnsi="Times New Roman" w:cs="Times New Roman"/>
                <w:color w:val="auto"/>
                <w:kern w:val="16"/>
                <w:szCs w:val="24"/>
              </w:rPr>
            </w:pPr>
            <w:r w:rsidRPr="00381D49">
              <w:rPr>
                <w:rFonts w:ascii="Times New Roman" w:hAnsi="Times New Roman" w:cs="Times New Roman"/>
                <w:color w:val="auto"/>
                <w:kern w:val="16"/>
                <w:szCs w:val="24"/>
              </w:rPr>
              <w:t xml:space="preserve">No procedimento de que trata a alínea anterior, o </w:t>
            </w:r>
            <w:r w:rsidRPr="00381D49">
              <w:rPr>
                <w:rFonts w:ascii="Times New Roman" w:hAnsi="Times New Roman" w:cs="Times New Roman"/>
                <w:smallCaps/>
                <w:color w:val="auto"/>
                <w:spacing w:val="12"/>
                <w:kern w:val="16"/>
                <w:szCs w:val="24"/>
              </w:rPr>
              <w:t>licitante</w:t>
            </w:r>
            <w:r w:rsidRPr="00381D49">
              <w:rPr>
                <w:rFonts w:ascii="Times New Roman" w:hAnsi="Times New Roman" w:cs="Times New Roman"/>
                <w:color w:val="auto"/>
                <w:kern w:val="16"/>
                <w:szCs w:val="24"/>
              </w:rPr>
              <w:t xml:space="preserve"> poderá manter o seu último lance da etapa aberta ou ofertar um lance melhor.</w:t>
            </w:r>
          </w:p>
          <w:p w14:paraId="425940C2" w14:textId="77777777" w:rsidR="00955292" w:rsidRPr="00381D49" w:rsidRDefault="00955292" w:rsidP="006F0571">
            <w:pPr>
              <w:pStyle w:val="Nivel3"/>
              <w:numPr>
                <w:ilvl w:val="0"/>
                <w:numId w:val="46"/>
              </w:numPr>
              <w:suppressAutoHyphens w:val="0"/>
              <w:spacing w:before="0" w:line="240" w:lineRule="auto"/>
              <w:ind w:left="357" w:hanging="357"/>
              <w:rPr>
                <w:rFonts w:ascii="Times New Roman" w:hAnsi="Times New Roman" w:cs="Times New Roman"/>
                <w:color w:val="auto"/>
                <w:kern w:val="16"/>
                <w:szCs w:val="24"/>
              </w:rPr>
            </w:pPr>
            <w:r w:rsidRPr="00381D49">
              <w:rPr>
                <w:rFonts w:ascii="Times New Roman" w:hAnsi="Times New Roman" w:cs="Times New Roman"/>
                <w:color w:val="auto"/>
                <w:kern w:val="16"/>
                <w:szCs w:val="24"/>
              </w:rPr>
              <w:t xml:space="preserve">Não havendo pelo menos 3 ofertas nas condições definidas neste item, poderão os autores dos melhores lances subsequentes, na ordem de classificação, até o máximo de 3, oferecer um lance final e fechado no prazo de 5 minutos. Durante este prazo, o lance terá caráter </w:t>
            </w:r>
            <w:r w:rsidRPr="00381D49">
              <w:rPr>
                <w:rFonts w:ascii="Times New Roman" w:hAnsi="Times New Roman" w:cs="Times New Roman"/>
                <w:i/>
                <w:iCs/>
                <w:color w:val="auto"/>
                <w:kern w:val="16"/>
                <w:szCs w:val="24"/>
              </w:rPr>
              <w:t>sigiloso</w:t>
            </w:r>
            <w:r w:rsidRPr="00381D49">
              <w:rPr>
                <w:rFonts w:ascii="Times New Roman" w:hAnsi="Times New Roman" w:cs="Times New Roman"/>
                <w:color w:val="auto"/>
                <w:kern w:val="16"/>
                <w:szCs w:val="24"/>
              </w:rPr>
              <w:t>.</w:t>
            </w:r>
          </w:p>
        </w:tc>
      </w:tr>
      <w:tr w:rsidR="00955292" w:rsidRPr="00381D49" w14:paraId="499BB21B" w14:textId="77777777" w:rsidTr="006F0571">
        <w:trPr>
          <w:jc w:val="center"/>
        </w:trPr>
        <w:tc>
          <w:tcPr>
            <w:tcW w:w="456" w:type="dxa"/>
            <w:vAlign w:val="center"/>
          </w:tcPr>
          <w:p w14:paraId="6FF3C27B" w14:textId="77777777" w:rsidR="00955292" w:rsidRPr="00381D49" w:rsidRDefault="00955292" w:rsidP="006F0571">
            <w:pPr>
              <w:pStyle w:val="Nivel2"/>
              <w:spacing w:before="0" w:after="80"/>
              <w:jc w:val="right"/>
              <w:rPr>
                <w:rFonts w:ascii="Times New Roman" w:hAnsi="Times New Roman" w:cs="Times New Roman"/>
                <w:kern w:val="16"/>
                <w:szCs w:val="24"/>
              </w:rPr>
            </w:pPr>
            <w:sdt>
              <w:sdtPr>
                <w:rPr>
                  <w:rFonts w:ascii="Times New Roman" w:hAnsi="Times New Roman" w:cs="Times New Roman"/>
                  <w:kern w:val="16"/>
                  <w:szCs w:val="24"/>
                </w:rPr>
                <w:id w:val="-1525635504"/>
                <w14:checkbox>
                  <w14:checked w14:val="0"/>
                  <w14:checkedState w14:val="2612" w14:font="MS Gothic"/>
                  <w14:uncheckedState w14:val="2610" w14:font="MS Gothic"/>
                </w14:checkbox>
              </w:sdtPr>
              <w:sdtContent>
                <w:r w:rsidRPr="00381D49">
                  <w:rPr>
                    <w:rFonts w:ascii="Segoe UI Symbol" w:eastAsia="MS Gothic" w:hAnsi="Segoe UI Symbol" w:cs="Segoe UI Symbol"/>
                    <w:kern w:val="16"/>
                    <w:szCs w:val="24"/>
                  </w:rPr>
                  <w:t>☐</w:t>
                </w:r>
              </w:sdtContent>
            </w:sdt>
          </w:p>
        </w:tc>
        <w:tc>
          <w:tcPr>
            <w:tcW w:w="1387" w:type="dxa"/>
            <w:vAlign w:val="center"/>
          </w:tcPr>
          <w:p w14:paraId="7578E330" w14:textId="77777777" w:rsidR="00955292" w:rsidRPr="00381D49" w:rsidRDefault="00955292" w:rsidP="006F0571">
            <w:pPr>
              <w:pStyle w:val="Nivel2"/>
              <w:spacing w:before="0" w:line="240" w:lineRule="auto"/>
              <w:jc w:val="left"/>
              <w:rPr>
                <w:rFonts w:ascii="Times New Roman" w:hAnsi="Times New Roman" w:cs="Times New Roman"/>
                <w:b/>
                <w:bCs/>
                <w:kern w:val="16"/>
                <w:szCs w:val="24"/>
              </w:rPr>
            </w:pPr>
            <w:r w:rsidRPr="00381D49">
              <w:rPr>
                <w:rFonts w:ascii="Times New Roman" w:hAnsi="Times New Roman" w:cs="Times New Roman"/>
                <w:b/>
                <w:bCs/>
                <w:kern w:val="16"/>
                <w:szCs w:val="24"/>
              </w:rPr>
              <w:t>Fechado e aberto</w:t>
            </w:r>
          </w:p>
        </w:tc>
        <w:tc>
          <w:tcPr>
            <w:tcW w:w="7212" w:type="dxa"/>
          </w:tcPr>
          <w:p w14:paraId="39B0A80B" w14:textId="77777777" w:rsidR="00955292" w:rsidRPr="00381D49" w:rsidRDefault="00955292" w:rsidP="006F0571">
            <w:pPr>
              <w:pStyle w:val="Nivel2"/>
              <w:numPr>
                <w:ilvl w:val="0"/>
                <w:numId w:val="47"/>
              </w:numPr>
              <w:suppressAutoHyphens w:val="0"/>
              <w:spacing w:before="0" w:line="240" w:lineRule="auto"/>
              <w:ind w:left="357" w:hanging="357"/>
              <w:rPr>
                <w:rFonts w:ascii="Times New Roman" w:hAnsi="Times New Roman" w:cs="Times New Roman"/>
                <w:color w:val="auto"/>
                <w:kern w:val="16"/>
                <w:szCs w:val="24"/>
              </w:rPr>
            </w:pPr>
            <w:r w:rsidRPr="00381D49">
              <w:rPr>
                <w:rFonts w:ascii="Times New Roman" w:hAnsi="Times New Roman" w:cs="Times New Roman"/>
                <w:color w:val="auto"/>
                <w:kern w:val="16"/>
                <w:szCs w:val="24"/>
              </w:rPr>
              <w:t xml:space="preserve">No modo de disputa </w:t>
            </w:r>
            <w:r w:rsidRPr="00381D49">
              <w:rPr>
                <w:rFonts w:ascii="Times New Roman" w:hAnsi="Times New Roman" w:cs="Times New Roman"/>
                <w:b/>
                <w:bCs/>
                <w:color w:val="auto"/>
                <w:kern w:val="16"/>
                <w:szCs w:val="24"/>
              </w:rPr>
              <w:t>fechado e aberto</w:t>
            </w:r>
            <w:r w:rsidRPr="00381D49">
              <w:rPr>
                <w:rFonts w:ascii="Times New Roman" w:hAnsi="Times New Roman" w:cs="Times New Roman"/>
                <w:color w:val="auto"/>
                <w:kern w:val="16"/>
                <w:szCs w:val="24"/>
              </w:rPr>
              <w:t xml:space="preserve">, somente podem participar os </w:t>
            </w:r>
            <w:r w:rsidRPr="00381D49">
              <w:rPr>
                <w:rFonts w:ascii="Times New Roman" w:hAnsi="Times New Roman" w:cs="Times New Roman"/>
                <w:smallCaps/>
                <w:color w:val="auto"/>
                <w:spacing w:val="12"/>
                <w:kern w:val="16"/>
                <w:szCs w:val="24"/>
              </w:rPr>
              <w:t>licitantes</w:t>
            </w:r>
            <w:r w:rsidRPr="00381D49">
              <w:rPr>
                <w:rFonts w:ascii="Times New Roman" w:hAnsi="Times New Roman" w:cs="Times New Roman"/>
                <w:color w:val="auto"/>
                <w:kern w:val="16"/>
                <w:szCs w:val="24"/>
              </w:rPr>
              <w:t xml:space="preserve"> que apresentarem a proposta de menor preço/maior percentual de desconto e os das propostas até 10% superiores/inferiores àquela.</w:t>
            </w:r>
          </w:p>
          <w:p w14:paraId="492B6E5C" w14:textId="77777777" w:rsidR="00955292" w:rsidRPr="00381D49" w:rsidRDefault="00955292" w:rsidP="006F0571">
            <w:pPr>
              <w:pStyle w:val="Nivel2"/>
              <w:numPr>
                <w:ilvl w:val="0"/>
                <w:numId w:val="47"/>
              </w:numPr>
              <w:suppressAutoHyphens w:val="0"/>
              <w:spacing w:before="0" w:line="240" w:lineRule="auto"/>
              <w:ind w:left="357" w:hanging="357"/>
              <w:rPr>
                <w:rFonts w:ascii="Times New Roman" w:hAnsi="Times New Roman" w:cs="Times New Roman"/>
                <w:color w:val="auto"/>
                <w:kern w:val="16"/>
                <w:szCs w:val="24"/>
              </w:rPr>
            </w:pPr>
            <w:r w:rsidRPr="00381D49">
              <w:rPr>
                <w:rFonts w:ascii="Times New Roman" w:hAnsi="Times New Roman" w:cs="Times New Roman"/>
                <w:color w:val="auto"/>
                <w:kern w:val="16"/>
                <w:szCs w:val="24"/>
              </w:rPr>
              <w:t xml:space="preserve">Neste modo de disputa, os </w:t>
            </w:r>
            <w:r w:rsidRPr="00381D49">
              <w:rPr>
                <w:rFonts w:ascii="Times New Roman" w:hAnsi="Times New Roman" w:cs="Times New Roman"/>
                <w:smallCaps/>
                <w:color w:val="auto"/>
                <w:spacing w:val="12"/>
                <w:kern w:val="16"/>
                <w:szCs w:val="24"/>
              </w:rPr>
              <w:t>licitantes</w:t>
            </w:r>
            <w:r w:rsidRPr="00381D49">
              <w:rPr>
                <w:rFonts w:ascii="Times New Roman" w:hAnsi="Times New Roman" w:cs="Times New Roman"/>
                <w:color w:val="auto"/>
                <w:kern w:val="16"/>
                <w:szCs w:val="24"/>
              </w:rPr>
              <w:t xml:space="preserve"> apresentarão lances públicos e sucessivos, até o encerramento da sessão e eventuais prorrogações.</w:t>
            </w:r>
          </w:p>
          <w:p w14:paraId="22359A63" w14:textId="77777777" w:rsidR="00955292" w:rsidRPr="00381D49" w:rsidRDefault="00955292" w:rsidP="006F0571">
            <w:pPr>
              <w:pStyle w:val="Nivel3"/>
              <w:numPr>
                <w:ilvl w:val="0"/>
                <w:numId w:val="47"/>
              </w:numPr>
              <w:suppressAutoHyphens w:val="0"/>
              <w:spacing w:before="0" w:line="240" w:lineRule="auto"/>
              <w:ind w:left="357" w:hanging="357"/>
              <w:rPr>
                <w:rFonts w:ascii="Times New Roman" w:hAnsi="Times New Roman" w:cs="Times New Roman"/>
                <w:color w:val="auto"/>
                <w:kern w:val="16"/>
                <w:szCs w:val="24"/>
              </w:rPr>
            </w:pPr>
            <w:r w:rsidRPr="00381D49">
              <w:rPr>
                <w:rFonts w:ascii="Times New Roman" w:hAnsi="Times New Roman" w:cs="Times New Roman"/>
                <w:color w:val="auto"/>
                <w:kern w:val="16"/>
                <w:szCs w:val="24"/>
              </w:rPr>
              <w:t xml:space="preserve">Não havendo 3 propostas nas condições definidas na forma da alínea </w:t>
            </w:r>
            <w:r w:rsidRPr="00381D49">
              <w:rPr>
                <w:rFonts w:ascii="Times New Roman" w:hAnsi="Times New Roman" w:cs="Times New Roman"/>
                <w:i/>
                <w:iCs/>
                <w:color w:val="auto"/>
                <w:kern w:val="16"/>
                <w:szCs w:val="24"/>
              </w:rPr>
              <w:t>a</w:t>
            </w:r>
            <w:r w:rsidRPr="00381D49">
              <w:rPr>
                <w:rFonts w:ascii="Times New Roman" w:hAnsi="Times New Roman" w:cs="Times New Roman"/>
                <w:color w:val="auto"/>
                <w:kern w:val="16"/>
                <w:szCs w:val="24"/>
              </w:rPr>
              <w:t xml:space="preserve">, poderão os </w:t>
            </w:r>
            <w:r w:rsidRPr="00381D49">
              <w:rPr>
                <w:rFonts w:ascii="Times New Roman" w:hAnsi="Times New Roman" w:cs="Times New Roman"/>
                <w:smallCaps/>
                <w:color w:val="auto"/>
                <w:spacing w:val="12"/>
                <w:kern w:val="16"/>
                <w:szCs w:val="24"/>
              </w:rPr>
              <w:t>licitantes</w:t>
            </w:r>
            <w:r w:rsidRPr="00381D49">
              <w:rPr>
                <w:rFonts w:ascii="Times New Roman" w:hAnsi="Times New Roman" w:cs="Times New Roman"/>
                <w:color w:val="auto"/>
                <w:kern w:val="16"/>
                <w:szCs w:val="24"/>
              </w:rPr>
              <w:t xml:space="preserve"> que apresentaram as 3 melhores propostas, considerados as empatadas, oferecer novos lances sucessivos.</w:t>
            </w:r>
          </w:p>
          <w:p w14:paraId="7D708F12" w14:textId="77777777" w:rsidR="00955292" w:rsidRPr="00381D49" w:rsidRDefault="00955292" w:rsidP="006F0571">
            <w:pPr>
              <w:pStyle w:val="Nivel3"/>
              <w:numPr>
                <w:ilvl w:val="0"/>
                <w:numId w:val="47"/>
              </w:numPr>
              <w:suppressAutoHyphens w:val="0"/>
              <w:spacing w:before="0" w:line="240" w:lineRule="auto"/>
              <w:ind w:left="357" w:hanging="357"/>
              <w:rPr>
                <w:rFonts w:ascii="Times New Roman" w:hAnsi="Times New Roman" w:cs="Times New Roman"/>
                <w:color w:val="auto"/>
                <w:kern w:val="16"/>
                <w:szCs w:val="24"/>
              </w:rPr>
            </w:pPr>
            <w:r w:rsidRPr="00381D49">
              <w:rPr>
                <w:rFonts w:ascii="Times New Roman" w:hAnsi="Times New Roman" w:cs="Times New Roman"/>
                <w:color w:val="auto"/>
                <w:kern w:val="16"/>
                <w:szCs w:val="24"/>
              </w:rPr>
              <w:t>A fase de lances da sessão pública terá duração de 10 minutos e, após isso, será prorrogada automaticamente pelo sistema quando houver lance ofertado nos últimos 2 minutos do período de duração da sessão pública.</w:t>
            </w:r>
          </w:p>
          <w:p w14:paraId="622D8DD6" w14:textId="77777777" w:rsidR="00955292" w:rsidRPr="00381D49" w:rsidRDefault="00955292" w:rsidP="006F0571">
            <w:pPr>
              <w:pStyle w:val="Nivel3"/>
              <w:numPr>
                <w:ilvl w:val="0"/>
                <w:numId w:val="47"/>
              </w:numPr>
              <w:suppressAutoHyphens w:val="0"/>
              <w:spacing w:before="0" w:line="240" w:lineRule="auto"/>
              <w:ind w:left="357" w:hanging="357"/>
              <w:rPr>
                <w:rFonts w:ascii="Times New Roman" w:hAnsi="Times New Roman" w:cs="Times New Roman"/>
                <w:color w:val="auto"/>
                <w:kern w:val="16"/>
                <w:szCs w:val="24"/>
              </w:rPr>
            </w:pPr>
            <w:r w:rsidRPr="00381D49">
              <w:rPr>
                <w:rFonts w:ascii="Times New Roman" w:hAnsi="Times New Roman" w:cs="Times New Roman"/>
                <w:color w:val="auto"/>
                <w:kern w:val="16"/>
                <w:szCs w:val="24"/>
              </w:rPr>
              <w:t>A prorrogação automática da etapa de lances, de que trata a alínea anterior, será de 2 minutos e ocorrerá sucessivamente sempre que houver lances enviados nesse período de prorrogação, inclusive no caso de lances intermediários.</w:t>
            </w:r>
          </w:p>
          <w:p w14:paraId="08A744F4" w14:textId="77777777" w:rsidR="00955292" w:rsidRPr="00381D49" w:rsidRDefault="00955292" w:rsidP="006F0571">
            <w:pPr>
              <w:pStyle w:val="Nivel3"/>
              <w:numPr>
                <w:ilvl w:val="0"/>
                <w:numId w:val="47"/>
              </w:numPr>
              <w:suppressAutoHyphens w:val="0"/>
              <w:spacing w:before="0" w:line="240" w:lineRule="auto"/>
              <w:ind w:left="357" w:hanging="357"/>
              <w:rPr>
                <w:rFonts w:ascii="Times New Roman" w:hAnsi="Times New Roman" w:cs="Times New Roman"/>
                <w:color w:val="auto"/>
                <w:kern w:val="16"/>
                <w:szCs w:val="24"/>
              </w:rPr>
            </w:pPr>
            <w:r w:rsidRPr="00381D49">
              <w:rPr>
                <w:rFonts w:ascii="Times New Roman" w:hAnsi="Times New Roman" w:cs="Times New Roman"/>
                <w:color w:val="auto"/>
                <w:kern w:val="16"/>
                <w:szCs w:val="24"/>
              </w:rPr>
              <w:t xml:space="preserve">Não havendo novos lances na forma estabelecida nas alíneas anteriores, a sessão pública se encerrará automaticamente e o </w:t>
            </w:r>
            <w:r w:rsidRPr="00381D49">
              <w:rPr>
                <w:rFonts w:ascii="Times New Roman" w:hAnsi="Times New Roman" w:cs="Times New Roman"/>
                <w:color w:val="auto"/>
                <w:kern w:val="16"/>
                <w:szCs w:val="24"/>
              </w:rPr>
              <w:lastRenderedPageBreak/>
              <w:t>sistema ordenará e divulgará os lances conforme a ordem final de classificação.</w:t>
            </w:r>
          </w:p>
          <w:p w14:paraId="140D01EF" w14:textId="77777777" w:rsidR="00955292" w:rsidRPr="00381D49" w:rsidRDefault="00955292" w:rsidP="006F0571">
            <w:pPr>
              <w:pStyle w:val="Nivel3"/>
              <w:numPr>
                <w:ilvl w:val="0"/>
                <w:numId w:val="47"/>
              </w:numPr>
              <w:suppressAutoHyphens w:val="0"/>
              <w:spacing w:before="0" w:line="240" w:lineRule="auto"/>
              <w:ind w:left="357" w:hanging="357"/>
              <w:rPr>
                <w:rFonts w:ascii="Times New Roman" w:hAnsi="Times New Roman" w:cs="Times New Roman"/>
                <w:color w:val="auto"/>
                <w:kern w:val="16"/>
                <w:szCs w:val="24"/>
              </w:rPr>
            </w:pPr>
            <w:r w:rsidRPr="00381D49">
              <w:rPr>
                <w:rFonts w:ascii="Times New Roman" w:hAnsi="Times New Roman" w:cs="Times New Roman"/>
                <w:color w:val="auto"/>
                <w:kern w:val="16"/>
                <w:szCs w:val="24"/>
              </w:rPr>
              <w:t xml:space="preserve">Definida a melhor proposta, se a diferença em relação à proposta classificada em 2º lugar for de pelo menos 5%, o </w:t>
            </w:r>
            <w:r w:rsidRPr="00381D49">
              <w:rPr>
                <w:rFonts w:ascii="Times New Roman" w:hAnsi="Times New Roman" w:cs="Times New Roman"/>
                <w:smallCaps/>
                <w:color w:val="auto"/>
                <w:spacing w:val="12"/>
                <w:kern w:val="16"/>
                <w:szCs w:val="24"/>
              </w:rPr>
              <w:t>pregoeiro</w:t>
            </w:r>
            <w:r w:rsidRPr="00381D49">
              <w:rPr>
                <w:rFonts w:ascii="Times New Roman" w:hAnsi="Times New Roman" w:cs="Times New Roman"/>
                <w:color w:val="auto"/>
                <w:kern w:val="16"/>
                <w:szCs w:val="24"/>
              </w:rPr>
              <w:t>, auxiliado pela equipe de apoio, poderá admitir o reinício da disputa aberta, para a definição das demais colocações.</w:t>
            </w:r>
          </w:p>
          <w:p w14:paraId="520FF7A1" w14:textId="77777777" w:rsidR="00955292" w:rsidRPr="00381D49" w:rsidRDefault="00955292" w:rsidP="006F0571">
            <w:pPr>
              <w:pStyle w:val="Nivel3"/>
              <w:numPr>
                <w:ilvl w:val="0"/>
                <w:numId w:val="47"/>
              </w:numPr>
              <w:suppressAutoHyphens w:val="0"/>
              <w:spacing w:before="0" w:line="240" w:lineRule="auto"/>
              <w:ind w:left="357" w:hanging="357"/>
              <w:rPr>
                <w:rFonts w:ascii="Times New Roman" w:hAnsi="Times New Roman" w:cs="Times New Roman"/>
                <w:color w:val="auto"/>
                <w:kern w:val="16"/>
                <w:szCs w:val="24"/>
              </w:rPr>
            </w:pPr>
            <w:r w:rsidRPr="00381D49">
              <w:rPr>
                <w:rFonts w:ascii="Times New Roman" w:hAnsi="Times New Roman" w:cs="Times New Roman"/>
                <w:color w:val="auto"/>
                <w:kern w:val="16"/>
                <w:szCs w:val="24"/>
              </w:rPr>
              <w:t xml:space="preserve">Após o reinício previsto na alínea anterior, os </w:t>
            </w:r>
            <w:r w:rsidRPr="00381D49">
              <w:rPr>
                <w:rFonts w:ascii="Times New Roman" w:hAnsi="Times New Roman" w:cs="Times New Roman"/>
                <w:smallCaps/>
                <w:color w:val="auto"/>
                <w:spacing w:val="12"/>
                <w:kern w:val="16"/>
                <w:szCs w:val="24"/>
              </w:rPr>
              <w:t>licitantes</w:t>
            </w:r>
            <w:r w:rsidRPr="00381D49">
              <w:rPr>
                <w:rFonts w:ascii="Times New Roman" w:hAnsi="Times New Roman" w:cs="Times New Roman"/>
                <w:color w:val="auto"/>
                <w:kern w:val="16"/>
                <w:szCs w:val="24"/>
              </w:rPr>
              <w:t xml:space="preserve"> serão convocados para apresentar lances intermediários, podendo optar por manter o seu último lance.</w:t>
            </w:r>
          </w:p>
        </w:tc>
      </w:tr>
    </w:tbl>
    <w:p w14:paraId="750C8EBF" w14:textId="77777777" w:rsidR="00955292" w:rsidRPr="00381D49" w:rsidRDefault="00955292" w:rsidP="00955292">
      <w:pPr>
        <w:pStyle w:val="Nivel2"/>
        <w:numPr>
          <w:ilvl w:val="1"/>
          <w:numId w:val="44"/>
        </w:numPr>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Após o término dos prazos estabelecidos no </w:t>
      </w:r>
      <w:hyperlink w:anchor="Item_7_14" w:history="1">
        <w:r w:rsidRPr="00381D49">
          <w:rPr>
            <w:rStyle w:val="Hyperlink"/>
            <w:rFonts w:ascii="Times New Roman" w:hAnsi="Times New Roman" w:cs="Times New Roman"/>
            <w:color w:val="auto"/>
            <w:kern w:val="16"/>
            <w:sz w:val="24"/>
            <w:szCs w:val="24"/>
          </w:rPr>
          <w:t>item 7.14</w:t>
        </w:r>
      </w:hyperlink>
      <w:r w:rsidRPr="00381D49">
        <w:rPr>
          <w:rFonts w:ascii="Times New Roman" w:hAnsi="Times New Roman" w:cs="Times New Roman"/>
          <w:color w:val="auto"/>
          <w:kern w:val="16"/>
          <w:sz w:val="24"/>
          <w:szCs w:val="24"/>
        </w:rPr>
        <w:t xml:space="preserve">, o sistema ordenará e </w:t>
      </w:r>
      <w:r w:rsidRPr="00381D49">
        <w:rPr>
          <w:rFonts w:ascii="Times New Roman" w:hAnsi="Times New Roman" w:cs="Times New Roman"/>
          <w:kern w:val="16"/>
          <w:sz w:val="24"/>
          <w:szCs w:val="24"/>
        </w:rPr>
        <w:t xml:space="preserve">divulgará os lances segundo a ordem </w:t>
      </w:r>
      <w:r w:rsidRPr="00381D49">
        <w:rPr>
          <w:rStyle w:val="cf01"/>
          <w:rFonts w:ascii="Times New Roman" w:hAnsi="Times New Roman" w:cs="Times New Roman"/>
          <w:kern w:val="16"/>
          <w:sz w:val="24"/>
          <w:szCs w:val="24"/>
        </w:rPr>
        <w:t>crescente</w:t>
      </w:r>
      <w:r w:rsidRPr="00381D49">
        <w:rPr>
          <w:rFonts w:ascii="Times New Roman" w:hAnsi="Times New Roman" w:cs="Times New Roman"/>
          <w:kern w:val="16"/>
          <w:sz w:val="24"/>
          <w:szCs w:val="24"/>
        </w:rPr>
        <w:t xml:space="preserve"> de </w:t>
      </w:r>
      <w:r w:rsidRPr="00381D49">
        <w:rPr>
          <w:rFonts w:ascii="Times New Roman" w:hAnsi="Times New Roman" w:cs="Times New Roman"/>
          <w:color w:val="auto"/>
          <w:kern w:val="16"/>
          <w:sz w:val="24"/>
          <w:szCs w:val="24"/>
        </w:rPr>
        <w:t>valores</w:t>
      </w:r>
      <w:r w:rsidRPr="00381D49">
        <w:rPr>
          <w:rStyle w:val="cf01"/>
          <w:rFonts w:ascii="Times New Roman" w:hAnsi="Times New Roman" w:cs="Times New Roman"/>
          <w:kern w:val="16"/>
          <w:sz w:val="24"/>
          <w:szCs w:val="24"/>
        </w:rPr>
        <w:t xml:space="preserve">, </w:t>
      </w:r>
      <w:r w:rsidRPr="00381D49">
        <w:rPr>
          <w:rFonts w:ascii="Times New Roman" w:hAnsi="Times New Roman" w:cs="Times New Roman"/>
          <w:kern w:val="16"/>
          <w:sz w:val="24"/>
          <w:szCs w:val="24"/>
        </w:rPr>
        <w:t>quando adotado o critério de julgamento por menor preço,</w:t>
      </w:r>
      <w:r w:rsidRPr="00381D49">
        <w:rPr>
          <w:rStyle w:val="cf01"/>
          <w:rFonts w:ascii="Times New Roman" w:hAnsi="Times New Roman" w:cs="Times New Roman"/>
          <w:kern w:val="16"/>
          <w:sz w:val="24"/>
          <w:szCs w:val="24"/>
        </w:rPr>
        <w:t xml:space="preserve"> e decrescente </w:t>
      </w:r>
      <w:r w:rsidRPr="00381D49">
        <w:rPr>
          <w:rFonts w:ascii="Times New Roman" w:hAnsi="Times New Roman" w:cs="Times New Roman"/>
          <w:kern w:val="16"/>
          <w:sz w:val="24"/>
          <w:szCs w:val="24"/>
        </w:rPr>
        <w:t xml:space="preserve">de </w:t>
      </w:r>
      <w:r w:rsidRPr="00381D49">
        <w:rPr>
          <w:rFonts w:ascii="Times New Roman" w:hAnsi="Times New Roman" w:cs="Times New Roman"/>
          <w:color w:val="auto"/>
          <w:kern w:val="16"/>
          <w:sz w:val="24"/>
          <w:szCs w:val="24"/>
        </w:rPr>
        <w:t>valores</w:t>
      </w:r>
      <w:r w:rsidRPr="00381D49">
        <w:rPr>
          <w:rStyle w:val="cf01"/>
          <w:rFonts w:ascii="Times New Roman" w:hAnsi="Times New Roman" w:cs="Times New Roman"/>
          <w:kern w:val="16"/>
          <w:sz w:val="24"/>
          <w:szCs w:val="24"/>
        </w:rPr>
        <w:t xml:space="preserve">, </w:t>
      </w:r>
      <w:r w:rsidRPr="00381D49">
        <w:rPr>
          <w:rFonts w:ascii="Times New Roman" w:hAnsi="Times New Roman" w:cs="Times New Roman"/>
          <w:kern w:val="16"/>
          <w:sz w:val="24"/>
          <w:szCs w:val="24"/>
        </w:rPr>
        <w:t>quando adotado o critério de julgamento por maior desconto</w:t>
      </w:r>
      <w:r w:rsidRPr="00381D49">
        <w:rPr>
          <w:rFonts w:ascii="Times New Roman" w:hAnsi="Times New Roman" w:cs="Times New Roman"/>
          <w:iCs/>
          <w:color w:val="auto"/>
          <w:kern w:val="16"/>
          <w:sz w:val="24"/>
          <w:szCs w:val="24"/>
        </w:rPr>
        <w:t>.</w:t>
      </w:r>
    </w:p>
    <w:p w14:paraId="7DCD2686" w14:textId="77777777" w:rsidR="00955292" w:rsidRPr="00381D49" w:rsidRDefault="00955292" w:rsidP="00955292">
      <w:pPr>
        <w:pStyle w:val="Nivel2"/>
        <w:numPr>
          <w:ilvl w:val="1"/>
          <w:numId w:val="44"/>
        </w:numPr>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kern w:val="16"/>
          <w:sz w:val="24"/>
          <w:szCs w:val="24"/>
        </w:rPr>
        <w:t xml:space="preserve">Não serão aceitos 2 ou mais lances de mesmo valor, prevalecendo aquele que for recebido e registrado em 1º lugar. </w:t>
      </w:r>
    </w:p>
    <w:p w14:paraId="424BEDAC" w14:textId="77777777" w:rsidR="00955292" w:rsidRPr="00381D49" w:rsidRDefault="00955292" w:rsidP="00955292">
      <w:pPr>
        <w:pStyle w:val="Nivel2"/>
        <w:numPr>
          <w:ilvl w:val="1"/>
          <w:numId w:val="44"/>
        </w:numPr>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kern w:val="16"/>
          <w:sz w:val="24"/>
          <w:szCs w:val="24"/>
        </w:rPr>
        <w:t xml:space="preserve">Durante o transcurso da sessão pública, os </w:t>
      </w:r>
      <w:r w:rsidRPr="00381D49">
        <w:rPr>
          <w:rFonts w:ascii="Times New Roman" w:hAnsi="Times New Roman" w:cs="Times New Roman"/>
          <w:smallCaps/>
          <w:spacing w:val="12"/>
          <w:kern w:val="16"/>
          <w:sz w:val="24"/>
          <w:szCs w:val="24"/>
        </w:rPr>
        <w:t>licitantes</w:t>
      </w:r>
      <w:r w:rsidRPr="00381D49">
        <w:rPr>
          <w:rFonts w:ascii="Times New Roman" w:hAnsi="Times New Roman" w:cs="Times New Roman"/>
          <w:kern w:val="16"/>
          <w:sz w:val="24"/>
          <w:szCs w:val="24"/>
        </w:rPr>
        <w:t xml:space="preserve"> serão informados, em tempo real, do valor do menor lance registrado, vedada a identificação do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w:t>
      </w:r>
    </w:p>
    <w:p w14:paraId="75E9B739" w14:textId="77777777" w:rsidR="00955292" w:rsidRPr="00381D49" w:rsidRDefault="00955292" w:rsidP="00955292">
      <w:pPr>
        <w:pStyle w:val="Nivel2"/>
        <w:numPr>
          <w:ilvl w:val="1"/>
          <w:numId w:val="44"/>
        </w:numPr>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kern w:val="16"/>
          <w:sz w:val="24"/>
          <w:szCs w:val="24"/>
        </w:rPr>
        <w:t xml:space="preserve">No caso de desconexão com 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 xml:space="preserve"> durante a etapa competitiva do Pregão, o sistema eletrônico poderá permanecer acessível aos </w:t>
      </w:r>
      <w:r w:rsidRPr="00381D49">
        <w:rPr>
          <w:rFonts w:ascii="Times New Roman" w:hAnsi="Times New Roman" w:cs="Times New Roman"/>
          <w:smallCaps/>
          <w:spacing w:val="12"/>
          <w:kern w:val="16"/>
          <w:sz w:val="24"/>
          <w:szCs w:val="24"/>
        </w:rPr>
        <w:t>licitantes</w:t>
      </w:r>
      <w:r w:rsidRPr="00381D49">
        <w:rPr>
          <w:rFonts w:ascii="Times New Roman" w:hAnsi="Times New Roman" w:cs="Times New Roman"/>
          <w:kern w:val="16"/>
          <w:sz w:val="24"/>
          <w:szCs w:val="24"/>
        </w:rPr>
        <w:t xml:space="preserve"> para a recepção dos lances. </w:t>
      </w:r>
    </w:p>
    <w:p w14:paraId="2226FA73" w14:textId="77777777" w:rsidR="00955292" w:rsidRPr="00381D49" w:rsidRDefault="00955292" w:rsidP="00955292">
      <w:pPr>
        <w:pStyle w:val="Nivel2"/>
        <w:numPr>
          <w:ilvl w:val="1"/>
          <w:numId w:val="44"/>
        </w:numPr>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kern w:val="16"/>
          <w:sz w:val="24"/>
          <w:szCs w:val="24"/>
        </w:rPr>
        <w:t xml:space="preserve">Quando a desconexão do sistema eletrônico para 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 xml:space="preserve"> durar mais de 10 minutos, a sessão pública será suspensa e reiniciada somente após decorridas 24 horas da comunicação deste fato pelo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 xml:space="preserve"> aos </w:t>
      </w:r>
      <w:r w:rsidRPr="00381D49">
        <w:rPr>
          <w:rFonts w:ascii="Times New Roman" w:hAnsi="Times New Roman" w:cs="Times New Roman"/>
          <w:smallCaps/>
          <w:spacing w:val="12"/>
          <w:kern w:val="16"/>
          <w:sz w:val="24"/>
          <w:szCs w:val="24"/>
        </w:rPr>
        <w:t>licitantes</w:t>
      </w:r>
      <w:r w:rsidRPr="00381D49">
        <w:rPr>
          <w:rFonts w:ascii="Times New Roman" w:hAnsi="Times New Roman" w:cs="Times New Roman"/>
          <w:kern w:val="16"/>
          <w:sz w:val="24"/>
          <w:szCs w:val="24"/>
        </w:rPr>
        <w:t>, no sítio eletrônico utilizado para divulgação.</w:t>
      </w:r>
    </w:p>
    <w:p w14:paraId="4C62C141" w14:textId="77777777" w:rsidR="00955292" w:rsidRPr="00381D49" w:rsidRDefault="00955292" w:rsidP="00955292">
      <w:pPr>
        <w:pStyle w:val="Nivel2"/>
        <w:numPr>
          <w:ilvl w:val="1"/>
          <w:numId w:val="44"/>
        </w:numPr>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kern w:val="16"/>
          <w:sz w:val="24"/>
          <w:szCs w:val="24"/>
        </w:rPr>
        <w:t xml:space="preserve">Caso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não apresente lances, concorrerá com o valor de sua proposta.</w:t>
      </w:r>
    </w:p>
    <w:p w14:paraId="039CAC4A" w14:textId="77777777" w:rsidR="00955292" w:rsidRPr="00381D49" w:rsidRDefault="00955292" w:rsidP="00955292">
      <w:pPr>
        <w:pStyle w:val="Nivel2"/>
        <w:numPr>
          <w:ilvl w:val="1"/>
          <w:numId w:val="44"/>
        </w:numPr>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kern w:val="16"/>
          <w:sz w:val="24"/>
          <w:szCs w:val="24"/>
        </w:rPr>
        <w:t>Em relação a itens não exclusivos para participação de MEs e EPPs, uma vez encerrada a etapa de lances</w:t>
      </w:r>
      <w:r w:rsidRPr="00381D49">
        <w:rPr>
          <w:rFonts w:ascii="Times New Roman" w:eastAsia="Zurich BT" w:hAnsi="Times New Roman" w:cs="Times New Roman"/>
          <w:kern w:val="16"/>
          <w:sz w:val="24"/>
          <w:szCs w:val="24"/>
        </w:rPr>
        <w:t xml:space="preserve">, será efetivada a verificação automática, junto à Receita Federal, do porte da entidade empresarial. O sistema identificará em coluna própria as MEs e EPPs participantes, procedendo à comparação com os valores da 1ª colocada, se esta for empresa de maior porte, assim como das demais classificadas, para o fim de se </w:t>
      </w:r>
      <w:r w:rsidRPr="00381D49">
        <w:rPr>
          <w:rFonts w:ascii="Times New Roman" w:eastAsia="Zurich BT" w:hAnsi="Times New Roman" w:cs="Times New Roman"/>
          <w:color w:val="auto"/>
          <w:kern w:val="16"/>
          <w:sz w:val="24"/>
          <w:szCs w:val="24"/>
        </w:rPr>
        <w:t xml:space="preserve">aplicar o disposto nos </w:t>
      </w:r>
      <w:hyperlink r:id="rId27" w:anchor="art44" w:history="1">
        <w:r w:rsidRPr="00381D49">
          <w:rPr>
            <w:rStyle w:val="Hyperlink"/>
            <w:rFonts w:ascii="Times New Roman" w:eastAsia="Zurich BT" w:hAnsi="Times New Roman" w:cs="Times New Roman"/>
            <w:color w:val="auto"/>
            <w:kern w:val="16"/>
            <w:sz w:val="24"/>
            <w:szCs w:val="24"/>
          </w:rPr>
          <w:t>arts. 44 e 45 da Lei Complementar Federal nº 123/06</w:t>
        </w:r>
      </w:hyperlink>
      <w:r w:rsidRPr="00381D49">
        <w:rPr>
          <w:rFonts w:ascii="Times New Roman" w:eastAsia="Zurich BT" w:hAnsi="Times New Roman" w:cs="Times New Roman"/>
          <w:color w:val="auto"/>
          <w:kern w:val="16"/>
          <w:sz w:val="24"/>
          <w:szCs w:val="24"/>
        </w:rPr>
        <w:t>, regulamentada pela Lei Estadual nº 8.417/16.</w:t>
      </w:r>
    </w:p>
    <w:p w14:paraId="2C8A45E9" w14:textId="77777777" w:rsidR="00955292" w:rsidRPr="00381D49" w:rsidRDefault="00955292" w:rsidP="00955292">
      <w:pPr>
        <w:pStyle w:val="Nivel3"/>
        <w:numPr>
          <w:ilvl w:val="2"/>
          <w:numId w:val="44"/>
        </w:numPr>
        <w:tabs>
          <w:tab w:val="left" w:pos="1418"/>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Nessas condições, as propostas de </w:t>
      </w:r>
      <w:r w:rsidRPr="00381D49">
        <w:rPr>
          <w:rFonts w:ascii="Times New Roman" w:eastAsia="Zurich BT" w:hAnsi="Times New Roman" w:cs="Times New Roman"/>
          <w:kern w:val="16"/>
          <w:sz w:val="24"/>
          <w:szCs w:val="24"/>
        </w:rPr>
        <w:t xml:space="preserve">MEs e EPPs </w:t>
      </w:r>
      <w:r w:rsidRPr="00381D49">
        <w:rPr>
          <w:rFonts w:ascii="Times New Roman" w:hAnsi="Times New Roman" w:cs="Times New Roman"/>
          <w:kern w:val="16"/>
          <w:sz w:val="24"/>
          <w:szCs w:val="24"/>
        </w:rPr>
        <w:t>que se encontrarem na faixa de até 5% acima da melhor proposta, ou melhor lance, serão consideradas empatadas com a 1ª colocada.</w:t>
      </w:r>
    </w:p>
    <w:p w14:paraId="4FA8C9DE" w14:textId="77777777" w:rsidR="00955292" w:rsidRPr="00381D49" w:rsidRDefault="00955292" w:rsidP="00955292">
      <w:pPr>
        <w:pStyle w:val="Nivel3"/>
        <w:numPr>
          <w:ilvl w:val="2"/>
          <w:numId w:val="44"/>
        </w:numPr>
        <w:tabs>
          <w:tab w:val="left" w:pos="1418"/>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A melhor classificada nos termos do item anterior terá o direito de encaminhar uma última oferta para desempate, obrigatoriamente em valor inferior ao da 1ª colocada, no prazo de 5 minutos controlados pelo sistema, contados a partir comunicação automática para tanto.</w:t>
      </w:r>
    </w:p>
    <w:p w14:paraId="19553BC4" w14:textId="77777777" w:rsidR="00955292" w:rsidRPr="00381D49" w:rsidRDefault="00955292" w:rsidP="00955292">
      <w:pPr>
        <w:pStyle w:val="Nivel3"/>
        <w:numPr>
          <w:ilvl w:val="2"/>
          <w:numId w:val="44"/>
        </w:numPr>
        <w:tabs>
          <w:tab w:val="left" w:pos="1418"/>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Caso a </w:t>
      </w:r>
      <w:r w:rsidRPr="00381D49">
        <w:rPr>
          <w:rFonts w:ascii="Times New Roman" w:eastAsia="Zurich BT" w:hAnsi="Times New Roman" w:cs="Times New Roman"/>
          <w:kern w:val="16"/>
          <w:sz w:val="24"/>
          <w:szCs w:val="24"/>
        </w:rPr>
        <w:t>ME ou EPP</w:t>
      </w:r>
      <w:r w:rsidRPr="00381D49">
        <w:rPr>
          <w:rFonts w:ascii="Times New Roman" w:hAnsi="Times New Roman" w:cs="Times New Roman"/>
          <w:kern w:val="16"/>
          <w:sz w:val="24"/>
          <w:szCs w:val="24"/>
        </w:rPr>
        <w:t xml:space="preserve"> melhor classificada desista ou não se manifeste no prazo estabelecido, serão convocadas as demais </w:t>
      </w:r>
      <w:r w:rsidRPr="00381D49">
        <w:rPr>
          <w:rFonts w:ascii="Times New Roman" w:hAnsi="Times New Roman" w:cs="Times New Roman"/>
          <w:smallCaps/>
          <w:spacing w:val="12"/>
          <w:kern w:val="16"/>
          <w:sz w:val="24"/>
          <w:szCs w:val="24"/>
        </w:rPr>
        <w:t>licitantes</w:t>
      </w:r>
      <w:r w:rsidRPr="00381D49">
        <w:rPr>
          <w:rFonts w:ascii="Times New Roman" w:hAnsi="Times New Roman" w:cs="Times New Roman"/>
          <w:kern w:val="16"/>
          <w:sz w:val="24"/>
          <w:szCs w:val="24"/>
        </w:rPr>
        <w:t xml:space="preserve"> </w:t>
      </w:r>
      <w:r w:rsidRPr="00381D49">
        <w:rPr>
          <w:rFonts w:ascii="Times New Roman" w:eastAsia="Zurich BT" w:hAnsi="Times New Roman" w:cs="Times New Roman"/>
          <w:kern w:val="16"/>
          <w:sz w:val="24"/>
          <w:szCs w:val="24"/>
        </w:rPr>
        <w:t xml:space="preserve">ME e EPP </w:t>
      </w:r>
      <w:r w:rsidRPr="00381D49">
        <w:rPr>
          <w:rFonts w:ascii="Times New Roman" w:hAnsi="Times New Roman" w:cs="Times New Roman"/>
          <w:kern w:val="16"/>
          <w:sz w:val="24"/>
          <w:szCs w:val="24"/>
        </w:rPr>
        <w:t>que se encontrem naquele intervalo de 5% na ordem de classificação, para o exercício do mesmo direito, no prazo estabelecido no item anterior.</w:t>
      </w:r>
    </w:p>
    <w:p w14:paraId="75E29A2D" w14:textId="77777777" w:rsidR="00955292" w:rsidRPr="00381D49" w:rsidRDefault="00955292" w:rsidP="00955292">
      <w:pPr>
        <w:pStyle w:val="Nivel3"/>
        <w:numPr>
          <w:ilvl w:val="2"/>
          <w:numId w:val="44"/>
        </w:numPr>
        <w:tabs>
          <w:tab w:val="left" w:pos="1418"/>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No caso de equivalência dos valores apresentados pelas MEs e EPPs que se encontrem nos intervalos estabelecidos nos itens anteriores, será realizado sorteio entre elas para que se identifique aquela que 1º poderá apresentar melhor oferta.</w:t>
      </w:r>
    </w:p>
    <w:p w14:paraId="1141B799"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lastRenderedPageBreak/>
        <w:t xml:space="preserve">Só poderá haver empate entre propostas iguais (não seguidas de lances) ou entre lances finais da fase fechada do modo de disputa aberto e fechado. </w:t>
      </w:r>
    </w:p>
    <w:p w14:paraId="212D16D1"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Havendo empate entre propostas ou lances, o critério de desempate será:</w:t>
      </w:r>
    </w:p>
    <w:p w14:paraId="59D1062C" w14:textId="77777777" w:rsidR="00955292" w:rsidRPr="00381D49" w:rsidRDefault="00955292" w:rsidP="00955292">
      <w:pPr>
        <w:pStyle w:val="Nivel2"/>
        <w:tabs>
          <w:tab w:val="left" w:pos="709"/>
        </w:tabs>
        <w:spacing w:before="0" w:line="240" w:lineRule="auto"/>
        <w:rPr>
          <w:rFonts w:ascii="Times New Roman" w:hAnsi="Times New Roman" w:cs="Times New Roman"/>
          <w:kern w:val="16"/>
          <w:sz w:val="24"/>
          <w:szCs w:val="24"/>
        </w:rPr>
      </w:pPr>
    </w:p>
    <w:p w14:paraId="42E6B34E" w14:textId="77777777" w:rsidR="00955292" w:rsidRPr="00381D49" w:rsidRDefault="00955292" w:rsidP="00955292">
      <w:pPr>
        <w:pStyle w:val="Nivel2"/>
        <w:tabs>
          <w:tab w:val="left" w:pos="709"/>
        </w:tabs>
        <w:spacing w:before="0" w:line="240" w:lineRule="auto"/>
        <w:rPr>
          <w:rFonts w:ascii="Times New Roman" w:hAnsi="Times New Roman" w:cs="Times New Roman"/>
          <w:kern w:val="16"/>
          <w:sz w:val="24"/>
          <w:szCs w:val="24"/>
        </w:rPr>
      </w:pPr>
      <w:r w:rsidRPr="00381D49">
        <w:rPr>
          <w:rFonts w:ascii="Times New Roman" w:hAnsi="Times New Roman" w:cs="Times New Roman"/>
          <w:b/>
          <w:bCs/>
          <w:noProof/>
          <w:kern w:val="16"/>
          <w:sz w:val="24"/>
          <w:szCs w:val="24"/>
        </w:rPr>
        <w:drawing>
          <wp:inline distT="0" distB="0" distL="0" distR="0" wp14:anchorId="1D9EF48F" wp14:editId="7618CB91">
            <wp:extent cx="5724525" cy="4629150"/>
            <wp:effectExtent l="19050" t="0" r="9525" b="190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77991B4" w14:textId="77777777" w:rsidR="00955292" w:rsidRPr="00381D49" w:rsidRDefault="00955292" w:rsidP="00955292">
      <w:pPr>
        <w:pStyle w:val="Nivel2"/>
        <w:tabs>
          <w:tab w:val="left" w:pos="709"/>
        </w:tabs>
        <w:spacing w:before="0" w:line="240" w:lineRule="auto"/>
        <w:rPr>
          <w:rFonts w:ascii="Times New Roman" w:hAnsi="Times New Roman" w:cs="Times New Roman"/>
          <w:kern w:val="16"/>
          <w:sz w:val="24"/>
          <w:szCs w:val="24"/>
        </w:rPr>
      </w:pPr>
    </w:p>
    <w:p w14:paraId="7DD75C1C" w14:textId="77777777" w:rsidR="00955292" w:rsidRPr="00381D49" w:rsidRDefault="00955292" w:rsidP="00955292">
      <w:pPr>
        <w:pStyle w:val="PargrafodaLista"/>
        <w:widowControl/>
        <w:numPr>
          <w:ilvl w:val="1"/>
          <w:numId w:val="44"/>
        </w:numPr>
        <w:tabs>
          <w:tab w:val="left" w:pos="851"/>
        </w:tabs>
        <w:suppressAutoHyphens/>
        <w:autoSpaceDE/>
        <w:autoSpaceDN/>
        <w:ind w:left="0" w:firstLine="0"/>
        <w:contextualSpacing/>
        <w:jc w:val="left"/>
        <w:rPr>
          <w:rFonts w:ascii="Times New Roman" w:hAnsi="Times New Roman" w:cs="Times New Roman"/>
          <w:sz w:val="24"/>
          <w:szCs w:val="24"/>
        </w:rPr>
      </w:pPr>
      <w:r w:rsidRPr="00381D49">
        <w:rPr>
          <w:rFonts w:ascii="Times New Roman" w:hAnsi="Times New Roman" w:cs="Times New Roman"/>
          <w:sz w:val="24"/>
          <w:szCs w:val="24"/>
        </w:rPr>
        <w:t>Persistindo o empate, será assegurada preferência sucessivamente às:</w:t>
      </w:r>
    </w:p>
    <w:p w14:paraId="49F5A771" w14:textId="77777777" w:rsidR="00955292" w:rsidRPr="00381D49" w:rsidRDefault="00955292" w:rsidP="00955292">
      <w:pPr>
        <w:pStyle w:val="Nivel2"/>
        <w:spacing w:before="0" w:line="240" w:lineRule="auto"/>
        <w:rPr>
          <w:rFonts w:ascii="Times New Roman" w:hAnsi="Times New Roman" w:cs="Times New Roman"/>
          <w:kern w:val="16"/>
          <w:sz w:val="24"/>
          <w:szCs w:val="24"/>
        </w:rPr>
      </w:pPr>
      <w:r w:rsidRPr="00381D49">
        <w:rPr>
          <w:rFonts w:ascii="Times New Roman" w:hAnsi="Times New Roman" w:cs="Times New Roman"/>
          <w:b/>
          <w:bCs/>
          <w:noProof/>
          <w:kern w:val="16"/>
          <w:sz w:val="24"/>
          <w:szCs w:val="24"/>
        </w:rPr>
        <w:drawing>
          <wp:inline distT="0" distB="0" distL="0" distR="0" wp14:anchorId="30466DAB" wp14:editId="18E9F37E">
            <wp:extent cx="5256156" cy="2651787"/>
            <wp:effectExtent l="0" t="19050" r="59055" b="3429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0256AE5"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lastRenderedPageBreak/>
        <w:t xml:space="preserve">Na hipótese da proposta do 1º colocado permanecer acima do preço máximo ou inferior ao desconto definido para a contratação após o encerramento da etapa de lances da sessão pública, 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 xml:space="preserve"> poderá negociar condições mais vantajosas depois de definido o resultado do julgamento.</w:t>
      </w:r>
    </w:p>
    <w:p w14:paraId="6682D304"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Se após a negociação com o 1º colocado ele for desclassificado em razão de sua proposta permanecer acima do preço máximo ou inferior ao desconto definido para a contratação pela Administração, a negociação poderá ser feita com os demais </w:t>
      </w:r>
      <w:r w:rsidRPr="00381D49">
        <w:rPr>
          <w:rFonts w:ascii="Times New Roman" w:hAnsi="Times New Roman" w:cs="Times New Roman"/>
          <w:smallCaps/>
          <w:spacing w:val="12"/>
          <w:kern w:val="16"/>
          <w:sz w:val="24"/>
          <w:szCs w:val="24"/>
        </w:rPr>
        <w:t>licitantes</w:t>
      </w:r>
      <w:r w:rsidRPr="00381D49">
        <w:rPr>
          <w:rFonts w:ascii="Times New Roman" w:hAnsi="Times New Roman" w:cs="Times New Roman"/>
          <w:kern w:val="16"/>
          <w:sz w:val="24"/>
          <w:szCs w:val="24"/>
        </w:rPr>
        <w:t>, de acordo com a ordem de classificação inicialmente estabelecida.</w:t>
      </w:r>
    </w:p>
    <w:p w14:paraId="43E63C29"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A negociação será realizada por meio do sistema, podendo ser acompanhada pelos demais </w:t>
      </w:r>
      <w:r w:rsidRPr="00381D49">
        <w:rPr>
          <w:rFonts w:ascii="Times New Roman" w:hAnsi="Times New Roman" w:cs="Times New Roman"/>
          <w:smallCaps/>
          <w:spacing w:val="12"/>
          <w:kern w:val="16"/>
          <w:sz w:val="24"/>
          <w:szCs w:val="24"/>
        </w:rPr>
        <w:t>licitantes</w:t>
      </w:r>
      <w:r w:rsidRPr="00381D49">
        <w:rPr>
          <w:rFonts w:ascii="Times New Roman" w:hAnsi="Times New Roman" w:cs="Times New Roman"/>
          <w:kern w:val="16"/>
          <w:sz w:val="24"/>
          <w:szCs w:val="24"/>
        </w:rPr>
        <w:t>.</w:t>
      </w:r>
    </w:p>
    <w:p w14:paraId="729EC676"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 resultado da negociação será divulgado a todos os </w:t>
      </w:r>
      <w:r w:rsidRPr="00381D49">
        <w:rPr>
          <w:rFonts w:ascii="Times New Roman" w:hAnsi="Times New Roman" w:cs="Times New Roman"/>
          <w:smallCaps/>
          <w:spacing w:val="12"/>
          <w:kern w:val="16"/>
          <w:sz w:val="24"/>
          <w:szCs w:val="24"/>
        </w:rPr>
        <w:t>licitantes</w:t>
      </w:r>
      <w:r w:rsidRPr="00381D49">
        <w:rPr>
          <w:rFonts w:ascii="Times New Roman" w:hAnsi="Times New Roman" w:cs="Times New Roman"/>
          <w:kern w:val="16"/>
          <w:sz w:val="24"/>
          <w:szCs w:val="24"/>
        </w:rPr>
        <w:t xml:space="preserve"> e anexado aos autos do processo licitatório.</w:t>
      </w:r>
    </w:p>
    <w:p w14:paraId="50308757"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 xml:space="preserve"> solicitará ao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mais bem classificado que, no prazo de </w:t>
      </w:r>
      <w:r w:rsidRPr="00381D49">
        <w:rPr>
          <w:rFonts w:ascii="Times New Roman" w:hAnsi="Times New Roman" w:cs="Times New Roman"/>
          <w:color w:val="auto"/>
          <w:kern w:val="16"/>
          <w:sz w:val="24"/>
          <w:szCs w:val="24"/>
        </w:rPr>
        <w:t>2 horas, envie a proposta adequada ao último lance ofertado após a negoc</w:t>
      </w:r>
      <w:r w:rsidRPr="00381D49">
        <w:rPr>
          <w:rFonts w:ascii="Times New Roman" w:hAnsi="Times New Roman" w:cs="Times New Roman"/>
          <w:kern w:val="16"/>
          <w:sz w:val="24"/>
          <w:szCs w:val="24"/>
        </w:rPr>
        <w:t xml:space="preserve">iação realizada acompanhada dos documentos complementares, quando necessários à confirmação daqueles exigidos neste Edital e já apresentados. </w:t>
      </w:r>
    </w:p>
    <w:p w14:paraId="70C4F2CA"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É facultado ao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 xml:space="preserve"> prorrogar o prazo estabelecido no item anterior, a partir de solicitação fundamentada feita no chat pelo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se o requerimento for feito antes do término do prazo.</w:t>
      </w:r>
    </w:p>
    <w:p w14:paraId="4EA31596" w14:textId="77777777" w:rsidR="00955292" w:rsidRPr="00381D49" w:rsidRDefault="00955292" w:rsidP="00955292">
      <w:pPr>
        <w:pStyle w:val="Nivel2"/>
        <w:numPr>
          <w:ilvl w:val="1"/>
          <w:numId w:val="4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Após a negociação do preço, 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 xml:space="preserve"> iniciará a fase de aceitação e julgamento da proposta.</w:t>
      </w:r>
    </w:p>
    <w:p w14:paraId="617FEC0A" w14:textId="77777777" w:rsidR="00955292" w:rsidRPr="00381D49" w:rsidRDefault="00955292" w:rsidP="00955292">
      <w:pPr>
        <w:pStyle w:val="Nivel2"/>
        <w:tabs>
          <w:tab w:val="left" w:pos="709"/>
        </w:tabs>
        <w:spacing w:before="0" w:line="240" w:lineRule="auto"/>
        <w:rPr>
          <w:rFonts w:ascii="Times New Roman" w:hAnsi="Times New Roman" w:cs="Times New Roman"/>
          <w:kern w:val="16"/>
          <w:sz w:val="24"/>
          <w:szCs w:val="24"/>
        </w:rPr>
      </w:pP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955292" w:rsidRPr="00381D49" w14:paraId="24BBA32C" w14:textId="77777777" w:rsidTr="006F0571">
        <w:tc>
          <w:tcPr>
            <w:tcW w:w="9211" w:type="dxa"/>
            <w:tcBorders>
              <w:bottom w:val="single" w:sz="4" w:space="0" w:color="auto"/>
            </w:tcBorders>
          </w:tcPr>
          <w:p w14:paraId="038F1F97" w14:textId="77777777" w:rsidR="00955292" w:rsidRPr="00381D49" w:rsidRDefault="00955292" w:rsidP="006F0571">
            <w:pPr>
              <w:pStyle w:val="Ttulo1"/>
              <w:rPr>
                <w:rFonts w:ascii="Times New Roman" w:hAnsi="Times New Roman" w:cs="Times New Roman"/>
                <w:smallCaps/>
              </w:rPr>
            </w:pPr>
            <w:bookmarkStart w:id="26" w:name="_Toc155193442"/>
            <w:r w:rsidRPr="00381D49">
              <w:rPr>
                <w:rFonts w:ascii="Times New Roman" w:hAnsi="Times New Roman" w:cs="Times New Roman"/>
                <w:smallCaps/>
              </w:rPr>
              <w:t>CLÁUSULA 8</w:t>
            </w:r>
            <w:bookmarkEnd w:id="26"/>
          </w:p>
        </w:tc>
      </w:tr>
      <w:tr w:rsidR="00955292" w:rsidRPr="00381D49" w14:paraId="4CB87A56" w14:textId="77777777" w:rsidTr="006F0571">
        <w:tc>
          <w:tcPr>
            <w:tcW w:w="9211" w:type="dxa"/>
            <w:tcBorders>
              <w:top w:val="single" w:sz="4" w:space="0" w:color="auto"/>
              <w:bottom w:val="nil"/>
            </w:tcBorders>
          </w:tcPr>
          <w:p w14:paraId="4D6F951E" w14:textId="77777777" w:rsidR="00955292" w:rsidRPr="00381D49" w:rsidRDefault="00955292" w:rsidP="006F0571">
            <w:pPr>
              <w:pStyle w:val="Ttulo1"/>
              <w:rPr>
                <w:rFonts w:ascii="Times New Roman" w:hAnsi="Times New Roman" w:cs="Times New Roman"/>
                <w:smallCaps/>
              </w:rPr>
            </w:pPr>
            <w:bookmarkStart w:id="27" w:name="_Toc155193443"/>
            <w:r w:rsidRPr="00381D49">
              <w:rPr>
                <w:rFonts w:ascii="Times New Roman" w:hAnsi="Times New Roman" w:cs="Times New Roman"/>
                <w:smallCaps/>
                <w:kern w:val="16"/>
              </w:rPr>
              <w:t>Julgamento das propostas</w:t>
            </w:r>
            <w:bookmarkEnd w:id="27"/>
          </w:p>
        </w:tc>
      </w:tr>
    </w:tbl>
    <w:p w14:paraId="5C3A184C" w14:textId="77777777" w:rsidR="00955292" w:rsidRPr="00381D49" w:rsidRDefault="00955292" w:rsidP="00955292">
      <w:pPr>
        <w:pStyle w:val="Nivel2"/>
        <w:spacing w:before="0" w:line="240" w:lineRule="auto"/>
        <w:rPr>
          <w:rFonts w:ascii="Times New Roman" w:hAnsi="Times New Roman" w:cs="Times New Roman"/>
          <w:kern w:val="16"/>
          <w:sz w:val="24"/>
          <w:szCs w:val="24"/>
        </w:rPr>
      </w:pPr>
    </w:p>
    <w:p w14:paraId="3BC2FA65"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b/>
          <w:bCs/>
          <w:color w:val="auto"/>
          <w:kern w:val="16"/>
          <w:sz w:val="24"/>
          <w:szCs w:val="24"/>
          <w:lang w:eastAsia="ar-SA"/>
        </w:rPr>
      </w:pPr>
      <w:r w:rsidRPr="00381D49">
        <w:rPr>
          <w:rFonts w:ascii="Times New Roman" w:hAnsi="Times New Roman" w:cs="Times New Roman"/>
          <w:kern w:val="16"/>
          <w:sz w:val="24"/>
          <w:szCs w:val="24"/>
        </w:rPr>
        <w:t xml:space="preserve">Encerrada a negociação do preço, 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 xml:space="preserve"> verificará se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provisoriamente classificado em 1º lugar atende às condições de participação na licitação, conforme previsto no art. 14 da Lei Federal nº 14.133/21, seus regulamentos e este Edital, </w:t>
      </w:r>
      <w:r w:rsidRPr="00381D49">
        <w:rPr>
          <w:rFonts w:ascii="Times New Roman" w:hAnsi="Times New Roman" w:cs="Times New Roman"/>
          <w:color w:val="auto"/>
          <w:kern w:val="16"/>
          <w:sz w:val="24"/>
          <w:szCs w:val="24"/>
          <w:lang w:eastAsia="ar-SA"/>
        </w:rPr>
        <w:t>especialmente quanto à existência de sanção que impeça a participação no certame ou a futura contratação, mediante a consulta aos seguintes cadastros:</w:t>
      </w:r>
    </w:p>
    <w:p w14:paraId="420CC5EA" w14:textId="77777777" w:rsidR="00955292" w:rsidRPr="00381D49" w:rsidRDefault="00955292" w:rsidP="00955292">
      <w:pPr>
        <w:pStyle w:val="PargrafodaLista"/>
        <w:widowControl/>
        <w:numPr>
          <w:ilvl w:val="0"/>
          <w:numId w:val="48"/>
        </w:numPr>
        <w:tabs>
          <w:tab w:val="left" w:pos="709"/>
        </w:tabs>
        <w:autoSpaceDE/>
        <w:autoSpaceDN/>
        <w:spacing w:after="120"/>
        <w:ind w:left="0" w:firstLine="426"/>
        <w:rPr>
          <w:rFonts w:ascii="Times New Roman" w:hAnsi="Times New Roman" w:cs="Times New Roman"/>
          <w:kern w:val="16"/>
          <w:sz w:val="24"/>
          <w:szCs w:val="24"/>
          <w:lang w:eastAsia="ar-SA"/>
        </w:rPr>
      </w:pPr>
      <w:r w:rsidRPr="00381D49">
        <w:rPr>
          <w:rFonts w:ascii="Times New Roman" w:hAnsi="Times New Roman" w:cs="Times New Roman"/>
          <w:kern w:val="16"/>
          <w:sz w:val="24"/>
          <w:szCs w:val="24"/>
          <w:lang w:eastAsia="ar-SA"/>
        </w:rPr>
        <w:t>SICAF;</w:t>
      </w:r>
    </w:p>
    <w:p w14:paraId="7F1177F2" w14:textId="77777777" w:rsidR="00955292" w:rsidRPr="00381D49" w:rsidRDefault="00955292" w:rsidP="00955292">
      <w:pPr>
        <w:pStyle w:val="PargrafodaLista"/>
        <w:widowControl/>
        <w:numPr>
          <w:ilvl w:val="0"/>
          <w:numId w:val="48"/>
        </w:numPr>
        <w:tabs>
          <w:tab w:val="left" w:pos="709"/>
        </w:tabs>
        <w:autoSpaceDE/>
        <w:autoSpaceDN/>
        <w:spacing w:after="120"/>
        <w:ind w:left="0" w:firstLine="426"/>
        <w:rPr>
          <w:rFonts w:ascii="Times New Roman" w:hAnsi="Times New Roman" w:cs="Times New Roman"/>
          <w:kern w:val="16"/>
          <w:sz w:val="24"/>
          <w:szCs w:val="24"/>
          <w:lang w:eastAsia="ar-SA"/>
        </w:rPr>
      </w:pPr>
      <w:r w:rsidRPr="00381D49">
        <w:rPr>
          <w:rFonts w:ascii="Times New Roman" w:hAnsi="Times New Roman" w:cs="Times New Roman"/>
          <w:kern w:val="16"/>
          <w:sz w:val="24"/>
          <w:szCs w:val="24"/>
          <w:lang w:eastAsia="ar-SA"/>
        </w:rPr>
        <w:t>Cadastro Nacional de Empresas Inidôneas e Suspensas (CEIS), mantido pela Controladoria-Geral da União (</w:t>
      </w:r>
      <w:hyperlink r:id="rId38" w:history="1">
        <w:r w:rsidRPr="00381D49">
          <w:rPr>
            <w:rStyle w:val="Hyperlink"/>
            <w:rFonts w:ascii="Times New Roman" w:hAnsi="Times New Roman" w:cs="Times New Roman"/>
            <w:kern w:val="16"/>
            <w:sz w:val="24"/>
            <w:szCs w:val="24"/>
            <w:lang w:eastAsia="ar-SA"/>
          </w:rPr>
          <w:t>https://www.portaltransparencia.gov.br/sancoes/ceis</w:t>
        </w:r>
      </w:hyperlink>
      <w:r w:rsidRPr="00381D49">
        <w:rPr>
          <w:rFonts w:ascii="Times New Roman" w:hAnsi="Times New Roman" w:cs="Times New Roman"/>
          <w:kern w:val="16"/>
          <w:sz w:val="24"/>
          <w:szCs w:val="24"/>
          <w:lang w:eastAsia="ar-SA"/>
        </w:rPr>
        <w:t xml:space="preserve">); e </w:t>
      </w:r>
    </w:p>
    <w:p w14:paraId="5C338C3A" w14:textId="77777777" w:rsidR="00955292" w:rsidRPr="00381D49" w:rsidRDefault="00955292" w:rsidP="00955292">
      <w:pPr>
        <w:pStyle w:val="PargrafodaLista"/>
        <w:widowControl/>
        <w:numPr>
          <w:ilvl w:val="0"/>
          <w:numId w:val="48"/>
        </w:numPr>
        <w:tabs>
          <w:tab w:val="left" w:pos="709"/>
        </w:tabs>
        <w:autoSpaceDE/>
        <w:autoSpaceDN/>
        <w:spacing w:after="120"/>
        <w:ind w:left="0" w:firstLine="426"/>
        <w:rPr>
          <w:rFonts w:ascii="Times New Roman" w:hAnsi="Times New Roman" w:cs="Times New Roman"/>
          <w:i/>
          <w:iCs/>
          <w:kern w:val="16"/>
          <w:sz w:val="24"/>
          <w:szCs w:val="24"/>
          <w:lang w:eastAsia="ar-SA"/>
        </w:rPr>
      </w:pPr>
      <w:r w:rsidRPr="00381D49">
        <w:rPr>
          <w:rFonts w:ascii="Times New Roman" w:hAnsi="Times New Roman" w:cs="Times New Roman"/>
          <w:kern w:val="16"/>
          <w:sz w:val="24"/>
          <w:szCs w:val="24"/>
          <w:lang w:eastAsia="ar-SA"/>
        </w:rPr>
        <w:t>Cadastro Nacional de Empresas Punidas (CNEP), mantido pela Controladoria-Geral da União (</w:t>
      </w:r>
      <w:hyperlink r:id="rId39" w:history="1">
        <w:r w:rsidRPr="00381D49">
          <w:rPr>
            <w:rStyle w:val="Hyperlink"/>
            <w:rFonts w:ascii="Times New Roman" w:hAnsi="Times New Roman" w:cs="Times New Roman"/>
            <w:kern w:val="16"/>
            <w:sz w:val="24"/>
            <w:szCs w:val="24"/>
            <w:lang w:eastAsia="ar-SA"/>
          </w:rPr>
          <w:t>https://www.portaltransparencia.gov.br/sancoes/cnep</w:t>
        </w:r>
      </w:hyperlink>
      <w:r w:rsidRPr="00381D49">
        <w:rPr>
          <w:rFonts w:ascii="Times New Roman" w:hAnsi="Times New Roman" w:cs="Times New Roman"/>
          <w:kern w:val="16"/>
          <w:sz w:val="24"/>
          <w:szCs w:val="24"/>
          <w:lang w:eastAsia="ar-SA"/>
        </w:rPr>
        <w:t xml:space="preserve">). </w:t>
      </w:r>
    </w:p>
    <w:p w14:paraId="40977D17"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color w:val="auto"/>
          <w:kern w:val="16"/>
          <w:sz w:val="24"/>
          <w:szCs w:val="24"/>
        </w:rPr>
        <w:t xml:space="preserve">A consulta aos cadastros será realizada em nome da empresa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e de </w:t>
      </w:r>
      <w:r w:rsidRPr="00381D49">
        <w:rPr>
          <w:rFonts w:ascii="Times New Roman" w:hAnsi="Times New Roman" w:cs="Times New Roman"/>
          <w:kern w:val="16"/>
          <w:sz w:val="24"/>
          <w:szCs w:val="24"/>
        </w:rPr>
        <w:t>seu sócio majoritário, considerando a proibição do art. 12 da Lei Federal nº 8.429/92.</w:t>
      </w:r>
    </w:p>
    <w:p w14:paraId="0EA6A40A"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Caso a consulta mostre </w:t>
      </w:r>
      <w:r w:rsidRPr="00381D49">
        <w:rPr>
          <w:rFonts w:ascii="Times New Roman" w:hAnsi="Times New Roman" w:cs="Times New Roman"/>
          <w:smallCaps/>
          <w:spacing w:val="12"/>
          <w:kern w:val="16"/>
          <w:sz w:val="24"/>
          <w:szCs w:val="24"/>
        </w:rPr>
        <w:t>ocorrências impeditivas indiretas</w:t>
      </w:r>
      <w:r w:rsidRPr="00381D49">
        <w:rPr>
          <w:rFonts w:ascii="Times New Roman" w:hAnsi="Times New Roman" w:cs="Times New Roman"/>
          <w:kern w:val="16"/>
          <w:sz w:val="24"/>
          <w:szCs w:val="24"/>
        </w:rPr>
        <w:t xml:space="preserve">, o </w:t>
      </w:r>
      <w:r w:rsidRPr="00381D49">
        <w:rPr>
          <w:rFonts w:ascii="Times New Roman" w:hAnsi="Times New Roman" w:cs="Times New Roman"/>
          <w:smallCaps/>
          <w:color w:val="auto"/>
          <w:spacing w:val="12"/>
          <w:kern w:val="16"/>
          <w:sz w:val="24"/>
          <w:szCs w:val="24"/>
        </w:rPr>
        <w:t>pregoeiro</w:t>
      </w:r>
      <w:r w:rsidRPr="00381D49">
        <w:rPr>
          <w:rFonts w:ascii="Times New Roman" w:hAnsi="Times New Roman" w:cs="Times New Roman"/>
          <w:color w:val="auto"/>
          <w:kern w:val="16"/>
          <w:sz w:val="24"/>
          <w:szCs w:val="24"/>
        </w:rPr>
        <w:t xml:space="preserve"> v</w:t>
      </w:r>
      <w:r w:rsidRPr="00381D49">
        <w:rPr>
          <w:rFonts w:ascii="Times New Roman" w:hAnsi="Times New Roman" w:cs="Times New Roman"/>
          <w:kern w:val="16"/>
          <w:sz w:val="24"/>
          <w:szCs w:val="24"/>
        </w:rPr>
        <w:t>erificará se houve fraude por parte das empresas apontadas no relatório de ocorrências impeditivas indiretas, de acordo com o seguinte procedimento:</w:t>
      </w:r>
    </w:p>
    <w:p w14:paraId="29EFCE74" w14:textId="77777777" w:rsidR="00955292" w:rsidRPr="00381D49" w:rsidRDefault="00955292" w:rsidP="00955292">
      <w:pPr>
        <w:pStyle w:val="Nivel3"/>
        <w:numPr>
          <w:ilvl w:val="0"/>
          <w:numId w:val="49"/>
        </w:numPr>
        <w:tabs>
          <w:tab w:val="left" w:pos="709"/>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A tentativa de fraude será verificada por meio da checagem de vínculos societários, linhas de fornecimento similares ou outros elementos que indiquem a tentativa de fugir da aplicação de sanção impeditiva de licitar ou de contratar;</w:t>
      </w:r>
    </w:p>
    <w:p w14:paraId="6FD0022B" w14:textId="77777777" w:rsidR="00955292" w:rsidRPr="00381D49" w:rsidRDefault="00955292" w:rsidP="00955292">
      <w:pPr>
        <w:pStyle w:val="Nivel3"/>
        <w:numPr>
          <w:ilvl w:val="0"/>
          <w:numId w:val="49"/>
        </w:numPr>
        <w:tabs>
          <w:tab w:val="left" w:pos="709"/>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lastRenderedPageBreak/>
        <w:t xml:space="preserve">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será convocado para manifestação antes de uma eventual desclassificação;</w:t>
      </w:r>
    </w:p>
    <w:p w14:paraId="19F01725" w14:textId="77777777" w:rsidR="00955292" w:rsidRPr="00381D49" w:rsidRDefault="00955292" w:rsidP="00955292">
      <w:pPr>
        <w:pStyle w:val="Nivel3"/>
        <w:numPr>
          <w:ilvl w:val="0"/>
          <w:numId w:val="49"/>
        </w:numPr>
        <w:tabs>
          <w:tab w:val="left" w:pos="709"/>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Após a defesa e sendo constatada a tentativa de fraudar a aplicação de sanção,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será julgado inabilitado.</w:t>
      </w:r>
    </w:p>
    <w:p w14:paraId="2AB4B318"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 procedimento de habilitação será iniciado depois de constada a capacidade do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participar.</w:t>
      </w:r>
    </w:p>
    <w:p w14:paraId="71477296"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Caso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provisoriamente classificado em 1º lugar tenha utilizado algum tratamento favorecido às MEs e EPPs, 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 xml:space="preserve"> verificará se ele faz </w:t>
      </w:r>
      <w:r w:rsidRPr="00381D49">
        <w:rPr>
          <w:rFonts w:ascii="Times New Roman" w:hAnsi="Times New Roman" w:cs="Times New Roman"/>
          <w:i/>
          <w:iCs/>
          <w:kern w:val="16"/>
          <w:sz w:val="24"/>
          <w:szCs w:val="24"/>
        </w:rPr>
        <w:t>jus</w:t>
      </w:r>
      <w:r w:rsidRPr="00381D49">
        <w:rPr>
          <w:rFonts w:ascii="Times New Roman" w:hAnsi="Times New Roman" w:cs="Times New Roman"/>
          <w:kern w:val="16"/>
          <w:sz w:val="24"/>
          <w:szCs w:val="24"/>
        </w:rPr>
        <w:t xml:space="preserve"> ao benefício, em conformidade com este Edital.</w:t>
      </w:r>
    </w:p>
    <w:p w14:paraId="5D03E0A6"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Verificadas as condições de participação e de utilização do tratamento favorecido, 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 xml:space="preserve"> examinará a proposta classificada em 1º lugar quanto à adequação ao objeto e à compatibilidade do preço em relação ao máximo estipulado para contratação neste Edital e em seus anexos.</w:t>
      </w:r>
    </w:p>
    <w:p w14:paraId="78CE1964"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Será desclassificada a proposta vencedora que: </w:t>
      </w:r>
    </w:p>
    <w:p w14:paraId="15B11069" w14:textId="77777777" w:rsidR="00955292" w:rsidRPr="00381D49" w:rsidRDefault="00955292" w:rsidP="00955292">
      <w:pPr>
        <w:pStyle w:val="Nivel3"/>
        <w:numPr>
          <w:ilvl w:val="0"/>
          <w:numId w:val="50"/>
        </w:numPr>
        <w:tabs>
          <w:tab w:val="left" w:pos="709"/>
        </w:tabs>
        <w:suppressAutoHyphens w:val="0"/>
        <w:spacing w:before="0" w:line="240" w:lineRule="auto"/>
        <w:ind w:left="0" w:firstLine="426"/>
        <w:rPr>
          <w:rFonts w:ascii="Times New Roman" w:hAnsi="Times New Roman" w:cs="Times New Roman"/>
          <w:b/>
          <w:kern w:val="16"/>
          <w:sz w:val="24"/>
          <w:szCs w:val="24"/>
        </w:rPr>
      </w:pPr>
      <w:r w:rsidRPr="00381D49">
        <w:rPr>
          <w:rFonts w:ascii="Times New Roman" w:hAnsi="Times New Roman" w:cs="Times New Roman"/>
          <w:kern w:val="16"/>
          <w:sz w:val="24"/>
          <w:szCs w:val="24"/>
        </w:rPr>
        <w:t>Contiver vícios que não possam ser sanados;</w:t>
      </w:r>
    </w:p>
    <w:p w14:paraId="44CF4205" w14:textId="77777777" w:rsidR="00955292" w:rsidRPr="00381D49" w:rsidRDefault="00955292" w:rsidP="00955292">
      <w:pPr>
        <w:pStyle w:val="Nivel3"/>
        <w:numPr>
          <w:ilvl w:val="0"/>
          <w:numId w:val="50"/>
        </w:numPr>
        <w:tabs>
          <w:tab w:val="left" w:pos="709"/>
        </w:tabs>
        <w:suppressAutoHyphens w:val="0"/>
        <w:spacing w:before="0" w:line="240" w:lineRule="auto"/>
        <w:ind w:left="0" w:firstLine="426"/>
        <w:rPr>
          <w:rFonts w:ascii="Times New Roman" w:hAnsi="Times New Roman" w:cs="Times New Roman"/>
          <w:b/>
          <w:kern w:val="16"/>
          <w:sz w:val="24"/>
          <w:szCs w:val="24"/>
        </w:rPr>
      </w:pPr>
      <w:r w:rsidRPr="00381D49">
        <w:rPr>
          <w:rFonts w:ascii="Times New Roman" w:hAnsi="Times New Roman" w:cs="Times New Roman"/>
          <w:kern w:val="16"/>
          <w:sz w:val="24"/>
          <w:szCs w:val="24"/>
        </w:rPr>
        <w:t>Não obedecer às especificações técnicas contidas no TR;</w:t>
      </w:r>
    </w:p>
    <w:p w14:paraId="5E24844B" w14:textId="77777777" w:rsidR="00955292" w:rsidRPr="00381D49" w:rsidRDefault="00955292" w:rsidP="00955292">
      <w:pPr>
        <w:pStyle w:val="Nivel3"/>
        <w:numPr>
          <w:ilvl w:val="0"/>
          <w:numId w:val="50"/>
        </w:numPr>
        <w:tabs>
          <w:tab w:val="left" w:pos="709"/>
        </w:tabs>
        <w:suppressAutoHyphens w:val="0"/>
        <w:spacing w:before="0" w:line="240" w:lineRule="auto"/>
        <w:ind w:left="0" w:firstLine="426"/>
        <w:rPr>
          <w:rFonts w:ascii="Times New Roman" w:hAnsi="Times New Roman" w:cs="Times New Roman"/>
          <w:b/>
          <w:kern w:val="16"/>
          <w:sz w:val="24"/>
          <w:szCs w:val="24"/>
        </w:rPr>
      </w:pPr>
      <w:r w:rsidRPr="00381D49">
        <w:rPr>
          <w:rFonts w:ascii="Times New Roman" w:hAnsi="Times New Roman" w:cs="Times New Roman"/>
          <w:kern w:val="16"/>
          <w:sz w:val="24"/>
          <w:szCs w:val="24"/>
        </w:rPr>
        <w:t>Apresentar preços inexequíveis ou permanecerem acima do preço máximo definido para a contratação;</w:t>
      </w:r>
    </w:p>
    <w:p w14:paraId="39F42037" w14:textId="77777777" w:rsidR="00955292" w:rsidRPr="00381D49" w:rsidRDefault="00955292" w:rsidP="00955292">
      <w:pPr>
        <w:pStyle w:val="Nivel3"/>
        <w:numPr>
          <w:ilvl w:val="0"/>
          <w:numId w:val="50"/>
        </w:numPr>
        <w:tabs>
          <w:tab w:val="left" w:pos="709"/>
        </w:tabs>
        <w:suppressAutoHyphens w:val="0"/>
        <w:spacing w:before="0" w:line="240" w:lineRule="auto"/>
        <w:ind w:left="0" w:firstLine="426"/>
        <w:rPr>
          <w:rFonts w:ascii="Times New Roman" w:hAnsi="Times New Roman" w:cs="Times New Roman"/>
          <w:b/>
          <w:kern w:val="16"/>
          <w:sz w:val="24"/>
          <w:szCs w:val="24"/>
        </w:rPr>
      </w:pPr>
      <w:r w:rsidRPr="00381D49">
        <w:rPr>
          <w:rFonts w:ascii="Times New Roman" w:hAnsi="Times New Roman" w:cs="Times New Roman"/>
          <w:kern w:val="16"/>
          <w:sz w:val="24"/>
          <w:szCs w:val="24"/>
        </w:rPr>
        <w:t>Não tiver sua exequibilidade demonstrada, quando exigido pela administração;</w:t>
      </w:r>
    </w:p>
    <w:p w14:paraId="6584B831" w14:textId="77777777" w:rsidR="00955292" w:rsidRPr="00381D49" w:rsidRDefault="00955292" w:rsidP="00955292">
      <w:pPr>
        <w:pStyle w:val="Nivel3"/>
        <w:numPr>
          <w:ilvl w:val="0"/>
          <w:numId w:val="50"/>
        </w:numPr>
        <w:tabs>
          <w:tab w:val="left" w:pos="709"/>
        </w:tabs>
        <w:suppressAutoHyphens w:val="0"/>
        <w:spacing w:before="0" w:line="240" w:lineRule="auto"/>
        <w:ind w:left="0" w:firstLine="426"/>
        <w:rPr>
          <w:rFonts w:ascii="Times New Roman" w:hAnsi="Times New Roman" w:cs="Times New Roman"/>
          <w:b/>
          <w:kern w:val="16"/>
          <w:sz w:val="24"/>
          <w:szCs w:val="24"/>
        </w:rPr>
      </w:pPr>
      <w:r w:rsidRPr="00381D49">
        <w:rPr>
          <w:rFonts w:ascii="Times New Roman" w:hAnsi="Times New Roman" w:cs="Times New Roman"/>
          <w:kern w:val="16"/>
          <w:sz w:val="24"/>
          <w:szCs w:val="24"/>
        </w:rPr>
        <w:t>Não estiver de acordo com as exigências deste Edital ou seus anexos, desde que o erro não possa ser sanado.</w:t>
      </w:r>
    </w:p>
    <w:p w14:paraId="2F9B2451"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É indício de inexequibilidade das propostas valores inferiores a 50% do valor orçado pela administração, devendo 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 xml:space="preserve"> investigar a exequibilidade da proposta por meio das seguintes análises:</w:t>
      </w:r>
    </w:p>
    <w:p w14:paraId="6DCCFC35" w14:textId="77777777" w:rsidR="00955292" w:rsidRPr="00381D49" w:rsidRDefault="00955292" w:rsidP="00955292">
      <w:pPr>
        <w:pStyle w:val="Nivel4"/>
        <w:numPr>
          <w:ilvl w:val="0"/>
          <w:numId w:val="51"/>
        </w:numPr>
        <w:suppressAutoHyphens w:val="0"/>
        <w:spacing w:before="0" w:line="240" w:lineRule="auto"/>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Verificação se o custo do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ultrapassa o valor da proposta; e</w:t>
      </w:r>
    </w:p>
    <w:p w14:paraId="6BF473B7" w14:textId="77777777" w:rsidR="00955292" w:rsidRPr="00381D49" w:rsidRDefault="00955292" w:rsidP="00955292">
      <w:pPr>
        <w:pStyle w:val="Nivel4"/>
        <w:numPr>
          <w:ilvl w:val="0"/>
          <w:numId w:val="51"/>
        </w:numPr>
        <w:suppressAutoHyphens w:val="0"/>
        <w:spacing w:before="0" w:line="240" w:lineRule="auto"/>
        <w:rPr>
          <w:rFonts w:ascii="Times New Roman" w:hAnsi="Times New Roman" w:cs="Times New Roman"/>
          <w:kern w:val="16"/>
          <w:sz w:val="24"/>
          <w:szCs w:val="24"/>
        </w:rPr>
      </w:pPr>
      <w:r w:rsidRPr="00381D49">
        <w:rPr>
          <w:rFonts w:ascii="Times New Roman" w:hAnsi="Times New Roman" w:cs="Times New Roman"/>
          <w:kern w:val="16"/>
          <w:sz w:val="24"/>
          <w:szCs w:val="24"/>
        </w:rPr>
        <w:t>Ausência de custos de oportunidade que justifiquem a oferta realizada.</w:t>
      </w:r>
    </w:p>
    <w:p w14:paraId="1C081411" w14:textId="77777777" w:rsidR="00955292" w:rsidRPr="00381D49" w:rsidRDefault="00955292" w:rsidP="00955292">
      <w:pPr>
        <w:pStyle w:val="Nivel4"/>
        <w:numPr>
          <w:ilvl w:val="1"/>
          <w:numId w:val="54"/>
        </w:numPr>
        <w:tabs>
          <w:tab w:val="left" w:pos="709"/>
        </w:tabs>
        <w:suppressAutoHyphens w:val="0"/>
        <w:spacing w:before="0" w:line="240" w:lineRule="auto"/>
        <w:ind w:left="0" w:firstLine="0"/>
        <w:rPr>
          <w:rFonts w:ascii="Times New Roman" w:hAnsi="Times New Roman" w:cs="Times New Roman"/>
          <w:b/>
          <w:bCs/>
          <w:kern w:val="16"/>
          <w:sz w:val="24"/>
          <w:szCs w:val="24"/>
        </w:rPr>
      </w:pPr>
      <w:r w:rsidRPr="00381D49">
        <w:rPr>
          <w:rFonts w:ascii="Times New Roman" w:hAnsi="Times New Roman" w:cs="Times New Roman"/>
          <w:kern w:val="16"/>
          <w:sz w:val="24"/>
          <w:szCs w:val="24"/>
        </w:rPr>
        <w:t xml:space="preserve">Somente a verificação dos fatos referidos nas alíneas </w:t>
      </w:r>
      <w:r w:rsidRPr="00381D49">
        <w:rPr>
          <w:rFonts w:ascii="Times New Roman" w:hAnsi="Times New Roman" w:cs="Times New Roman"/>
          <w:b/>
          <w:bCs/>
          <w:kern w:val="16"/>
          <w:sz w:val="24"/>
          <w:szCs w:val="24"/>
        </w:rPr>
        <w:t>a</w:t>
      </w:r>
      <w:r w:rsidRPr="00381D49">
        <w:rPr>
          <w:rFonts w:ascii="Times New Roman" w:hAnsi="Times New Roman" w:cs="Times New Roman"/>
          <w:kern w:val="16"/>
          <w:sz w:val="24"/>
          <w:szCs w:val="24"/>
        </w:rPr>
        <w:t xml:space="preserve"> e </w:t>
      </w:r>
      <w:r w:rsidRPr="00381D49">
        <w:rPr>
          <w:rFonts w:ascii="Times New Roman" w:hAnsi="Times New Roman" w:cs="Times New Roman"/>
          <w:b/>
          <w:bCs/>
          <w:kern w:val="16"/>
          <w:sz w:val="24"/>
          <w:szCs w:val="24"/>
        </w:rPr>
        <w:t>b</w:t>
      </w:r>
      <w:r w:rsidRPr="00381D49">
        <w:rPr>
          <w:rFonts w:ascii="Times New Roman" w:hAnsi="Times New Roman" w:cs="Times New Roman"/>
          <w:kern w:val="16"/>
          <w:sz w:val="24"/>
          <w:szCs w:val="24"/>
        </w:rPr>
        <w:t xml:space="preserve"> do item anterior autoriza a constatação da inexequibilidade da proposta e a sua consequente desclassificação.</w:t>
      </w:r>
    </w:p>
    <w:p w14:paraId="7CF688E5" w14:textId="77777777" w:rsidR="00955292" w:rsidRPr="00381D49" w:rsidRDefault="00955292" w:rsidP="00955292">
      <w:pPr>
        <w:pStyle w:val="Nivel4"/>
        <w:numPr>
          <w:ilvl w:val="1"/>
          <w:numId w:val="54"/>
        </w:numPr>
        <w:tabs>
          <w:tab w:val="left" w:pos="709"/>
        </w:tabs>
        <w:suppressAutoHyphens w:val="0"/>
        <w:spacing w:before="0" w:line="240" w:lineRule="auto"/>
        <w:ind w:left="0" w:firstLine="0"/>
        <w:rPr>
          <w:rFonts w:ascii="Times New Roman" w:hAnsi="Times New Roman" w:cs="Times New Roman"/>
          <w:b/>
          <w:bCs/>
          <w:kern w:val="16"/>
          <w:sz w:val="24"/>
          <w:szCs w:val="24"/>
        </w:rPr>
      </w:pPr>
      <w:r w:rsidRPr="00381D49">
        <w:rPr>
          <w:rFonts w:ascii="Times New Roman" w:hAnsi="Times New Roman" w:cs="Times New Roman"/>
          <w:kern w:val="16"/>
          <w:sz w:val="24"/>
          <w:szCs w:val="24"/>
        </w:rPr>
        <w:t xml:space="preserve">Em contratação de serviços de engenharia, além das disposições dos </w:t>
      </w:r>
      <w:hyperlink w:anchor="Item_8_8" w:history="1">
        <w:r w:rsidRPr="00381D49">
          <w:rPr>
            <w:rStyle w:val="Hyperlink"/>
            <w:rFonts w:ascii="Times New Roman" w:hAnsi="Times New Roman" w:cs="Times New Roman"/>
            <w:color w:val="auto"/>
            <w:kern w:val="16"/>
            <w:sz w:val="24"/>
            <w:szCs w:val="24"/>
          </w:rPr>
          <w:t>itens 8.8</w:t>
        </w:r>
      </w:hyperlink>
      <w:r w:rsidRPr="00381D49">
        <w:rPr>
          <w:rFonts w:ascii="Times New Roman" w:hAnsi="Times New Roman" w:cs="Times New Roman"/>
          <w:kern w:val="16"/>
          <w:sz w:val="24"/>
          <w:szCs w:val="24"/>
        </w:rPr>
        <w:t xml:space="preserve"> e </w:t>
      </w:r>
      <w:hyperlink w:anchor="Item_8_9" w:history="1">
        <w:r w:rsidRPr="00381D49">
          <w:rPr>
            <w:rStyle w:val="Hyperlink"/>
            <w:rFonts w:ascii="Times New Roman" w:hAnsi="Times New Roman" w:cs="Times New Roman"/>
            <w:color w:val="auto"/>
            <w:kern w:val="16"/>
            <w:sz w:val="24"/>
            <w:szCs w:val="24"/>
          </w:rPr>
          <w:t>8.9</w:t>
        </w:r>
      </w:hyperlink>
      <w:r w:rsidRPr="00381D49">
        <w:rPr>
          <w:rFonts w:ascii="Times New Roman" w:hAnsi="Times New Roman" w:cs="Times New Roman"/>
          <w:kern w:val="16"/>
          <w:sz w:val="24"/>
          <w:szCs w:val="24"/>
        </w:rPr>
        <w:t>, a análise de exequibilidade e sobrepreço considerará o seguinte:</w:t>
      </w:r>
    </w:p>
    <w:p w14:paraId="18EEA64A" w14:textId="77777777" w:rsidR="00955292" w:rsidRPr="00381D49" w:rsidRDefault="00955292" w:rsidP="00955292">
      <w:pPr>
        <w:pStyle w:val="Nivel3"/>
        <w:numPr>
          <w:ilvl w:val="0"/>
          <w:numId w:val="52"/>
        </w:numPr>
        <w:tabs>
          <w:tab w:val="left" w:pos="709"/>
        </w:tabs>
        <w:suppressAutoHyphens w:val="0"/>
        <w:spacing w:before="0" w:line="240" w:lineRule="auto"/>
        <w:ind w:left="0" w:firstLine="426"/>
        <w:rPr>
          <w:rFonts w:ascii="Times New Roman" w:hAnsi="Times New Roman" w:cs="Times New Roman"/>
          <w:b/>
          <w:color w:val="auto"/>
          <w:kern w:val="16"/>
          <w:sz w:val="24"/>
          <w:szCs w:val="24"/>
        </w:rPr>
      </w:pPr>
      <w:r w:rsidRPr="00381D49">
        <w:rPr>
          <w:rFonts w:ascii="Times New Roman" w:hAnsi="Times New Roman" w:cs="Times New Roman"/>
          <w:color w:val="auto"/>
          <w:kern w:val="16"/>
          <w:sz w:val="24"/>
          <w:szCs w:val="24"/>
        </w:rPr>
        <w:t>Nos regimes de execução por tarefa, empreitada por preço global ou empreitada integral, a caracterização do sobrepreço se dará pela superação do valor global estimado;</w:t>
      </w:r>
    </w:p>
    <w:p w14:paraId="166E2A58" w14:textId="77777777" w:rsidR="00955292" w:rsidRPr="00381D49" w:rsidRDefault="00955292" w:rsidP="00955292">
      <w:pPr>
        <w:pStyle w:val="Nivel3"/>
        <w:numPr>
          <w:ilvl w:val="0"/>
          <w:numId w:val="52"/>
        </w:numPr>
        <w:tabs>
          <w:tab w:val="left" w:pos="709"/>
        </w:tabs>
        <w:suppressAutoHyphens w:val="0"/>
        <w:spacing w:before="0" w:line="240" w:lineRule="auto"/>
        <w:ind w:left="0" w:firstLine="426"/>
        <w:rPr>
          <w:rFonts w:ascii="Times New Roman" w:hAnsi="Times New Roman" w:cs="Times New Roman"/>
          <w:color w:val="auto"/>
          <w:kern w:val="16"/>
          <w:sz w:val="24"/>
          <w:szCs w:val="24"/>
        </w:rPr>
      </w:pPr>
      <w:r w:rsidRPr="00381D49">
        <w:rPr>
          <w:rFonts w:ascii="Times New Roman" w:hAnsi="Times New Roman" w:cs="Times New Roman"/>
          <w:kern w:val="16"/>
          <w:sz w:val="24"/>
          <w:szCs w:val="24"/>
        </w:rPr>
        <w:t xml:space="preserve">No regime de empreitada por preço unitário, a caracterização do sobrepreço se dará pela superação do valor global estimado e </w:t>
      </w:r>
      <w:r w:rsidRPr="00381D49">
        <w:rPr>
          <w:rFonts w:ascii="Times New Roman" w:hAnsi="Times New Roman" w:cs="Times New Roman"/>
          <w:color w:val="auto"/>
          <w:kern w:val="16"/>
          <w:sz w:val="24"/>
          <w:szCs w:val="24"/>
        </w:rPr>
        <w:t>pela superação de custo unitário tido como relevante, conforme planilha anexa ao edital;</w:t>
      </w:r>
    </w:p>
    <w:p w14:paraId="1B5B340F" w14:textId="77777777" w:rsidR="00955292" w:rsidRPr="00381D49" w:rsidRDefault="00955292" w:rsidP="00955292">
      <w:pPr>
        <w:pStyle w:val="Nivel3"/>
        <w:numPr>
          <w:ilvl w:val="0"/>
          <w:numId w:val="52"/>
        </w:numPr>
        <w:tabs>
          <w:tab w:val="left" w:pos="709"/>
        </w:tabs>
        <w:suppressAutoHyphens w:val="0"/>
        <w:spacing w:before="0" w:line="240" w:lineRule="auto"/>
        <w:ind w:left="0" w:firstLine="426"/>
        <w:rPr>
          <w:rFonts w:ascii="Times New Roman" w:hAnsi="Times New Roman" w:cs="Times New Roman"/>
          <w:b/>
          <w:bCs/>
          <w:kern w:val="16"/>
          <w:sz w:val="24"/>
          <w:szCs w:val="24"/>
        </w:rPr>
      </w:pPr>
      <w:r w:rsidRPr="00381D49">
        <w:rPr>
          <w:rFonts w:ascii="Times New Roman" w:hAnsi="Times New Roman" w:cs="Times New Roman"/>
          <w:kern w:val="16"/>
          <w:sz w:val="24"/>
          <w:szCs w:val="24"/>
        </w:rPr>
        <w:t>No caso de serviços de engenharia, serão consideradas inexequíveis as propostas cujos valores forem inferiores a 75% do valor orçado pela Administração, independentemente do regime de execução.</w:t>
      </w:r>
    </w:p>
    <w:p w14:paraId="14E8DEDF" w14:textId="77777777" w:rsidR="00955292" w:rsidRPr="00381D49" w:rsidRDefault="00955292" w:rsidP="00955292">
      <w:pPr>
        <w:pStyle w:val="Nivel3"/>
        <w:numPr>
          <w:ilvl w:val="0"/>
          <w:numId w:val="52"/>
        </w:numPr>
        <w:tabs>
          <w:tab w:val="left" w:pos="709"/>
        </w:tabs>
        <w:suppressAutoHyphens w:val="0"/>
        <w:spacing w:before="0" w:line="240" w:lineRule="auto"/>
        <w:ind w:left="0" w:firstLine="426"/>
        <w:rPr>
          <w:rFonts w:ascii="Times New Roman" w:hAnsi="Times New Roman" w:cs="Times New Roman"/>
          <w:b/>
          <w:kern w:val="16"/>
          <w:sz w:val="24"/>
          <w:szCs w:val="24"/>
        </w:rPr>
      </w:pPr>
      <w:r w:rsidRPr="00381D49">
        <w:rPr>
          <w:rFonts w:ascii="Times New Roman" w:hAnsi="Times New Roman" w:cs="Times New Roman"/>
          <w:kern w:val="16"/>
          <w:sz w:val="24"/>
          <w:szCs w:val="24"/>
        </w:rPr>
        <w:t xml:space="preserve">Será exigida garantia adicional do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vencedor cuja proposta for inferior a 85% do valor orçado pela Administração, equivalente à diferença entre este último e o valor da proposta, sem prejuízo das demais garantias exigíveis de acordo com a Lei.</w:t>
      </w:r>
    </w:p>
    <w:p w14:paraId="44BAC610"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lastRenderedPageBreak/>
        <w:t xml:space="preserve">Se houver indícios de inexequibilidade da proposta ou em caso da necessidade de esclarecimentos complementares,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poderá ser notificado para comprovar a exequibilidade da proposta.</w:t>
      </w:r>
    </w:p>
    <w:p w14:paraId="4C4D1E5E"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Caso o custo global estimado do objeto licitado tenha sido decomposto em seus respectivos custos unitários por meio de </w:t>
      </w:r>
      <w:r w:rsidRPr="00381D49">
        <w:rPr>
          <w:rFonts w:ascii="Times New Roman" w:hAnsi="Times New Roman" w:cs="Times New Roman"/>
          <w:smallCaps/>
          <w:spacing w:val="12"/>
          <w:kern w:val="16"/>
          <w:sz w:val="24"/>
          <w:szCs w:val="24"/>
        </w:rPr>
        <w:t>planilha de custos e formação de preços</w:t>
      </w:r>
      <w:r w:rsidRPr="00381D49">
        <w:rPr>
          <w:rFonts w:ascii="Times New Roman" w:hAnsi="Times New Roman" w:cs="Times New Roman"/>
          <w:kern w:val="16"/>
          <w:sz w:val="24"/>
          <w:szCs w:val="24"/>
        </w:rPr>
        <w:t xml:space="preserve"> elaborada pela Administração,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classificado em 1º lugar será convocado para apresentar planilha elaborada por ele com os valores adequados ao valor final da sua proposta, sob pena de não aceitação da proposta.</w:t>
      </w:r>
    </w:p>
    <w:p w14:paraId="4592CBB9" w14:textId="77777777" w:rsidR="00955292" w:rsidRPr="00381D49" w:rsidRDefault="00955292" w:rsidP="00955292">
      <w:pPr>
        <w:pStyle w:val="Nivel3"/>
        <w:numPr>
          <w:ilvl w:val="2"/>
          <w:numId w:val="54"/>
        </w:numPr>
        <w:tabs>
          <w:tab w:val="left" w:pos="1418"/>
        </w:tabs>
        <w:suppressAutoHyphens w:val="0"/>
        <w:spacing w:before="0" w:line="240" w:lineRule="auto"/>
        <w:ind w:left="0" w:firstLine="426"/>
        <w:rPr>
          <w:rFonts w:ascii="Times New Roman" w:hAnsi="Times New Roman" w:cs="Times New Roman"/>
          <w:b/>
          <w:bCs/>
          <w:kern w:val="16"/>
          <w:sz w:val="24"/>
          <w:szCs w:val="24"/>
        </w:rPr>
      </w:pPr>
      <w:bookmarkStart w:id="28" w:name="_Hlk126568356"/>
      <w:r w:rsidRPr="00381D49">
        <w:rPr>
          <w:rFonts w:ascii="Times New Roman" w:hAnsi="Times New Roman" w:cs="Times New Roman"/>
          <w:kern w:val="16"/>
          <w:sz w:val="24"/>
          <w:szCs w:val="24"/>
        </w:rPr>
        <w:t xml:space="preserve">Em se tratando de serviços de engenharia,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vencedor será convocado a apresentar à Administração, por meio eletrônico, as planilhas com indicação dos quantitativos e dos custos unitários</w:t>
      </w:r>
      <w:bookmarkEnd w:id="28"/>
      <w:r w:rsidRPr="00381D49">
        <w:rPr>
          <w:rFonts w:ascii="Times New Roman" w:hAnsi="Times New Roman" w:cs="Times New Roman"/>
          <w:kern w:val="16"/>
          <w:sz w:val="24"/>
          <w:szCs w:val="24"/>
        </w:rPr>
        <w:t>, seguindo o modelo elaborado pela Administração, bem como com detalhamento das Bonificações e Despesas Indiretas (BDI) e dos Encargos Sociais (ES), com os valores adequados ao valor final da proposta vencedora, admitida a utilização dos preços unitários, no caso de empreitada por preço global e empreitada integral, exclusivamente para eventuais adequações indispensáveis no cronograma físico-financeiro e para balizar excepcional aditamento posterior do contrato.</w:t>
      </w:r>
    </w:p>
    <w:p w14:paraId="2B9E4E4D"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b/>
          <w:kern w:val="16"/>
          <w:sz w:val="24"/>
          <w:szCs w:val="24"/>
        </w:rPr>
      </w:pPr>
      <w:r w:rsidRPr="00381D49">
        <w:rPr>
          <w:rFonts w:ascii="Times New Roman" w:hAnsi="Times New Roman" w:cs="Times New Roman"/>
          <w:kern w:val="16"/>
          <w:sz w:val="24"/>
          <w:szCs w:val="24"/>
        </w:rPr>
        <w:t xml:space="preserve">Erros no preenchimento da planilha não constituem motivo para a desclassificação da proposta. A planilha poderá ser ajustada pelo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no prazo indicado pelo sistema, desde que não haja majoração do preço e que se comprove que este é o bastante para arcar com todos os custos da contratação.</w:t>
      </w:r>
    </w:p>
    <w:p w14:paraId="732EAE7F" w14:textId="77777777" w:rsidR="00955292" w:rsidRPr="00381D49" w:rsidRDefault="00955292" w:rsidP="00955292">
      <w:pPr>
        <w:pStyle w:val="Nivel3"/>
        <w:numPr>
          <w:ilvl w:val="2"/>
          <w:numId w:val="54"/>
        </w:numPr>
        <w:tabs>
          <w:tab w:val="left" w:pos="1418"/>
        </w:tabs>
        <w:suppressAutoHyphens w:val="0"/>
        <w:spacing w:before="0" w:line="240" w:lineRule="auto"/>
        <w:ind w:left="0" w:firstLine="426"/>
        <w:rPr>
          <w:rFonts w:ascii="Times New Roman" w:hAnsi="Times New Roman" w:cs="Times New Roman"/>
          <w:b/>
          <w:kern w:val="16"/>
          <w:sz w:val="24"/>
          <w:szCs w:val="24"/>
        </w:rPr>
      </w:pPr>
      <w:r w:rsidRPr="00381D49">
        <w:rPr>
          <w:rFonts w:ascii="Times New Roman" w:hAnsi="Times New Roman" w:cs="Times New Roman"/>
          <w:kern w:val="16"/>
          <w:sz w:val="24"/>
          <w:szCs w:val="24"/>
        </w:rPr>
        <w:t>O ajuste de que trata este dispositivo se limita a corrigir erros ou falhas que não alterem a substância das propostas.</w:t>
      </w:r>
    </w:p>
    <w:p w14:paraId="60E925C3" w14:textId="77777777" w:rsidR="00955292" w:rsidRPr="00381D49" w:rsidRDefault="00955292" w:rsidP="00955292">
      <w:pPr>
        <w:pStyle w:val="Nivel3"/>
        <w:numPr>
          <w:ilvl w:val="2"/>
          <w:numId w:val="54"/>
        </w:numPr>
        <w:suppressAutoHyphens w:val="0"/>
        <w:spacing w:before="0" w:line="240" w:lineRule="auto"/>
        <w:ind w:left="0" w:firstLine="426"/>
        <w:rPr>
          <w:rFonts w:ascii="Times New Roman" w:hAnsi="Times New Roman" w:cs="Times New Roman"/>
          <w:b/>
          <w:kern w:val="16"/>
          <w:sz w:val="24"/>
          <w:szCs w:val="24"/>
        </w:rPr>
      </w:pPr>
      <w:r w:rsidRPr="00381D49">
        <w:rPr>
          <w:rFonts w:ascii="Times New Roman" w:hAnsi="Times New Roman" w:cs="Times New Roman"/>
          <w:kern w:val="16"/>
          <w:sz w:val="24"/>
          <w:szCs w:val="24"/>
        </w:rPr>
        <w:t>Considera-se erro no preenchimento da planilha passível de correção a indicação de recolhimento de impostos e contribuições na forma do Simples Nacional, quando não cabível esse regime.</w:t>
      </w:r>
    </w:p>
    <w:p w14:paraId="6B5A8BC5"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b/>
          <w:kern w:val="16"/>
          <w:sz w:val="24"/>
          <w:szCs w:val="24"/>
        </w:rPr>
      </w:pPr>
      <w:r w:rsidRPr="00381D49">
        <w:rPr>
          <w:rFonts w:ascii="Times New Roman" w:hAnsi="Times New Roman" w:cs="Times New Roman"/>
          <w:kern w:val="16"/>
          <w:sz w:val="24"/>
          <w:szCs w:val="24"/>
          <w:lang w:eastAsia="en-US"/>
        </w:rPr>
        <w:t xml:space="preserve">Para fins de análise da proposta quanto ao cumprimento </w:t>
      </w:r>
      <w:r w:rsidRPr="00381D49">
        <w:rPr>
          <w:rFonts w:ascii="Times New Roman" w:hAnsi="Times New Roman" w:cs="Times New Roman"/>
          <w:kern w:val="16"/>
          <w:sz w:val="24"/>
          <w:szCs w:val="24"/>
        </w:rPr>
        <w:t>das</w:t>
      </w:r>
      <w:r w:rsidRPr="00381D49">
        <w:rPr>
          <w:rFonts w:ascii="Times New Roman" w:hAnsi="Times New Roman" w:cs="Times New Roman"/>
          <w:kern w:val="16"/>
          <w:sz w:val="24"/>
          <w:szCs w:val="24"/>
          <w:lang w:eastAsia="en-US"/>
        </w:rPr>
        <w:t xml:space="preserve"> especificações do objeto, poderá ser colhida a </w:t>
      </w:r>
      <w:r w:rsidRPr="00381D49">
        <w:rPr>
          <w:rFonts w:ascii="Times New Roman" w:hAnsi="Times New Roman" w:cs="Times New Roman"/>
          <w:kern w:val="16"/>
          <w:sz w:val="24"/>
          <w:szCs w:val="24"/>
        </w:rPr>
        <w:t>manifestação</w:t>
      </w:r>
      <w:r w:rsidRPr="00381D49">
        <w:rPr>
          <w:rFonts w:ascii="Times New Roman" w:hAnsi="Times New Roman" w:cs="Times New Roman"/>
          <w:kern w:val="16"/>
          <w:sz w:val="24"/>
          <w:szCs w:val="24"/>
          <w:lang w:eastAsia="en-US"/>
        </w:rPr>
        <w:t xml:space="preserve"> escrita do setor requisitante do serviço ou da área especializada no objeto.</w:t>
      </w:r>
    </w:p>
    <w:p w14:paraId="0BB0EDEB"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b/>
          <w:kern w:val="16"/>
          <w:sz w:val="24"/>
          <w:szCs w:val="24"/>
        </w:rPr>
      </w:pPr>
      <w:r w:rsidRPr="00381D49">
        <w:rPr>
          <w:rFonts w:ascii="Times New Roman" w:hAnsi="Times New Roman" w:cs="Times New Roman"/>
          <w:kern w:val="16"/>
          <w:sz w:val="24"/>
          <w:szCs w:val="24"/>
        </w:rPr>
        <w:t xml:space="preserve">Caso o TR exija a apresentação de amostra,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classificado em 1º lugar deverá apresentá-la conforme ali descrito, sob pena de não aceitação da proposta.</w:t>
      </w:r>
    </w:p>
    <w:p w14:paraId="1DA412D6"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b/>
          <w:kern w:val="16"/>
          <w:sz w:val="24"/>
          <w:szCs w:val="24"/>
        </w:rPr>
      </w:pPr>
      <w:r w:rsidRPr="00381D49">
        <w:rPr>
          <w:rFonts w:ascii="Times New Roman" w:hAnsi="Times New Roman" w:cs="Times New Roman"/>
          <w:kern w:val="16"/>
          <w:sz w:val="24"/>
          <w:szCs w:val="24"/>
        </w:rPr>
        <w:t xml:space="preserve">Por meio de mensagem no sistema, será divulgado o local e horário de realização do procedimento para a avaliação das amostras, cuja presença é aberta a todos os </w:t>
      </w:r>
      <w:r w:rsidRPr="00381D49">
        <w:rPr>
          <w:rFonts w:ascii="Times New Roman" w:hAnsi="Times New Roman" w:cs="Times New Roman"/>
          <w:smallCaps/>
          <w:spacing w:val="12"/>
          <w:kern w:val="16"/>
          <w:sz w:val="24"/>
          <w:szCs w:val="24"/>
        </w:rPr>
        <w:t>licitantes</w:t>
      </w:r>
      <w:r w:rsidRPr="00381D49">
        <w:rPr>
          <w:rFonts w:ascii="Times New Roman" w:hAnsi="Times New Roman" w:cs="Times New Roman"/>
          <w:kern w:val="16"/>
          <w:sz w:val="24"/>
          <w:szCs w:val="24"/>
        </w:rPr>
        <w:t xml:space="preserve"> e interessados.</w:t>
      </w:r>
    </w:p>
    <w:p w14:paraId="3A7353A4"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b/>
          <w:kern w:val="16"/>
          <w:sz w:val="24"/>
          <w:szCs w:val="24"/>
        </w:rPr>
      </w:pPr>
      <w:r w:rsidRPr="00381D49">
        <w:rPr>
          <w:rFonts w:ascii="Times New Roman" w:hAnsi="Times New Roman" w:cs="Times New Roman"/>
          <w:kern w:val="16"/>
          <w:sz w:val="24"/>
          <w:szCs w:val="24"/>
        </w:rPr>
        <w:t>Os resultados das avaliações serão divulgados por meio de mensagem no sistema.</w:t>
      </w:r>
    </w:p>
    <w:p w14:paraId="755C8162"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b/>
          <w:kern w:val="16"/>
          <w:sz w:val="24"/>
          <w:szCs w:val="24"/>
        </w:rPr>
      </w:pPr>
      <w:r w:rsidRPr="00381D49">
        <w:rPr>
          <w:rFonts w:ascii="Times New Roman" w:hAnsi="Times New Roman" w:cs="Times New Roman"/>
          <w:kern w:val="16"/>
          <w:sz w:val="24"/>
          <w:szCs w:val="24"/>
        </w:rPr>
        <w:t xml:space="preserve">A proposta do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será recusada nos seguintes casos:</w:t>
      </w:r>
    </w:p>
    <w:p w14:paraId="78DC7F63" w14:textId="77777777" w:rsidR="00955292" w:rsidRPr="00381D49" w:rsidRDefault="00955292" w:rsidP="00955292">
      <w:pPr>
        <w:pStyle w:val="Nivel2"/>
        <w:numPr>
          <w:ilvl w:val="0"/>
          <w:numId w:val="53"/>
        </w:numPr>
        <w:tabs>
          <w:tab w:val="left" w:pos="709"/>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Não entrega ou entrega atrasada da amostra, sem que tenha havido justificativa aceita pelo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 ou</w:t>
      </w:r>
    </w:p>
    <w:p w14:paraId="3E1003A8" w14:textId="77777777" w:rsidR="00955292" w:rsidRPr="00381D49" w:rsidRDefault="00955292" w:rsidP="00955292">
      <w:pPr>
        <w:pStyle w:val="Nivel2"/>
        <w:numPr>
          <w:ilvl w:val="0"/>
          <w:numId w:val="53"/>
        </w:numPr>
        <w:tabs>
          <w:tab w:val="left" w:pos="709"/>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Entrega no prazo, mas fora das especificações previstas no TR.</w:t>
      </w:r>
    </w:p>
    <w:p w14:paraId="07692644" w14:textId="77777777" w:rsidR="00955292" w:rsidRPr="00381D49" w:rsidRDefault="00955292" w:rsidP="00955292">
      <w:pPr>
        <w:pStyle w:val="Nivel2"/>
        <w:numPr>
          <w:ilvl w:val="1"/>
          <w:numId w:val="54"/>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Se a amostra apresentada pelo 1º classificado não for aceita, 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 xml:space="preserve"> analisará a aceitabilidade da proposta ou lance ofertado pelo 2º classificado. Seguir-se-á com a verificação das amostras e, assim, sucessivamente, até a verificação de uma que atenda às especificações constantes no TR.</w:t>
      </w:r>
    </w:p>
    <w:p w14:paraId="67EDB732" w14:textId="77777777" w:rsidR="00955292" w:rsidRPr="00381D49" w:rsidRDefault="00955292" w:rsidP="00955292">
      <w:pPr>
        <w:pStyle w:val="Nivel2"/>
        <w:tabs>
          <w:tab w:val="left" w:pos="709"/>
        </w:tabs>
        <w:spacing w:before="0" w:line="240" w:lineRule="auto"/>
        <w:rPr>
          <w:rFonts w:ascii="Times New Roman" w:hAnsi="Times New Roman" w:cs="Times New Roman"/>
          <w:kern w:val="16"/>
          <w:sz w:val="24"/>
          <w:szCs w:val="24"/>
        </w:rPr>
      </w:pP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955292" w:rsidRPr="00381D49" w14:paraId="1EC11FAB" w14:textId="77777777" w:rsidTr="006F0571">
        <w:tc>
          <w:tcPr>
            <w:tcW w:w="9211" w:type="dxa"/>
            <w:tcBorders>
              <w:bottom w:val="single" w:sz="4" w:space="0" w:color="auto"/>
            </w:tcBorders>
          </w:tcPr>
          <w:p w14:paraId="2599F7B8" w14:textId="77777777" w:rsidR="00955292" w:rsidRPr="00381D49" w:rsidRDefault="00955292" w:rsidP="006F0571">
            <w:pPr>
              <w:pStyle w:val="Ttulo1"/>
              <w:rPr>
                <w:rFonts w:ascii="Times New Roman" w:hAnsi="Times New Roman" w:cs="Times New Roman"/>
                <w:smallCaps/>
              </w:rPr>
            </w:pPr>
            <w:bookmarkStart w:id="29" w:name="_Toc155193444"/>
            <w:r w:rsidRPr="00381D49">
              <w:rPr>
                <w:rFonts w:ascii="Times New Roman" w:hAnsi="Times New Roman" w:cs="Times New Roman"/>
                <w:smallCaps/>
              </w:rPr>
              <w:lastRenderedPageBreak/>
              <w:t>CLÁUSULA 9</w:t>
            </w:r>
            <w:bookmarkEnd w:id="29"/>
          </w:p>
        </w:tc>
      </w:tr>
      <w:tr w:rsidR="00955292" w:rsidRPr="00381D49" w14:paraId="04EBA5FB" w14:textId="77777777" w:rsidTr="006F0571">
        <w:tc>
          <w:tcPr>
            <w:tcW w:w="9211" w:type="dxa"/>
            <w:tcBorders>
              <w:top w:val="single" w:sz="4" w:space="0" w:color="auto"/>
              <w:bottom w:val="nil"/>
            </w:tcBorders>
          </w:tcPr>
          <w:p w14:paraId="71E8A415" w14:textId="77777777" w:rsidR="00955292" w:rsidRPr="00381D49" w:rsidRDefault="00955292" w:rsidP="006F0571">
            <w:pPr>
              <w:pStyle w:val="Ttulo1"/>
              <w:rPr>
                <w:rFonts w:ascii="Times New Roman" w:hAnsi="Times New Roman" w:cs="Times New Roman"/>
                <w:smallCaps/>
              </w:rPr>
            </w:pPr>
            <w:bookmarkStart w:id="30" w:name="_Toc155193445"/>
            <w:r w:rsidRPr="00381D49">
              <w:rPr>
                <w:rFonts w:ascii="Times New Roman" w:hAnsi="Times New Roman" w:cs="Times New Roman"/>
                <w:smallCaps/>
                <w:kern w:val="16"/>
              </w:rPr>
              <w:t>Habilitação</w:t>
            </w:r>
            <w:bookmarkEnd w:id="30"/>
          </w:p>
        </w:tc>
      </w:tr>
    </w:tbl>
    <w:p w14:paraId="5F4B3478" w14:textId="77777777" w:rsidR="00955292" w:rsidRPr="00381D49" w:rsidRDefault="00955292" w:rsidP="00955292">
      <w:pPr>
        <w:pStyle w:val="Nivel2"/>
        <w:spacing w:before="0" w:line="240" w:lineRule="auto"/>
        <w:rPr>
          <w:rFonts w:ascii="Times New Roman" w:hAnsi="Times New Roman" w:cs="Times New Roman"/>
          <w:kern w:val="16"/>
          <w:sz w:val="24"/>
          <w:szCs w:val="24"/>
        </w:rPr>
      </w:pPr>
    </w:p>
    <w:p w14:paraId="6328D8D3"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Os documentos previstos no TR serão exigidos para habilitação do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w:t>
      </w:r>
      <w:bookmarkStart w:id="31" w:name="_Ref114663777"/>
    </w:p>
    <w:p w14:paraId="311312CF"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A documentação exigida para fins de habilitação jurídica, fiscal, social e trabalhista e econômico-financeira, poderá ser substituída pelo registro cadastral no SICAF.</w:t>
      </w:r>
      <w:bookmarkEnd w:id="31"/>
    </w:p>
    <w:p w14:paraId="43C56837"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Quando permitida a participação de empresas estrangeiras que não funcionem no País, as exigências de habilitação serão atendidas mediante documentos equivalentes, inicialmente apresentados em tradução livre.</w:t>
      </w:r>
    </w:p>
    <w:p w14:paraId="073BD7BB"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kern w:val="16"/>
          <w:sz w:val="24"/>
          <w:szCs w:val="24"/>
        </w:rPr>
        <w:t xml:space="preserve">Se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vencedor for empresa estrangeira que não funcione no País, </w:t>
      </w:r>
      <w:r w:rsidRPr="00381D49">
        <w:rPr>
          <w:rFonts w:ascii="Times New Roman" w:hAnsi="Times New Roman" w:cs="Times New Roman"/>
          <w:color w:val="auto"/>
          <w:kern w:val="16"/>
          <w:sz w:val="24"/>
          <w:szCs w:val="24"/>
        </w:rPr>
        <w:t>para fins de assinatura do contrato, os documentos exigidos para a habilitação serão traduzidos por tradutor juramentado no País e apostilados nos termos do disposto no Decreto Federal nº 8.660/16, ou consularizados pelos respectivos consulados ou embaixadas.</w:t>
      </w:r>
    </w:p>
    <w:p w14:paraId="1DCFDAEE"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Em caso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14:paraId="4A0EA691" w14:textId="77777777" w:rsidR="00955292" w:rsidRPr="00381D49" w:rsidRDefault="00955292" w:rsidP="00955292">
      <w:pPr>
        <w:pStyle w:val="Nivel3"/>
        <w:numPr>
          <w:ilvl w:val="2"/>
          <w:numId w:val="65"/>
        </w:numPr>
        <w:tabs>
          <w:tab w:val="left" w:pos="1418"/>
        </w:tabs>
        <w:suppressAutoHyphens w:val="0"/>
        <w:spacing w:before="0" w:line="240" w:lineRule="auto"/>
        <w:ind w:left="0" w:firstLine="426"/>
        <w:rPr>
          <w:rFonts w:ascii="Times New Roman" w:hAnsi="Times New Roman" w:cs="Times New Roman"/>
          <w:i/>
          <w:iCs/>
          <w:color w:val="auto"/>
          <w:kern w:val="16"/>
          <w:sz w:val="24"/>
          <w:szCs w:val="24"/>
        </w:rPr>
      </w:pPr>
      <w:r w:rsidRPr="00381D49">
        <w:rPr>
          <w:rFonts w:ascii="Times New Roman" w:hAnsi="Times New Roman" w:cs="Times New Roman"/>
          <w:color w:val="auto"/>
          <w:kern w:val="16"/>
          <w:sz w:val="24"/>
          <w:szCs w:val="24"/>
        </w:rPr>
        <w:t xml:space="preserve">Se o consórcio não for formado integralmente por microempresas ou empresas de pequeno porte e o TR exigir requisitos de habilitação econômico-financeira, haverá um acréscimo de [inserir um percentual 10% a 30%, salvo se houver justificativa no processo para não haver esse acréscimo] para o consórcio em relação ao valor exigido para os </w:t>
      </w:r>
      <w:r w:rsidRPr="00381D49">
        <w:rPr>
          <w:rFonts w:ascii="Times New Roman" w:hAnsi="Times New Roman" w:cs="Times New Roman"/>
          <w:smallCaps/>
          <w:color w:val="auto"/>
          <w:spacing w:val="12"/>
          <w:kern w:val="16"/>
          <w:sz w:val="24"/>
          <w:szCs w:val="24"/>
        </w:rPr>
        <w:t>licitantes</w:t>
      </w:r>
      <w:r w:rsidRPr="00381D49">
        <w:rPr>
          <w:rFonts w:ascii="Times New Roman" w:hAnsi="Times New Roman" w:cs="Times New Roman"/>
          <w:color w:val="auto"/>
          <w:kern w:val="16"/>
          <w:sz w:val="24"/>
          <w:szCs w:val="24"/>
        </w:rPr>
        <w:t xml:space="preserve"> individuais.</w:t>
      </w:r>
    </w:p>
    <w:p w14:paraId="2F18D4CE"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Os documentos exigidos para a habilitação poderão ser apresentados em original ou por cópia enviada por meio eletrônico.</w:t>
      </w:r>
    </w:p>
    <w:p w14:paraId="66A8AB4A"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color w:val="auto"/>
          <w:kern w:val="16"/>
          <w:sz w:val="24"/>
          <w:szCs w:val="24"/>
        </w:rPr>
        <w:t xml:space="preserve">Os documentos exigidos para a habilitação poderão ser substituídos por </w:t>
      </w:r>
      <w:r w:rsidRPr="00381D49">
        <w:rPr>
          <w:rFonts w:ascii="Times New Roman" w:hAnsi="Times New Roman" w:cs="Times New Roman"/>
          <w:kern w:val="16"/>
          <w:sz w:val="24"/>
          <w:szCs w:val="24"/>
        </w:rPr>
        <w:t>registro cadastral emitido por órgão ou entidade pública, desde que o registro tenha sido feito em obediência ao disposto na Lei Federal nº 14.133/21.</w:t>
      </w:r>
    </w:p>
    <w:p w14:paraId="6FC02885"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Será verificado se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apresentou declaração de que atende aos requisitos de habilitação, o declarante responderá pela veracidade das informações prestadas, na forma da lei. </w:t>
      </w:r>
    </w:p>
    <w:p w14:paraId="39DF7313"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Será verificado se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w:t>
      </w:r>
      <w:r w:rsidRPr="00381D49">
        <w:rPr>
          <w:rFonts w:ascii="Times New Roman" w:hAnsi="Times New Roman" w:cs="Times New Roman"/>
          <w:color w:val="auto"/>
          <w:kern w:val="16"/>
          <w:sz w:val="24"/>
          <w:szCs w:val="24"/>
        </w:rPr>
        <w:t xml:space="preserve">apresentou no sistema a declaração de que cumpre as exigências de reserva de </w:t>
      </w:r>
      <w:r w:rsidRPr="00381D49">
        <w:rPr>
          <w:rFonts w:ascii="Times New Roman" w:hAnsi="Times New Roman" w:cs="Times New Roman"/>
          <w:kern w:val="16"/>
          <w:sz w:val="24"/>
          <w:szCs w:val="24"/>
        </w:rPr>
        <w:t>cargos para pessoa com deficiência e para reabilitado da Previdência Social, previstas em lei e em outras normas específicas, sob pena de inabilitação.</w:t>
      </w:r>
    </w:p>
    <w:p w14:paraId="4C4E6403"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deverá apresentar declaração de que suas propostas econômicas compreendem a integralidade dos custos para atendimento dos direitos trabalhistas assegurados na legislação, convenções coletivas de trabalho e nos termos de ajustamento de conduta vigentes na data de entrega das propostas, sob pena de desclassificação.</w:t>
      </w:r>
    </w:p>
    <w:p w14:paraId="765FA532"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Caso o TR preveja a realização de vistoria, 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deve atestar, sob pena de inabilitação, que conhece o local e as condições de realização do serviço, assegurado a ele o direito de realização da vistoria prévia.</w:t>
      </w:r>
    </w:p>
    <w:p w14:paraId="4E5174C3" w14:textId="77777777" w:rsidR="00955292" w:rsidRPr="00381D49" w:rsidRDefault="00955292" w:rsidP="00955292">
      <w:pPr>
        <w:pStyle w:val="Nivel3"/>
        <w:numPr>
          <w:ilvl w:val="2"/>
          <w:numId w:val="65"/>
        </w:numPr>
        <w:tabs>
          <w:tab w:val="left" w:pos="1418"/>
        </w:tabs>
        <w:suppressAutoHyphens w:val="0"/>
        <w:spacing w:before="0" w:line="240" w:lineRule="auto"/>
        <w:ind w:left="0" w:firstLine="426"/>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que optar por realizar vistoria prévia terá disponibilizado pela Administração data e horário exclusivos, a ser agendado conforme previsto no Termo de Referência, de modo que seu agendamento não coincida com o agendamento de outros </w:t>
      </w:r>
      <w:r w:rsidRPr="00381D49">
        <w:rPr>
          <w:rFonts w:ascii="Times New Roman" w:hAnsi="Times New Roman" w:cs="Times New Roman"/>
          <w:smallCaps/>
          <w:color w:val="auto"/>
          <w:spacing w:val="12"/>
          <w:kern w:val="16"/>
          <w:sz w:val="24"/>
          <w:szCs w:val="24"/>
        </w:rPr>
        <w:t>licitantes</w:t>
      </w:r>
      <w:r w:rsidRPr="00381D49">
        <w:rPr>
          <w:rFonts w:ascii="Times New Roman" w:hAnsi="Times New Roman" w:cs="Times New Roman"/>
          <w:color w:val="auto"/>
          <w:kern w:val="16"/>
          <w:sz w:val="24"/>
          <w:szCs w:val="24"/>
        </w:rPr>
        <w:t>.</w:t>
      </w:r>
    </w:p>
    <w:p w14:paraId="25F93196" w14:textId="77777777" w:rsidR="00955292" w:rsidRPr="00381D49" w:rsidRDefault="00955292" w:rsidP="00955292">
      <w:pPr>
        <w:pStyle w:val="Nivel3"/>
        <w:numPr>
          <w:ilvl w:val="2"/>
          <w:numId w:val="65"/>
        </w:numPr>
        <w:tabs>
          <w:tab w:val="left" w:pos="1418"/>
        </w:tabs>
        <w:suppressAutoHyphens w:val="0"/>
        <w:spacing w:before="0" w:line="240" w:lineRule="auto"/>
        <w:ind w:left="0" w:firstLine="426"/>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lastRenderedPageBreak/>
        <w:t xml:space="preserve">Caso 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opte por não realizar vistoria, poderá substituir a declaração exigida por declaração formal assinada pelo seu responsável técnico acerca do conhecimento das condições e peculiaridades da contratação.</w:t>
      </w:r>
    </w:p>
    <w:p w14:paraId="63F00BAD"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i/>
          <w:color w:val="auto"/>
          <w:kern w:val="16"/>
          <w:sz w:val="24"/>
          <w:szCs w:val="24"/>
        </w:rPr>
      </w:pPr>
      <w:r w:rsidRPr="00381D49">
        <w:rPr>
          <w:rFonts w:ascii="Times New Roman" w:hAnsi="Times New Roman" w:cs="Times New Roman"/>
          <w:color w:val="auto"/>
          <w:kern w:val="16"/>
          <w:sz w:val="24"/>
          <w:szCs w:val="24"/>
        </w:rPr>
        <w:t>A habilitação será verificada por meio do SICAF nos documentos abrangidos por ele.</w:t>
      </w:r>
    </w:p>
    <w:p w14:paraId="0AFCD0EE" w14:textId="77777777" w:rsidR="00955292" w:rsidRPr="00381D49" w:rsidRDefault="00955292" w:rsidP="00955292">
      <w:pPr>
        <w:pStyle w:val="Nivel3"/>
        <w:numPr>
          <w:ilvl w:val="2"/>
          <w:numId w:val="65"/>
        </w:numPr>
        <w:tabs>
          <w:tab w:val="left" w:pos="1276"/>
        </w:tabs>
        <w:suppressAutoHyphens w:val="0"/>
        <w:spacing w:before="0" w:line="240" w:lineRule="auto"/>
        <w:ind w:left="0" w:firstLine="426"/>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Somente haverá a necessidade de comprovação do preenchimento de requisitos mediante apresentação dos documentos originais não-digitais quando houver dúvida em relação à integridade do documento digital ou quando a lei expressamente o exigir.</w:t>
      </w:r>
    </w:p>
    <w:p w14:paraId="1FE7EF36"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i/>
          <w:iCs/>
          <w:color w:val="auto"/>
          <w:kern w:val="16"/>
          <w:sz w:val="24"/>
          <w:szCs w:val="24"/>
        </w:rPr>
      </w:pPr>
      <w:r w:rsidRPr="00381D49">
        <w:rPr>
          <w:rFonts w:ascii="Times New Roman" w:hAnsi="Times New Roman" w:cs="Times New Roman"/>
          <w:color w:val="auto"/>
          <w:kern w:val="16"/>
          <w:sz w:val="24"/>
          <w:szCs w:val="24"/>
        </w:rPr>
        <w:t xml:space="preserve">A verificação em sítios eletrônicos oficiais de órgãos e entidades emissores de certidões pelo </w:t>
      </w:r>
      <w:r w:rsidRPr="00381D49">
        <w:rPr>
          <w:rFonts w:ascii="Times New Roman" w:hAnsi="Times New Roman" w:cs="Times New Roman"/>
          <w:smallCaps/>
          <w:color w:val="auto"/>
          <w:spacing w:val="12"/>
          <w:kern w:val="16"/>
          <w:sz w:val="24"/>
          <w:szCs w:val="24"/>
        </w:rPr>
        <w:t>pregoeiro</w:t>
      </w:r>
      <w:r w:rsidRPr="00381D49">
        <w:rPr>
          <w:rFonts w:ascii="Times New Roman" w:hAnsi="Times New Roman" w:cs="Times New Roman"/>
          <w:color w:val="auto"/>
          <w:kern w:val="16"/>
          <w:sz w:val="24"/>
          <w:szCs w:val="24"/>
        </w:rPr>
        <w:t xml:space="preserve"> constitui prova para fins de habilitação.</w:t>
      </w:r>
    </w:p>
    <w:p w14:paraId="1FD0BFAA" w14:textId="77777777" w:rsidR="00955292" w:rsidRPr="00381D49" w:rsidRDefault="00955292" w:rsidP="00955292">
      <w:pPr>
        <w:pStyle w:val="Nivel3"/>
        <w:numPr>
          <w:ilvl w:val="1"/>
          <w:numId w:val="65"/>
        </w:numPr>
        <w:tabs>
          <w:tab w:val="left" w:pos="709"/>
        </w:tabs>
        <w:suppressAutoHyphens w:val="0"/>
        <w:spacing w:before="0" w:line="240" w:lineRule="auto"/>
        <w:ind w:left="0" w:firstLine="0"/>
        <w:rPr>
          <w:rFonts w:ascii="Times New Roman" w:hAnsi="Times New Roman" w:cs="Times New Roman"/>
          <w:i/>
          <w:iCs/>
          <w:color w:val="auto"/>
          <w:kern w:val="16"/>
          <w:sz w:val="24"/>
          <w:szCs w:val="24"/>
        </w:rPr>
      </w:pPr>
      <w:bookmarkStart w:id="32" w:name="_Ref114663151"/>
      <w:r w:rsidRPr="00381D49">
        <w:rPr>
          <w:rFonts w:ascii="Times New Roman" w:hAnsi="Times New Roman" w:cs="Times New Roman"/>
          <w:color w:val="auto"/>
          <w:kern w:val="16"/>
          <w:sz w:val="24"/>
          <w:szCs w:val="24"/>
        </w:rPr>
        <w:t xml:space="preserve">Os documentos exigidos para habilitação que não estejam contemplados no SICAF serão enviados por meio do sistema, em formato digital, no </w:t>
      </w:r>
      <w:r w:rsidRPr="00381D49">
        <w:rPr>
          <w:rFonts w:ascii="Times New Roman" w:hAnsi="Times New Roman" w:cs="Times New Roman"/>
          <w:b/>
          <w:color w:val="auto"/>
          <w:kern w:val="16"/>
          <w:sz w:val="24"/>
          <w:szCs w:val="24"/>
        </w:rPr>
        <w:t>prazo de 2 horas</w:t>
      </w:r>
      <w:r w:rsidRPr="00381D49">
        <w:rPr>
          <w:rFonts w:ascii="Times New Roman" w:hAnsi="Times New Roman" w:cs="Times New Roman"/>
          <w:color w:val="auto"/>
          <w:kern w:val="16"/>
          <w:sz w:val="24"/>
          <w:szCs w:val="24"/>
        </w:rPr>
        <w:t xml:space="preserve">, prorrogável por igual período, desde que solicitado pelo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em tempo hábil, contado da solicitação do </w:t>
      </w:r>
      <w:r w:rsidRPr="00381D49">
        <w:rPr>
          <w:rFonts w:ascii="Times New Roman" w:hAnsi="Times New Roman" w:cs="Times New Roman"/>
          <w:smallCaps/>
          <w:color w:val="auto"/>
          <w:spacing w:val="12"/>
          <w:kern w:val="16"/>
          <w:sz w:val="24"/>
          <w:szCs w:val="24"/>
        </w:rPr>
        <w:t>pregoeiro</w:t>
      </w:r>
      <w:r w:rsidRPr="00381D49">
        <w:rPr>
          <w:rFonts w:ascii="Times New Roman" w:hAnsi="Times New Roman" w:cs="Times New Roman"/>
          <w:color w:val="auto"/>
          <w:kern w:val="16"/>
          <w:sz w:val="24"/>
          <w:szCs w:val="24"/>
        </w:rPr>
        <w:t>.</w:t>
      </w:r>
      <w:bookmarkEnd w:id="32"/>
    </w:p>
    <w:p w14:paraId="26559674"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i/>
          <w:color w:val="auto"/>
          <w:kern w:val="16"/>
          <w:sz w:val="24"/>
          <w:szCs w:val="24"/>
        </w:rPr>
      </w:pPr>
      <w:r w:rsidRPr="00381D49">
        <w:rPr>
          <w:rFonts w:ascii="Times New Roman" w:hAnsi="Times New Roman" w:cs="Times New Roman"/>
          <w:color w:val="auto"/>
          <w:kern w:val="16"/>
          <w:sz w:val="24"/>
          <w:szCs w:val="24"/>
        </w:rPr>
        <w:t xml:space="preserve">A verificação no SICAF ou a exigência dos documentos nele não contidos somente será feita em relação ao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vencedor.</w:t>
      </w:r>
    </w:p>
    <w:p w14:paraId="3C79B4BC"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i/>
          <w:kern w:val="16"/>
          <w:sz w:val="24"/>
          <w:szCs w:val="24"/>
        </w:rPr>
      </w:pPr>
      <w:r w:rsidRPr="00381D49">
        <w:rPr>
          <w:rFonts w:ascii="Times New Roman" w:hAnsi="Times New Roman" w:cs="Times New Roman"/>
          <w:color w:val="auto"/>
          <w:kern w:val="16"/>
          <w:sz w:val="24"/>
          <w:szCs w:val="24"/>
        </w:rPr>
        <w:t xml:space="preserve">Após a entrega dos documentos para habilitação, não será permitida a </w:t>
      </w:r>
      <w:r w:rsidRPr="00381D49">
        <w:rPr>
          <w:rFonts w:ascii="Times New Roman" w:hAnsi="Times New Roman" w:cs="Times New Roman"/>
          <w:kern w:val="16"/>
          <w:sz w:val="24"/>
          <w:szCs w:val="24"/>
        </w:rPr>
        <w:t>substituição ou a apresentação de novos documentos, salvo em diligência para:</w:t>
      </w:r>
    </w:p>
    <w:p w14:paraId="24176CE9" w14:textId="77777777" w:rsidR="00955292" w:rsidRPr="00381D49" w:rsidRDefault="00955292" w:rsidP="00955292">
      <w:pPr>
        <w:pStyle w:val="Nivel3"/>
        <w:numPr>
          <w:ilvl w:val="0"/>
          <w:numId w:val="56"/>
        </w:numPr>
        <w:tabs>
          <w:tab w:val="left" w:pos="709"/>
        </w:tabs>
        <w:suppressAutoHyphens w:val="0"/>
        <w:spacing w:before="0" w:line="240" w:lineRule="auto"/>
        <w:ind w:left="0" w:firstLine="426"/>
        <w:rPr>
          <w:rFonts w:ascii="Times New Roman" w:hAnsi="Times New Roman" w:cs="Times New Roman"/>
          <w:i/>
          <w:iCs/>
          <w:kern w:val="16"/>
          <w:sz w:val="24"/>
          <w:szCs w:val="24"/>
        </w:rPr>
      </w:pPr>
      <w:r w:rsidRPr="00381D49">
        <w:rPr>
          <w:rFonts w:ascii="Times New Roman" w:hAnsi="Times New Roman" w:cs="Times New Roman"/>
          <w:kern w:val="16"/>
          <w:sz w:val="24"/>
          <w:szCs w:val="24"/>
        </w:rPr>
        <w:t xml:space="preserve">Complementação de informações sobre os documentos apresentados pelo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e desde que necessária para apurar fatos existentes à época da abertura da licitação; e</w:t>
      </w:r>
    </w:p>
    <w:p w14:paraId="31B9ED9A" w14:textId="77777777" w:rsidR="00955292" w:rsidRPr="00381D49" w:rsidRDefault="00955292" w:rsidP="00955292">
      <w:pPr>
        <w:pStyle w:val="Nivel3"/>
        <w:numPr>
          <w:ilvl w:val="0"/>
          <w:numId w:val="56"/>
        </w:numPr>
        <w:tabs>
          <w:tab w:val="left" w:pos="709"/>
        </w:tabs>
        <w:suppressAutoHyphens w:val="0"/>
        <w:spacing w:before="0" w:line="240" w:lineRule="auto"/>
        <w:ind w:left="0" w:firstLine="426"/>
        <w:rPr>
          <w:rFonts w:ascii="Times New Roman" w:hAnsi="Times New Roman" w:cs="Times New Roman"/>
          <w:i/>
          <w:iCs/>
          <w:kern w:val="16"/>
          <w:sz w:val="24"/>
          <w:szCs w:val="24"/>
        </w:rPr>
      </w:pPr>
      <w:r w:rsidRPr="00381D49">
        <w:rPr>
          <w:rFonts w:ascii="Times New Roman" w:hAnsi="Times New Roman" w:cs="Times New Roman"/>
          <w:kern w:val="16"/>
          <w:sz w:val="24"/>
          <w:szCs w:val="24"/>
        </w:rPr>
        <w:t>Atualização de documentos cuja validade tenha expirado após a data de recebimento das propostas.</w:t>
      </w:r>
    </w:p>
    <w:p w14:paraId="44DD074F"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i/>
          <w:kern w:val="16"/>
          <w:sz w:val="24"/>
          <w:szCs w:val="24"/>
        </w:rPr>
      </w:pPr>
      <w:bookmarkStart w:id="33" w:name="_Ref114670319"/>
      <w:r w:rsidRPr="00381D49">
        <w:rPr>
          <w:rFonts w:ascii="Times New Roman" w:hAnsi="Times New Roman" w:cs="Times New Roman"/>
          <w:kern w:val="16"/>
          <w:sz w:val="24"/>
          <w:szCs w:val="24"/>
        </w:rPr>
        <w:t>Na análise dos documentos de habilitação, o agente de contratação ou a comissão de contratação poderá sanar erros ou falhas que não alterem a substância dos documentos e sua validade jurídica, mediante decisão fundamentada, registrada em ata e acessível a todos, atribuindo-lhes eficácia para fins de habilitação e classificação.</w:t>
      </w:r>
      <w:bookmarkEnd w:id="33"/>
    </w:p>
    <w:p w14:paraId="6E6E3DC9"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i/>
          <w:iCs/>
          <w:color w:val="auto"/>
          <w:kern w:val="16"/>
          <w:sz w:val="24"/>
          <w:szCs w:val="24"/>
        </w:rPr>
      </w:pPr>
      <w:bookmarkStart w:id="34" w:name="_Ref114665528"/>
      <w:r w:rsidRPr="00381D49">
        <w:rPr>
          <w:rFonts w:ascii="Times New Roman" w:hAnsi="Times New Roman" w:cs="Times New Roman"/>
          <w:kern w:val="16"/>
          <w:sz w:val="24"/>
          <w:szCs w:val="24"/>
        </w:rPr>
        <w:t xml:space="preserve">Se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não atender às exigências para habilitação, 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 xml:space="preserve"> examinará a proposta subsequente na ordem </w:t>
      </w:r>
      <w:r w:rsidRPr="00381D49">
        <w:rPr>
          <w:rFonts w:ascii="Times New Roman" w:hAnsi="Times New Roman" w:cs="Times New Roman"/>
          <w:color w:val="auto"/>
          <w:kern w:val="16"/>
          <w:sz w:val="24"/>
          <w:szCs w:val="24"/>
        </w:rPr>
        <w:t xml:space="preserve">de classificação até a apuração de uma proposta que atenda ao presente edital, observado o prazo disposto </w:t>
      </w:r>
      <w:bookmarkEnd w:id="34"/>
      <w:r w:rsidRPr="00381D49">
        <w:rPr>
          <w:rFonts w:ascii="Times New Roman" w:hAnsi="Times New Roman" w:cs="Times New Roman"/>
          <w:color w:val="auto"/>
          <w:kern w:val="16"/>
          <w:sz w:val="24"/>
          <w:szCs w:val="24"/>
        </w:rPr>
        <w:t xml:space="preserve">no </w:t>
      </w:r>
      <w:hyperlink w:anchor="Item_9_14" w:history="1">
        <w:r w:rsidRPr="00381D49">
          <w:rPr>
            <w:rStyle w:val="Hyperlink"/>
            <w:rFonts w:ascii="Times New Roman" w:hAnsi="Times New Roman" w:cs="Times New Roman"/>
            <w:color w:val="auto"/>
            <w:kern w:val="16"/>
            <w:sz w:val="24"/>
            <w:szCs w:val="24"/>
          </w:rPr>
          <w:t>item 9.14</w:t>
        </w:r>
      </w:hyperlink>
      <w:r w:rsidRPr="00381D49">
        <w:rPr>
          <w:rFonts w:ascii="Times New Roman" w:hAnsi="Times New Roman" w:cs="Times New Roman"/>
          <w:color w:val="auto"/>
          <w:kern w:val="16"/>
          <w:sz w:val="24"/>
          <w:szCs w:val="24"/>
        </w:rPr>
        <w:t>.</w:t>
      </w:r>
    </w:p>
    <w:p w14:paraId="16452AEE"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i/>
          <w:kern w:val="16"/>
          <w:sz w:val="24"/>
          <w:szCs w:val="24"/>
        </w:rPr>
      </w:pPr>
      <w:bookmarkStart w:id="35" w:name="_Ref114665515"/>
      <w:r w:rsidRPr="00381D49">
        <w:rPr>
          <w:rFonts w:ascii="Times New Roman" w:hAnsi="Times New Roman" w:cs="Times New Roman"/>
          <w:color w:val="auto"/>
          <w:kern w:val="16"/>
          <w:sz w:val="24"/>
          <w:szCs w:val="24"/>
        </w:rPr>
        <w:t xml:space="preserve">Somente serão disponibilizados para acesso público os documentos de habilitação do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cuja proposta atenda ao edital de licitação, após concluídos </w:t>
      </w:r>
      <w:bookmarkEnd w:id="35"/>
      <w:r w:rsidRPr="00381D49">
        <w:rPr>
          <w:rFonts w:ascii="Times New Roman" w:hAnsi="Times New Roman" w:cs="Times New Roman"/>
          <w:kern w:val="16"/>
          <w:sz w:val="24"/>
          <w:szCs w:val="24"/>
        </w:rPr>
        <w:t xml:space="preserve">o procedimento de habilitação. </w:t>
      </w:r>
    </w:p>
    <w:p w14:paraId="768C96F1" w14:textId="77777777" w:rsidR="00955292" w:rsidRPr="00381D49" w:rsidRDefault="00955292" w:rsidP="00955292">
      <w:pPr>
        <w:pStyle w:val="Nivel2"/>
        <w:numPr>
          <w:ilvl w:val="1"/>
          <w:numId w:val="65"/>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A comprovação de regularidade fiscal e trabalhista das MEs e EPPs somente será exigida para efeito de contratação, e não como condição para participação na licitação.</w:t>
      </w:r>
    </w:p>
    <w:p w14:paraId="0A879B62" w14:textId="77777777" w:rsidR="00955292" w:rsidRPr="00381D49" w:rsidRDefault="00955292" w:rsidP="00955292">
      <w:pPr>
        <w:pStyle w:val="Nivel2"/>
        <w:tabs>
          <w:tab w:val="left" w:pos="709"/>
        </w:tabs>
        <w:spacing w:before="0" w:line="240" w:lineRule="auto"/>
        <w:rPr>
          <w:rFonts w:ascii="Times New Roman" w:hAnsi="Times New Roman" w:cs="Times New Roman"/>
          <w:kern w:val="16"/>
          <w:sz w:val="24"/>
          <w:szCs w:val="24"/>
        </w:rPr>
      </w:pP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955292" w:rsidRPr="00381D49" w14:paraId="0AF002B3" w14:textId="77777777" w:rsidTr="006F0571">
        <w:tc>
          <w:tcPr>
            <w:tcW w:w="9211" w:type="dxa"/>
            <w:tcBorders>
              <w:bottom w:val="single" w:sz="4" w:space="0" w:color="auto"/>
            </w:tcBorders>
          </w:tcPr>
          <w:p w14:paraId="0F60AD96" w14:textId="77777777" w:rsidR="00955292" w:rsidRPr="00381D49" w:rsidRDefault="00955292" w:rsidP="006F0571">
            <w:pPr>
              <w:pStyle w:val="Ttulo1"/>
              <w:rPr>
                <w:rFonts w:ascii="Times New Roman" w:hAnsi="Times New Roman" w:cs="Times New Roman"/>
                <w:smallCaps/>
              </w:rPr>
            </w:pPr>
            <w:bookmarkStart w:id="36" w:name="_Toc155193446"/>
            <w:r w:rsidRPr="00381D49">
              <w:rPr>
                <w:rFonts w:ascii="Times New Roman" w:hAnsi="Times New Roman" w:cs="Times New Roman"/>
                <w:smallCaps/>
              </w:rPr>
              <w:t>CLÁUSULA 10</w:t>
            </w:r>
            <w:bookmarkEnd w:id="36"/>
          </w:p>
        </w:tc>
      </w:tr>
      <w:tr w:rsidR="00955292" w:rsidRPr="00381D49" w14:paraId="1EC989D4" w14:textId="77777777" w:rsidTr="006F0571">
        <w:tc>
          <w:tcPr>
            <w:tcW w:w="9211" w:type="dxa"/>
            <w:tcBorders>
              <w:top w:val="single" w:sz="4" w:space="0" w:color="auto"/>
              <w:bottom w:val="nil"/>
            </w:tcBorders>
          </w:tcPr>
          <w:p w14:paraId="34A45123" w14:textId="77777777" w:rsidR="00955292" w:rsidRPr="00381D49" w:rsidRDefault="00955292" w:rsidP="006F0571">
            <w:pPr>
              <w:pStyle w:val="Ttulo1"/>
              <w:rPr>
                <w:rFonts w:ascii="Times New Roman" w:hAnsi="Times New Roman" w:cs="Times New Roman"/>
                <w:smallCaps/>
              </w:rPr>
            </w:pPr>
            <w:bookmarkStart w:id="37" w:name="_Toc155193447"/>
            <w:r w:rsidRPr="00381D49">
              <w:rPr>
                <w:rFonts w:ascii="Times New Roman" w:hAnsi="Times New Roman" w:cs="Times New Roman"/>
                <w:smallCaps/>
                <w:kern w:val="16"/>
              </w:rPr>
              <w:t>Adjudicação e Homologação</w:t>
            </w:r>
            <w:bookmarkEnd w:id="37"/>
          </w:p>
        </w:tc>
      </w:tr>
    </w:tbl>
    <w:p w14:paraId="34B942E3" w14:textId="77777777" w:rsidR="00955292" w:rsidRPr="00381D49" w:rsidRDefault="00955292" w:rsidP="00955292">
      <w:pPr>
        <w:pStyle w:val="Nivel2"/>
        <w:spacing w:before="0" w:line="240" w:lineRule="auto"/>
        <w:rPr>
          <w:rFonts w:ascii="Times New Roman" w:hAnsi="Times New Roman" w:cs="Times New Roman"/>
          <w:kern w:val="16"/>
          <w:sz w:val="24"/>
          <w:szCs w:val="24"/>
        </w:rPr>
      </w:pPr>
    </w:p>
    <w:p w14:paraId="4247D322" w14:textId="77777777" w:rsidR="00955292" w:rsidRPr="00381D49" w:rsidRDefault="00955292" w:rsidP="00955292">
      <w:pPr>
        <w:pStyle w:val="Nivel2"/>
        <w:numPr>
          <w:ilvl w:val="1"/>
          <w:numId w:val="66"/>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 objeto da licitação será adjudicado ao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declarado vencedor pela autoridade competente, após a regular decisão dos recursos eventualmente apresentados.</w:t>
      </w:r>
    </w:p>
    <w:p w14:paraId="587BA2EE" w14:textId="77777777" w:rsidR="00955292" w:rsidRPr="00381D49" w:rsidRDefault="00955292" w:rsidP="00955292">
      <w:pPr>
        <w:pStyle w:val="Nivel2"/>
        <w:numPr>
          <w:ilvl w:val="1"/>
          <w:numId w:val="66"/>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Após a fase recursal, constatada a regularidade dos atos praticados, a autoridade competente homologará o procedimento licitatório.</w:t>
      </w:r>
    </w:p>
    <w:p w14:paraId="1A266DAA" w14:textId="77777777" w:rsidR="00955292" w:rsidRPr="00381D49" w:rsidRDefault="00955292" w:rsidP="00955292">
      <w:pPr>
        <w:pStyle w:val="Nivel2"/>
        <w:tabs>
          <w:tab w:val="left" w:pos="709"/>
        </w:tabs>
        <w:spacing w:before="0" w:line="240" w:lineRule="auto"/>
        <w:rPr>
          <w:rFonts w:ascii="Times New Roman" w:hAnsi="Times New Roman" w:cs="Times New Roman"/>
          <w:kern w:val="16"/>
          <w:sz w:val="24"/>
          <w:szCs w:val="24"/>
        </w:rPr>
      </w:pP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955292" w:rsidRPr="00381D49" w14:paraId="5C693BEA" w14:textId="77777777" w:rsidTr="006F0571">
        <w:tc>
          <w:tcPr>
            <w:tcW w:w="9211" w:type="dxa"/>
            <w:tcBorders>
              <w:bottom w:val="single" w:sz="4" w:space="0" w:color="auto"/>
            </w:tcBorders>
          </w:tcPr>
          <w:p w14:paraId="4F49C722" w14:textId="77777777" w:rsidR="00955292" w:rsidRPr="00381D49" w:rsidRDefault="00955292" w:rsidP="006F0571">
            <w:pPr>
              <w:pStyle w:val="Ttulo1"/>
              <w:rPr>
                <w:rFonts w:ascii="Times New Roman" w:hAnsi="Times New Roman" w:cs="Times New Roman"/>
                <w:smallCaps/>
              </w:rPr>
            </w:pPr>
            <w:bookmarkStart w:id="38" w:name="_Toc155193448"/>
            <w:r w:rsidRPr="00381D49">
              <w:rPr>
                <w:rFonts w:ascii="Times New Roman" w:hAnsi="Times New Roman" w:cs="Times New Roman"/>
                <w:smallCaps/>
              </w:rPr>
              <w:t>CLÁUSULA 11</w:t>
            </w:r>
            <w:bookmarkEnd w:id="38"/>
          </w:p>
        </w:tc>
      </w:tr>
      <w:tr w:rsidR="00955292" w:rsidRPr="00381D49" w14:paraId="6084BD34" w14:textId="77777777" w:rsidTr="006F0571">
        <w:tc>
          <w:tcPr>
            <w:tcW w:w="9211" w:type="dxa"/>
            <w:tcBorders>
              <w:top w:val="single" w:sz="4" w:space="0" w:color="auto"/>
              <w:bottom w:val="nil"/>
            </w:tcBorders>
          </w:tcPr>
          <w:p w14:paraId="4C2C74AC" w14:textId="77777777" w:rsidR="00955292" w:rsidRPr="00381D49" w:rsidRDefault="00955292" w:rsidP="006F0571">
            <w:pPr>
              <w:pStyle w:val="Ttulo1"/>
              <w:rPr>
                <w:rFonts w:ascii="Times New Roman" w:hAnsi="Times New Roman" w:cs="Times New Roman"/>
                <w:smallCaps/>
              </w:rPr>
            </w:pPr>
            <w:bookmarkStart w:id="39" w:name="_Toc155193449"/>
            <w:r w:rsidRPr="00381D49">
              <w:rPr>
                <w:rFonts w:ascii="Times New Roman" w:hAnsi="Times New Roman" w:cs="Times New Roman"/>
                <w:smallCaps/>
                <w:kern w:val="16"/>
              </w:rPr>
              <w:t>Recursos</w:t>
            </w:r>
            <w:bookmarkEnd w:id="39"/>
          </w:p>
        </w:tc>
      </w:tr>
    </w:tbl>
    <w:p w14:paraId="5F5B621C" w14:textId="77777777" w:rsidR="00955292" w:rsidRPr="00381D49" w:rsidRDefault="00955292" w:rsidP="00955292">
      <w:pPr>
        <w:pStyle w:val="Nivel2"/>
        <w:spacing w:before="0" w:line="240" w:lineRule="auto"/>
        <w:rPr>
          <w:rFonts w:ascii="Times New Roman" w:hAnsi="Times New Roman" w:cs="Times New Roman"/>
          <w:kern w:val="16"/>
          <w:sz w:val="24"/>
          <w:szCs w:val="24"/>
        </w:rPr>
      </w:pPr>
    </w:p>
    <w:p w14:paraId="4FCFAD6E" w14:textId="77777777" w:rsidR="00955292" w:rsidRPr="00381D49" w:rsidRDefault="00955292" w:rsidP="00955292">
      <w:pPr>
        <w:pStyle w:val="Nivel2"/>
        <w:numPr>
          <w:ilvl w:val="1"/>
          <w:numId w:val="67"/>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 A apresentação de recurso contra o julgamento das propostas, habilitação ou inabilitação de </w:t>
      </w:r>
      <w:r w:rsidRPr="00381D49">
        <w:rPr>
          <w:rFonts w:ascii="Times New Roman" w:hAnsi="Times New Roman" w:cs="Times New Roman"/>
          <w:smallCaps/>
          <w:spacing w:val="12"/>
          <w:kern w:val="16"/>
          <w:sz w:val="24"/>
          <w:szCs w:val="24"/>
        </w:rPr>
        <w:t>licitantes</w:t>
      </w:r>
      <w:r w:rsidRPr="00381D49">
        <w:rPr>
          <w:rFonts w:ascii="Times New Roman" w:hAnsi="Times New Roman" w:cs="Times New Roman"/>
          <w:kern w:val="16"/>
          <w:sz w:val="24"/>
          <w:szCs w:val="24"/>
        </w:rPr>
        <w:t>, a anulação ou a revogação da licitação observará o disposto no art. 165 da Lei Federal nº 14.133/21.</w:t>
      </w:r>
    </w:p>
    <w:p w14:paraId="6D3D25F5" w14:textId="77777777" w:rsidR="00955292" w:rsidRPr="00381D49" w:rsidRDefault="00955292" w:rsidP="00955292">
      <w:pPr>
        <w:pStyle w:val="Nivel2"/>
        <w:numPr>
          <w:ilvl w:val="1"/>
          <w:numId w:val="67"/>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O prazo recursal é de 3 dias úteis, contados da data da notificação da decisão a ser recorrida ou de lavratura da ata.</w:t>
      </w:r>
    </w:p>
    <w:p w14:paraId="5DE60F67" w14:textId="77777777" w:rsidR="00955292" w:rsidRPr="00381D49" w:rsidRDefault="00955292" w:rsidP="00955292">
      <w:pPr>
        <w:pStyle w:val="Nivel2"/>
        <w:numPr>
          <w:ilvl w:val="1"/>
          <w:numId w:val="67"/>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Quando o recurso apresentado impugnar o julgamento das propostas ou o ato de habilitação ou inabilitação do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deve-se observar o seguinte:</w:t>
      </w:r>
    </w:p>
    <w:p w14:paraId="5DE9D5BB" w14:textId="77777777" w:rsidR="00955292" w:rsidRPr="00381D49" w:rsidRDefault="00955292" w:rsidP="00955292">
      <w:pPr>
        <w:pStyle w:val="Nivel3"/>
        <w:numPr>
          <w:ilvl w:val="0"/>
          <w:numId w:val="58"/>
        </w:numPr>
        <w:tabs>
          <w:tab w:val="left" w:pos="709"/>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A intenção de recorrer deverá ser manifestada imediatamente, sob pena de não ser possível apresentar o recurso; e</w:t>
      </w:r>
    </w:p>
    <w:p w14:paraId="6EB955AD" w14:textId="77777777" w:rsidR="00955292" w:rsidRPr="00381D49" w:rsidRDefault="00955292" w:rsidP="00955292">
      <w:pPr>
        <w:pStyle w:val="Nivel3"/>
        <w:numPr>
          <w:ilvl w:val="0"/>
          <w:numId w:val="58"/>
        </w:numPr>
        <w:tabs>
          <w:tab w:val="left" w:pos="709"/>
        </w:tabs>
        <w:suppressAutoHyphens w:val="0"/>
        <w:spacing w:before="0" w:line="240" w:lineRule="auto"/>
        <w:ind w:left="0" w:firstLine="426"/>
        <w:rPr>
          <w:rFonts w:ascii="Times New Roman" w:hAnsi="Times New Roman" w:cs="Times New Roman"/>
          <w:color w:val="000000" w:themeColor="text1"/>
          <w:kern w:val="16"/>
          <w:sz w:val="24"/>
          <w:szCs w:val="24"/>
        </w:rPr>
      </w:pPr>
      <w:r w:rsidRPr="00381D49">
        <w:rPr>
          <w:rFonts w:ascii="Times New Roman" w:hAnsi="Times New Roman" w:cs="Times New Roman"/>
          <w:color w:val="000000" w:themeColor="text1"/>
          <w:kern w:val="16"/>
          <w:sz w:val="24"/>
          <w:szCs w:val="24"/>
        </w:rPr>
        <w:t>O prazo para apresentação das razões do recurso será iniciado na data da notificação da decisão ou da lavratura da ata de habilitação ou inabilitação.</w:t>
      </w:r>
    </w:p>
    <w:p w14:paraId="5718B985" w14:textId="77777777" w:rsidR="00955292" w:rsidRPr="00381D49" w:rsidRDefault="00955292" w:rsidP="00955292">
      <w:pPr>
        <w:pStyle w:val="Nivel2"/>
        <w:numPr>
          <w:ilvl w:val="1"/>
          <w:numId w:val="67"/>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Os recursos deverão ser encaminhados em campo próprio do sistema.</w:t>
      </w:r>
    </w:p>
    <w:p w14:paraId="6A91FDE7" w14:textId="77777777" w:rsidR="00955292" w:rsidRPr="00381D49" w:rsidRDefault="00955292" w:rsidP="00955292">
      <w:pPr>
        <w:pStyle w:val="Nivel2"/>
        <w:numPr>
          <w:ilvl w:val="1"/>
          <w:numId w:val="67"/>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O recurso será dirigido à autoridade que tiver editado o ato ou proferido a decisão recorrida, a qual poderá:</w:t>
      </w:r>
    </w:p>
    <w:p w14:paraId="7DC677E8" w14:textId="77777777" w:rsidR="00955292" w:rsidRPr="00381D49" w:rsidRDefault="00955292" w:rsidP="00955292">
      <w:pPr>
        <w:pStyle w:val="Nivel2"/>
        <w:numPr>
          <w:ilvl w:val="0"/>
          <w:numId w:val="59"/>
        </w:numPr>
        <w:tabs>
          <w:tab w:val="left" w:pos="709"/>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Reconsiderar sua decisão no prazo de 3 dias úteis; ou</w:t>
      </w:r>
    </w:p>
    <w:p w14:paraId="41F2FC30" w14:textId="77777777" w:rsidR="00955292" w:rsidRPr="00381D49" w:rsidRDefault="00955292" w:rsidP="00955292">
      <w:pPr>
        <w:pStyle w:val="Nivel2"/>
        <w:numPr>
          <w:ilvl w:val="0"/>
          <w:numId w:val="59"/>
        </w:numPr>
        <w:tabs>
          <w:tab w:val="left" w:pos="709"/>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Encaminhar o recurso, no prazo de 3 dias úteis, para a autoridade superior, que deverá decidi-lo no prazo de 10 dias úteis, contado do recebimento dos autos.</w:t>
      </w:r>
    </w:p>
    <w:p w14:paraId="21C18F7C" w14:textId="77777777" w:rsidR="00955292" w:rsidRPr="00381D49" w:rsidRDefault="00955292" w:rsidP="00955292">
      <w:pPr>
        <w:pStyle w:val="Nivel2"/>
        <w:numPr>
          <w:ilvl w:val="1"/>
          <w:numId w:val="67"/>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Os recursos apresentados fora do prazo não serão conhecidos. </w:t>
      </w:r>
    </w:p>
    <w:p w14:paraId="19AA5DEB" w14:textId="77777777" w:rsidR="00955292" w:rsidRPr="00381D49" w:rsidRDefault="00955292" w:rsidP="00955292">
      <w:pPr>
        <w:pStyle w:val="Nivel2"/>
        <w:numPr>
          <w:ilvl w:val="1"/>
          <w:numId w:val="67"/>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 prazo para apresentação de contrarrazões ao recurso pelos demais </w:t>
      </w:r>
      <w:r w:rsidRPr="00381D49">
        <w:rPr>
          <w:rFonts w:ascii="Times New Roman" w:hAnsi="Times New Roman" w:cs="Times New Roman"/>
          <w:smallCaps/>
          <w:spacing w:val="12"/>
          <w:kern w:val="16"/>
          <w:sz w:val="24"/>
          <w:szCs w:val="24"/>
        </w:rPr>
        <w:t>licitantes</w:t>
      </w:r>
      <w:r w:rsidRPr="00381D49">
        <w:rPr>
          <w:rFonts w:ascii="Times New Roman" w:hAnsi="Times New Roman" w:cs="Times New Roman"/>
          <w:kern w:val="16"/>
          <w:sz w:val="24"/>
          <w:szCs w:val="24"/>
        </w:rPr>
        <w:t xml:space="preserve"> será de 3 dias úteis, contados da data da intimação pessoal ou da divulgação da interposição do recurso, assegurada a vista dos elementos indispensáveis à defesa de seus interesses.</w:t>
      </w:r>
    </w:p>
    <w:p w14:paraId="37E1B9FE" w14:textId="77777777" w:rsidR="00955292" w:rsidRPr="00381D49" w:rsidRDefault="00955292" w:rsidP="00955292">
      <w:pPr>
        <w:pStyle w:val="Nivel2"/>
        <w:numPr>
          <w:ilvl w:val="1"/>
          <w:numId w:val="67"/>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 recurso e o pedido de reconsideração terão efeito suspensivo do ato ou da decisão recorrida até que a autoridade competente emita a sua decisão final. </w:t>
      </w:r>
    </w:p>
    <w:p w14:paraId="69A912E6" w14:textId="77777777" w:rsidR="00955292" w:rsidRPr="00381D49" w:rsidRDefault="00955292" w:rsidP="00955292">
      <w:pPr>
        <w:pStyle w:val="Nivel2"/>
        <w:numPr>
          <w:ilvl w:val="1"/>
          <w:numId w:val="67"/>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O acolhimento do recurso invalida tão somente os atos que não possam ser aproveitados.</w:t>
      </w:r>
    </w:p>
    <w:p w14:paraId="1646E24A" w14:textId="77777777" w:rsidR="00955292" w:rsidRPr="00381D49" w:rsidRDefault="00955292" w:rsidP="00955292">
      <w:pPr>
        <w:pStyle w:val="Nivel2"/>
        <w:numPr>
          <w:ilvl w:val="1"/>
          <w:numId w:val="67"/>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Os autos do processo permanecerão acessíveis aos interessados por meio do Portal ComprasPará e do site do Corpo de Bombeiros Militar do Pará.</w:t>
      </w:r>
    </w:p>
    <w:p w14:paraId="3863F777" w14:textId="77777777" w:rsidR="00955292" w:rsidRPr="00381D49" w:rsidRDefault="00955292" w:rsidP="00955292">
      <w:pPr>
        <w:pStyle w:val="Nivel2"/>
        <w:tabs>
          <w:tab w:val="left" w:pos="709"/>
        </w:tabs>
        <w:spacing w:before="0" w:line="240" w:lineRule="auto"/>
        <w:ind w:left="1440"/>
        <w:rPr>
          <w:rFonts w:ascii="Times New Roman" w:hAnsi="Times New Roman" w:cs="Times New Roman"/>
          <w:kern w:val="16"/>
          <w:sz w:val="24"/>
          <w:szCs w:val="24"/>
        </w:rPr>
      </w:pP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955292" w:rsidRPr="00381D49" w14:paraId="60A23F3A" w14:textId="77777777" w:rsidTr="006F0571">
        <w:tc>
          <w:tcPr>
            <w:tcW w:w="9211" w:type="dxa"/>
            <w:tcBorders>
              <w:bottom w:val="single" w:sz="4" w:space="0" w:color="auto"/>
            </w:tcBorders>
          </w:tcPr>
          <w:p w14:paraId="6E196E1D" w14:textId="77777777" w:rsidR="00955292" w:rsidRPr="00381D49" w:rsidRDefault="00955292" w:rsidP="006F0571">
            <w:pPr>
              <w:pStyle w:val="Ttulo1"/>
              <w:rPr>
                <w:rFonts w:ascii="Times New Roman" w:hAnsi="Times New Roman" w:cs="Times New Roman"/>
                <w:smallCaps/>
              </w:rPr>
            </w:pPr>
            <w:bookmarkStart w:id="40" w:name="_Toc155193450"/>
            <w:r w:rsidRPr="00381D49">
              <w:rPr>
                <w:rFonts w:ascii="Times New Roman" w:hAnsi="Times New Roman" w:cs="Times New Roman"/>
                <w:smallCaps/>
              </w:rPr>
              <w:t>CLÁUSULA 12</w:t>
            </w:r>
            <w:bookmarkEnd w:id="40"/>
          </w:p>
        </w:tc>
      </w:tr>
      <w:tr w:rsidR="00955292" w:rsidRPr="00381D49" w14:paraId="4E7948E7" w14:textId="77777777" w:rsidTr="006F0571">
        <w:tc>
          <w:tcPr>
            <w:tcW w:w="9211" w:type="dxa"/>
            <w:tcBorders>
              <w:top w:val="single" w:sz="4" w:space="0" w:color="auto"/>
              <w:bottom w:val="nil"/>
            </w:tcBorders>
          </w:tcPr>
          <w:p w14:paraId="4B60751A" w14:textId="77777777" w:rsidR="00955292" w:rsidRPr="00381D49" w:rsidRDefault="00955292" w:rsidP="006F0571">
            <w:pPr>
              <w:pStyle w:val="Ttulo1"/>
              <w:rPr>
                <w:rFonts w:ascii="Times New Roman" w:hAnsi="Times New Roman" w:cs="Times New Roman"/>
                <w:smallCaps/>
              </w:rPr>
            </w:pPr>
            <w:bookmarkStart w:id="41" w:name="_Toc155193451"/>
            <w:r w:rsidRPr="00381D49">
              <w:rPr>
                <w:rFonts w:ascii="Times New Roman" w:hAnsi="Times New Roman" w:cs="Times New Roman"/>
                <w:smallCaps/>
                <w:kern w:val="16"/>
              </w:rPr>
              <w:t>Infrações e sanções administrativas</w:t>
            </w:r>
            <w:bookmarkEnd w:id="41"/>
          </w:p>
        </w:tc>
      </w:tr>
    </w:tbl>
    <w:p w14:paraId="1DEE9352" w14:textId="77777777" w:rsidR="00955292" w:rsidRPr="00381D49" w:rsidRDefault="00955292" w:rsidP="00955292">
      <w:pPr>
        <w:pStyle w:val="Nivel2"/>
        <w:spacing w:before="0" w:line="240" w:lineRule="auto"/>
        <w:rPr>
          <w:rFonts w:ascii="Times New Roman" w:hAnsi="Times New Roman" w:cs="Times New Roman"/>
          <w:kern w:val="16"/>
          <w:sz w:val="24"/>
          <w:szCs w:val="24"/>
        </w:rPr>
      </w:pPr>
    </w:p>
    <w:p w14:paraId="64967C9D" w14:textId="77777777" w:rsidR="00955292" w:rsidRPr="00381D49" w:rsidRDefault="00955292" w:rsidP="00955292">
      <w:pPr>
        <w:pStyle w:val="Nivel2"/>
        <w:numPr>
          <w:ilvl w:val="1"/>
          <w:numId w:val="70"/>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Constituem infrações administrativas do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a serem punidas com as seguintes sanções:</w:t>
      </w:r>
    </w:p>
    <w:p w14:paraId="7C378C57" w14:textId="77777777" w:rsidR="00955292" w:rsidRDefault="00955292" w:rsidP="00955292">
      <w:pPr>
        <w:pStyle w:val="Nivel2"/>
        <w:tabs>
          <w:tab w:val="left" w:pos="709"/>
        </w:tabs>
        <w:spacing w:before="0" w:line="240" w:lineRule="auto"/>
        <w:rPr>
          <w:rFonts w:ascii="Times New Roman" w:hAnsi="Times New Roman" w:cs="Times New Roman"/>
          <w:kern w:val="16"/>
          <w:sz w:val="24"/>
          <w:szCs w:val="24"/>
        </w:rPr>
      </w:pPr>
    </w:p>
    <w:p w14:paraId="7A0FE8BA" w14:textId="77777777" w:rsidR="00955292" w:rsidRPr="00381D49" w:rsidRDefault="00955292" w:rsidP="00955292">
      <w:pPr>
        <w:pStyle w:val="Nivel2"/>
        <w:tabs>
          <w:tab w:val="left" w:pos="709"/>
        </w:tabs>
        <w:spacing w:before="0" w:line="240" w:lineRule="auto"/>
        <w:rPr>
          <w:rFonts w:ascii="Times New Roman" w:hAnsi="Times New Roman" w:cs="Times New Roman"/>
          <w:kern w:val="16"/>
          <w:sz w:val="24"/>
          <w:szCs w:val="24"/>
        </w:rPr>
      </w:pPr>
    </w:p>
    <w:tbl>
      <w:tblPr>
        <w:tblStyle w:val="Tabelacomgrade"/>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3827"/>
      </w:tblGrid>
      <w:tr w:rsidR="00955292" w:rsidRPr="00381D49" w14:paraId="1ED35C35" w14:textId="77777777" w:rsidTr="006F0571">
        <w:trPr>
          <w:jc w:val="center"/>
        </w:trPr>
        <w:tc>
          <w:tcPr>
            <w:tcW w:w="4678" w:type="dxa"/>
            <w:shd w:val="clear" w:color="auto" w:fill="0F4C81"/>
            <w:vAlign w:val="center"/>
          </w:tcPr>
          <w:p w14:paraId="4F6022FA" w14:textId="77777777" w:rsidR="00955292" w:rsidRPr="00381D49" w:rsidRDefault="00955292" w:rsidP="006F0571">
            <w:pPr>
              <w:pStyle w:val="Pargrafo"/>
              <w:keepNext/>
              <w:spacing w:before="80" w:after="80" w:line="276" w:lineRule="auto"/>
              <w:ind w:firstLine="0"/>
              <w:jc w:val="center"/>
              <w:rPr>
                <w:b/>
                <w:bCs/>
                <w:color w:val="FFFFFF" w:themeColor="background1"/>
                <w:kern w:val="16"/>
              </w:rPr>
            </w:pPr>
            <w:r w:rsidRPr="00381D49">
              <w:rPr>
                <w:b/>
                <w:bCs/>
                <w:color w:val="FFFFFF" w:themeColor="background1"/>
                <w:kern w:val="16"/>
              </w:rPr>
              <w:lastRenderedPageBreak/>
              <w:t>Infração</w:t>
            </w:r>
          </w:p>
        </w:tc>
        <w:tc>
          <w:tcPr>
            <w:tcW w:w="3827" w:type="dxa"/>
            <w:shd w:val="clear" w:color="auto" w:fill="EB293A"/>
            <w:vAlign w:val="center"/>
          </w:tcPr>
          <w:p w14:paraId="362AB0F4" w14:textId="77777777" w:rsidR="00955292" w:rsidRPr="00381D49" w:rsidRDefault="00955292" w:rsidP="006F0571">
            <w:pPr>
              <w:pStyle w:val="Pargrafo"/>
              <w:keepNext/>
              <w:spacing w:before="80" w:after="80" w:line="276" w:lineRule="auto"/>
              <w:ind w:firstLine="0"/>
              <w:jc w:val="center"/>
              <w:rPr>
                <w:b/>
                <w:bCs/>
                <w:color w:val="FFFFFF" w:themeColor="background1"/>
                <w:kern w:val="16"/>
              </w:rPr>
            </w:pPr>
            <w:r w:rsidRPr="00381D49">
              <w:rPr>
                <w:b/>
                <w:bCs/>
                <w:color w:val="FFFFFF" w:themeColor="background1"/>
                <w:kern w:val="16"/>
              </w:rPr>
              <w:t>Penalidade</w:t>
            </w:r>
          </w:p>
        </w:tc>
      </w:tr>
      <w:tr w:rsidR="00955292" w:rsidRPr="00381D49" w14:paraId="6E1749AA" w14:textId="77777777" w:rsidTr="006F0571">
        <w:trPr>
          <w:jc w:val="center"/>
        </w:trPr>
        <w:tc>
          <w:tcPr>
            <w:tcW w:w="4678" w:type="dxa"/>
            <w:vAlign w:val="center"/>
          </w:tcPr>
          <w:p w14:paraId="2D850F62" w14:textId="77777777" w:rsidR="00955292" w:rsidRPr="00381D49" w:rsidRDefault="00955292" w:rsidP="006F0571">
            <w:pPr>
              <w:pStyle w:val="Nivel3"/>
              <w:numPr>
                <w:ilvl w:val="0"/>
                <w:numId w:val="60"/>
              </w:numPr>
              <w:suppressAutoHyphens w:val="0"/>
              <w:spacing w:before="0" w:line="240" w:lineRule="auto"/>
              <w:ind w:left="357" w:hanging="357"/>
              <w:rPr>
                <w:rFonts w:ascii="Times New Roman" w:hAnsi="Times New Roman" w:cs="Times New Roman"/>
                <w:kern w:val="16"/>
                <w:sz w:val="24"/>
                <w:szCs w:val="24"/>
              </w:rPr>
            </w:pPr>
            <w:bookmarkStart w:id="42" w:name="_Ref114668085"/>
            <w:bookmarkStart w:id="43" w:name="_Hlk114652595"/>
            <w:r w:rsidRPr="00381D49">
              <w:rPr>
                <w:rFonts w:ascii="Times New Roman" w:hAnsi="Times New Roman" w:cs="Times New Roman"/>
                <w:kern w:val="16"/>
                <w:sz w:val="24"/>
                <w:szCs w:val="24"/>
              </w:rPr>
              <w:t xml:space="preserve">Deixar de entregar a documentação exigida para a licitação ou não entregar qualquer documento que tenha sido solicitado pelo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 xml:space="preserve"> durante o certame;</w:t>
            </w:r>
            <w:bookmarkEnd w:id="42"/>
          </w:p>
          <w:p w14:paraId="64ABE9EE" w14:textId="77777777" w:rsidR="00955292" w:rsidRPr="00381D49" w:rsidRDefault="00955292" w:rsidP="006F0571">
            <w:pPr>
              <w:pStyle w:val="Nivel3"/>
              <w:numPr>
                <w:ilvl w:val="0"/>
                <w:numId w:val="60"/>
              </w:numPr>
              <w:suppressAutoHyphens w:val="0"/>
              <w:spacing w:before="0" w:line="240" w:lineRule="auto"/>
              <w:ind w:left="357" w:hanging="357"/>
              <w:rPr>
                <w:rFonts w:ascii="Times New Roman" w:hAnsi="Times New Roman" w:cs="Times New Roman"/>
                <w:kern w:val="16"/>
                <w:sz w:val="24"/>
                <w:szCs w:val="24"/>
              </w:rPr>
            </w:pPr>
            <w:bookmarkStart w:id="44" w:name="_Ref114668108"/>
            <w:r w:rsidRPr="00381D49">
              <w:rPr>
                <w:rFonts w:ascii="Times New Roman" w:hAnsi="Times New Roman" w:cs="Times New Roman"/>
                <w:kern w:val="16"/>
                <w:sz w:val="24"/>
                <w:szCs w:val="24"/>
              </w:rPr>
              <w:t>Salvo em decorrência de fato superveniente devidamente justificado, não mantiver a proposta, em especial quando:</w:t>
            </w:r>
            <w:bookmarkEnd w:id="44"/>
          </w:p>
          <w:p w14:paraId="323A4CAB" w14:textId="77777777" w:rsidR="00955292" w:rsidRPr="00381D49" w:rsidRDefault="00955292" w:rsidP="006F0571">
            <w:pPr>
              <w:pStyle w:val="Nivel4"/>
              <w:numPr>
                <w:ilvl w:val="1"/>
                <w:numId w:val="61"/>
              </w:numPr>
              <w:suppressAutoHyphens w:val="0"/>
              <w:spacing w:before="0" w:line="240" w:lineRule="auto"/>
              <w:ind w:left="714" w:hanging="357"/>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Não enviar a proposta adequada ao último lance ofertado ou após a negociação; </w:t>
            </w:r>
          </w:p>
          <w:p w14:paraId="019C039B" w14:textId="77777777" w:rsidR="00955292" w:rsidRPr="00381D49" w:rsidRDefault="00955292" w:rsidP="006F0571">
            <w:pPr>
              <w:pStyle w:val="Nivel4"/>
              <w:numPr>
                <w:ilvl w:val="1"/>
                <w:numId w:val="61"/>
              </w:numPr>
              <w:suppressAutoHyphens w:val="0"/>
              <w:spacing w:before="0" w:line="240" w:lineRule="auto"/>
              <w:ind w:left="714" w:hanging="357"/>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Recusar-se a enviar o detalhamento da proposta quando exigível; </w:t>
            </w:r>
          </w:p>
          <w:p w14:paraId="59430FB9" w14:textId="77777777" w:rsidR="00955292" w:rsidRPr="00381D49" w:rsidRDefault="00955292" w:rsidP="006F0571">
            <w:pPr>
              <w:pStyle w:val="Nivel4"/>
              <w:numPr>
                <w:ilvl w:val="1"/>
                <w:numId w:val="61"/>
              </w:numPr>
              <w:suppressAutoHyphens w:val="0"/>
              <w:spacing w:before="0" w:line="240" w:lineRule="auto"/>
              <w:ind w:left="714" w:hanging="357"/>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Pedir para ser desclassificado quando encerrada a etapa competitiva; </w:t>
            </w:r>
          </w:p>
          <w:p w14:paraId="7CBF11CF" w14:textId="77777777" w:rsidR="00955292" w:rsidRPr="00381D49" w:rsidRDefault="00955292" w:rsidP="006F0571">
            <w:pPr>
              <w:pStyle w:val="Nivel4"/>
              <w:numPr>
                <w:ilvl w:val="1"/>
                <w:numId w:val="61"/>
              </w:numPr>
              <w:suppressAutoHyphens w:val="0"/>
              <w:spacing w:before="0" w:line="240" w:lineRule="auto"/>
              <w:ind w:left="714" w:hanging="357"/>
              <w:rPr>
                <w:rFonts w:ascii="Times New Roman" w:hAnsi="Times New Roman" w:cs="Times New Roman"/>
                <w:kern w:val="16"/>
                <w:sz w:val="24"/>
                <w:szCs w:val="24"/>
              </w:rPr>
            </w:pPr>
            <w:r w:rsidRPr="00381D49">
              <w:rPr>
                <w:rFonts w:ascii="Times New Roman" w:hAnsi="Times New Roman" w:cs="Times New Roman"/>
                <w:kern w:val="16"/>
                <w:sz w:val="24"/>
                <w:szCs w:val="24"/>
              </w:rPr>
              <w:t>Deixar de apresentar amostra;</w:t>
            </w:r>
          </w:p>
          <w:p w14:paraId="491B2331" w14:textId="77777777" w:rsidR="00955292" w:rsidRPr="00381D49" w:rsidRDefault="00955292" w:rsidP="006F0571">
            <w:pPr>
              <w:pStyle w:val="Nivel4"/>
              <w:numPr>
                <w:ilvl w:val="1"/>
                <w:numId w:val="61"/>
              </w:numPr>
              <w:suppressAutoHyphens w:val="0"/>
              <w:spacing w:before="0" w:line="240" w:lineRule="auto"/>
              <w:ind w:left="714" w:hanging="357"/>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Apresentar proposta ou amostra em desacordo com as especificações do edital; </w:t>
            </w:r>
          </w:p>
          <w:p w14:paraId="3121E558" w14:textId="77777777" w:rsidR="00955292" w:rsidRPr="00381D49" w:rsidRDefault="00955292" w:rsidP="006F0571">
            <w:pPr>
              <w:pStyle w:val="Nivel3"/>
              <w:numPr>
                <w:ilvl w:val="0"/>
                <w:numId w:val="60"/>
              </w:numPr>
              <w:suppressAutoHyphens w:val="0"/>
              <w:spacing w:before="0" w:line="240" w:lineRule="auto"/>
              <w:ind w:left="357" w:hanging="357"/>
              <w:rPr>
                <w:rFonts w:ascii="Times New Roman" w:hAnsi="Times New Roman" w:cs="Times New Roman"/>
                <w:kern w:val="16"/>
                <w:sz w:val="24"/>
                <w:szCs w:val="24"/>
              </w:rPr>
            </w:pPr>
            <w:bookmarkStart w:id="45" w:name="_Ref114668139"/>
            <w:bookmarkStart w:id="46" w:name="Item_12_1c"/>
            <w:r w:rsidRPr="00381D49">
              <w:rPr>
                <w:rFonts w:ascii="Times New Roman" w:hAnsi="Times New Roman" w:cs="Times New Roman"/>
                <w:kern w:val="16"/>
                <w:sz w:val="24"/>
                <w:szCs w:val="24"/>
              </w:rPr>
              <w:t>Não celebrar o contrato ou não entregar a documentação exigida para a contratação, quando convocado dentro do prazo de validade de sua proposta;</w:t>
            </w:r>
            <w:bookmarkEnd w:id="43"/>
            <w:bookmarkEnd w:id="45"/>
            <w:bookmarkEnd w:id="46"/>
          </w:p>
        </w:tc>
        <w:tc>
          <w:tcPr>
            <w:tcW w:w="3827" w:type="dxa"/>
            <w:vAlign w:val="center"/>
          </w:tcPr>
          <w:p w14:paraId="7C6832F0" w14:textId="77777777" w:rsidR="00955292" w:rsidRPr="00381D49" w:rsidRDefault="00955292" w:rsidP="006F0571">
            <w:pPr>
              <w:pStyle w:val="Pargrafo"/>
              <w:spacing w:after="120" w:line="240" w:lineRule="auto"/>
              <w:ind w:firstLine="0"/>
              <w:jc w:val="center"/>
              <w:rPr>
                <w:b/>
                <w:bCs/>
                <w:kern w:val="16"/>
              </w:rPr>
            </w:pPr>
            <w:r w:rsidRPr="00381D49">
              <w:rPr>
                <w:b/>
                <w:bCs/>
                <w:kern w:val="16"/>
              </w:rPr>
              <w:t>Multa</w:t>
            </w:r>
          </w:p>
          <w:p w14:paraId="44771673" w14:textId="77777777" w:rsidR="00955292" w:rsidRPr="00381D49" w:rsidRDefault="00955292" w:rsidP="006F0571">
            <w:pPr>
              <w:pStyle w:val="Pargrafo"/>
              <w:spacing w:after="120" w:line="240" w:lineRule="auto"/>
              <w:ind w:firstLine="0"/>
              <w:rPr>
                <w:kern w:val="16"/>
              </w:rPr>
            </w:pPr>
            <w:r w:rsidRPr="00381D49">
              <w:rPr>
                <w:kern w:val="16"/>
              </w:rPr>
              <w:t>0,5% a 15% do valor do contrato licitado.</w:t>
            </w:r>
          </w:p>
          <w:p w14:paraId="27A51DF5" w14:textId="77777777" w:rsidR="00955292" w:rsidRPr="00381D49" w:rsidRDefault="00955292" w:rsidP="006F0571">
            <w:pPr>
              <w:pStyle w:val="Pargrafo"/>
              <w:spacing w:after="120" w:line="240" w:lineRule="auto"/>
              <w:ind w:firstLine="0"/>
              <w:jc w:val="center"/>
              <w:rPr>
                <w:iCs/>
                <w:kern w:val="16"/>
              </w:rPr>
            </w:pPr>
            <w:r w:rsidRPr="00381D49">
              <w:rPr>
                <w:iCs/>
                <w:kern w:val="16"/>
              </w:rPr>
              <w:t>e</w:t>
            </w:r>
          </w:p>
          <w:p w14:paraId="047B143A" w14:textId="77777777" w:rsidR="00955292" w:rsidRPr="00381D49" w:rsidRDefault="00955292" w:rsidP="006F0571">
            <w:pPr>
              <w:pStyle w:val="Pargrafo"/>
              <w:spacing w:after="120" w:line="240" w:lineRule="auto"/>
              <w:ind w:firstLine="0"/>
              <w:jc w:val="center"/>
              <w:rPr>
                <w:b/>
                <w:bCs/>
                <w:kern w:val="16"/>
              </w:rPr>
            </w:pPr>
            <w:r w:rsidRPr="00381D49">
              <w:rPr>
                <w:b/>
                <w:bCs/>
                <w:kern w:val="16"/>
              </w:rPr>
              <w:t>Impedimento de licitar e contratar</w:t>
            </w:r>
            <w:r w:rsidRPr="00381D49">
              <w:rPr>
                <w:kern w:val="16"/>
              </w:rPr>
              <w:t>*</w:t>
            </w:r>
          </w:p>
          <w:p w14:paraId="00C3AED8" w14:textId="77777777" w:rsidR="00955292" w:rsidRPr="00381D49" w:rsidRDefault="00955292" w:rsidP="006F0571">
            <w:pPr>
              <w:pStyle w:val="Pargrafo"/>
              <w:spacing w:after="120" w:line="240" w:lineRule="auto"/>
              <w:ind w:firstLine="0"/>
              <w:rPr>
                <w:kern w:val="16"/>
              </w:rPr>
            </w:pPr>
            <w:r w:rsidRPr="00381D49">
              <w:rPr>
                <w:kern w:val="16"/>
              </w:rPr>
              <w:t>* Exceto quando se justificar a imposição de penalidade mais grave, ocasião em que poderá ser aplicada a sanção de “</w:t>
            </w:r>
            <w:r w:rsidRPr="00381D49">
              <w:rPr>
                <w:i/>
                <w:iCs/>
                <w:kern w:val="16"/>
              </w:rPr>
              <w:t>Declaração de inidoneidade para licitar e contratar</w:t>
            </w:r>
            <w:r w:rsidRPr="00381D49">
              <w:rPr>
                <w:kern w:val="16"/>
              </w:rPr>
              <w:t>”.</w:t>
            </w:r>
          </w:p>
        </w:tc>
      </w:tr>
      <w:tr w:rsidR="00955292" w:rsidRPr="00381D49" w14:paraId="46E45E97" w14:textId="77777777" w:rsidTr="006F0571">
        <w:trPr>
          <w:trHeight w:val="64"/>
          <w:jc w:val="center"/>
        </w:trPr>
        <w:tc>
          <w:tcPr>
            <w:tcW w:w="4678" w:type="dxa"/>
            <w:shd w:val="clear" w:color="auto" w:fill="DAEEF3" w:themeFill="accent5" w:themeFillTint="33"/>
            <w:vAlign w:val="center"/>
          </w:tcPr>
          <w:p w14:paraId="0E71FD9E" w14:textId="77777777" w:rsidR="00955292" w:rsidRPr="00381D49" w:rsidRDefault="00955292" w:rsidP="006F0571">
            <w:pPr>
              <w:pStyle w:val="Nivel4"/>
              <w:numPr>
                <w:ilvl w:val="0"/>
                <w:numId w:val="60"/>
              </w:numPr>
              <w:suppressAutoHyphens w:val="0"/>
              <w:spacing w:before="0" w:line="240" w:lineRule="auto"/>
              <w:ind w:left="357" w:hanging="357"/>
              <w:rPr>
                <w:rFonts w:ascii="Times New Roman" w:hAnsi="Times New Roman" w:cs="Times New Roman"/>
                <w:kern w:val="16"/>
                <w:sz w:val="24"/>
                <w:szCs w:val="24"/>
              </w:rPr>
            </w:pPr>
            <w:r w:rsidRPr="00381D49">
              <w:rPr>
                <w:rFonts w:ascii="Times New Roman" w:hAnsi="Times New Roman" w:cs="Times New Roman"/>
                <w:kern w:val="16"/>
                <w:sz w:val="24"/>
                <w:szCs w:val="24"/>
              </w:rPr>
              <w:t>Recusar-se, sem justificativa, a assinar o contrato, ou a aceitar ou retirar o instrumento equivalente no prazo estabelecido pela Administração;</w:t>
            </w:r>
          </w:p>
          <w:p w14:paraId="461B42FB" w14:textId="77777777" w:rsidR="00955292" w:rsidRPr="00381D49" w:rsidRDefault="00955292" w:rsidP="006F0571">
            <w:pPr>
              <w:pStyle w:val="Nivel3"/>
              <w:numPr>
                <w:ilvl w:val="0"/>
                <w:numId w:val="60"/>
              </w:numPr>
              <w:suppressAutoHyphens w:val="0"/>
              <w:spacing w:before="0" w:line="240" w:lineRule="auto"/>
              <w:ind w:left="357" w:hanging="357"/>
              <w:rPr>
                <w:rFonts w:ascii="Times New Roman" w:hAnsi="Times New Roman" w:cs="Times New Roman"/>
                <w:kern w:val="16"/>
                <w:sz w:val="24"/>
                <w:szCs w:val="24"/>
              </w:rPr>
            </w:pPr>
            <w:bookmarkStart w:id="47" w:name="_Ref114668249"/>
            <w:r w:rsidRPr="00381D49">
              <w:rPr>
                <w:rFonts w:ascii="Times New Roman" w:hAnsi="Times New Roman" w:cs="Times New Roman"/>
                <w:kern w:val="16"/>
                <w:sz w:val="24"/>
                <w:szCs w:val="24"/>
              </w:rPr>
              <w:t>Apresentar declaração ou documentação falsa ou prestar declaração falsa durante a licitação</w:t>
            </w:r>
            <w:bookmarkEnd w:id="47"/>
            <w:r w:rsidRPr="00381D49">
              <w:rPr>
                <w:rFonts w:ascii="Times New Roman" w:hAnsi="Times New Roman" w:cs="Times New Roman"/>
                <w:kern w:val="16"/>
                <w:sz w:val="24"/>
                <w:szCs w:val="24"/>
              </w:rPr>
              <w:t>;</w:t>
            </w:r>
          </w:p>
          <w:p w14:paraId="1EE573F2" w14:textId="77777777" w:rsidR="00955292" w:rsidRPr="00381D49" w:rsidRDefault="00955292" w:rsidP="006F0571">
            <w:pPr>
              <w:pStyle w:val="Nivel3"/>
              <w:numPr>
                <w:ilvl w:val="0"/>
                <w:numId w:val="60"/>
              </w:numPr>
              <w:suppressAutoHyphens w:val="0"/>
              <w:spacing w:before="0" w:line="240" w:lineRule="auto"/>
              <w:ind w:left="357" w:hanging="357"/>
              <w:rPr>
                <w:rFonts w:ascii="Times New Roman" w:hAnsi="Times New Roman" w:cs="Times New Roman"/>
                <w:kern w:val="16"/>
                <w:sz w:val="24"/>
                <w:szCs w:val="24"/>
              </w:rPr>
            </w:pPr>
            <w:bookmarkStart w:id="48" w:name="_Ref114668245"/>
            <w:r w:rsidRPr="00381D49">
              <w:rPr>
                <w:rFonts w:ascii="Times New Roman" w:hAnsi="Times New Roman" w:cs="Times New Roman"/>
                <w:kern w:val="16"/>
                <w:sz w:val="24"/>
                <w:szCs w:val="24"/>
              </w:rPr>
              <w:t>Fraudar a licitação</w:t>
            </w:r>
            <w:bookmarkEnd w:id="48"/>
            <w:r w:rsidRPr="00381D49">
              <w:rPr>
                <w:rFonts w:ascii="Times New Roman" w:hAnsi="Times New Roman" w:cs="Times New Roman"/>
                <w:kern w:val="16"/>
                <w:sz w:val="24"/>
                <w:szCs w:val="24"/>
              </w:rPr>
              <w:t>;</w:t>
            </w:r>
          </w:p>
          <w:p w14:paraId="639DDFCE" w14:textId="77777777" w:rsidR="00955292" w:rsidRPr="00381D49" w:rsidRDefault="00955292" w:rsidP="006F0571">
            <w:pPr>
              <w:pStyle w:val="Nivel3"/>
              <w:numPr>
                <w:ilvl w:val="0"/>
                <w:numId w:val="60"/>
              </w:numPr>
              <w:suppressAutoHyphens w:val="0"/>
              <w:spacing w:before="0" w:line="240" w:lineRule="auto"/>
              <w:ind w:left="357" w:hanging="357"/>
              <w:rPr>
                <w:rFonts w:ascii="Times New Roman" w:hAnsi="Times New Roman" w:cs="Times New Roman"/>
                <w:kern w:val="16"/>
                <w:sz w:val="24"/>
                <w:szCs w:val="24"/>
              </w:rPr>
            </w:pPr>
            <w:bookmarkStart w:id="49" w:name="_Ref114668247"/>
            <w:r w:rsidRPr="00381D49">
              <w:rPr>
                <w:rFonts w:ascii="Times New Roman" w:hAnsi="Times New Roman" w:cs="Times New Roman"/>
                <w:kern w:val="16"/>
                <w:sz w:val="24"/>
                <w:szCs w:val="24"/>
              </w:rPr>
              <w:t>Comportar-se de modo inidôneo ou cometer fraude de qualquer natureza, em especial quando:</w:t>
            </w:r>
            <w:bookmarkEnd w:id="49"/>
          </w:p>
          <w:p w14:paraId="3A9FDA52" w14:textId="77777777" w:rsidR="00955292" w:rsidRPr="00381D49" w:rsidRDefault="00955292" w:rsidP="006F0571">
            <w:pPr>
              <w:pStyle w:val="Nivel4"/>
              <w:numPr>
                <w:ilvl w:val="0"/>
                <w:numId w:val="62"/>
              </w:numPr>
              <w:suppressAutoHyphens w:val="0"/>
              <w:spacing w:before="0" w:line="240" w:lineRule="auto"/>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Agir em conluio ou contra a lei; </w:t>
            </w:r>
          </w:p>
          <w:p w14:paraId="218758A1" w14:textId="77777777" w:rsidR="00955292" w:rsidRPr="00381D49" w:rsidRDefault="00955292" w:rsidP="006F0571">
            <w:pPr>
              <w:pStyle w:val="Nivel4"/>
              <w:numPr>
                <w:ilvl w:val="0"/>
                <w:numId w:val="62"/>
              </w:numPr>
              <w:suppressAutoHyphens w:val="0"/>
              <w:spacing w:before="0" w:line="240" w:lineRule="auto"/>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Induzir deliberadamente a erro no julgamento; </w:t>
            </w:r>
          </w:p>
          <w:p w14:paraId="605FCDFC" w14:textId="77777777" w:rsidR="00955292" w:rsidRPr="00381D49" w:rsidRDefault="00955292" w:rsidP="006F0571">
            <w:pPr>
              <w:pStyle w:val="Nivel4"/>
              <w:numPr>
                <w:ilvl w:val="0"/>
                <w:numId w:val="62"/>
              </w:numPr>
              <w:suppressAutoHyphens w:val="0"/>
              <w:spacing w:before="0" w:line="240" w:lineRule="auto"/>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Apresentar amostra falsificada ou deteriorada; </w:t>
            </w:r>
          </w:p>
          <w:p w14:paraId="566E30E9" w14:textId="77777777" w:rsidR="00955292" w:rsidRPr="00381D49" w:rsidRDefault="00955292" w:rsidP="006F0571">
            <w:pPr>
              <w:pStyle w:val="Nivel3"/>
              <w:numPr>
                <w:ilvl w:val="0"/>
                <w:numId w:val="60"/>
              </w:numPr>
              <w:suppressAutoHyphens w:val="0"/>
              <w:spacing w:before="0" w:line="240" w:lineRule="auto"/>
              <w:ind w:left="357" w:hanging="357"/>
              <w:rPr>
                <w:rFonts w:ascii="Times New Roman" w:hAnsi="Times New Roman" w:cs="Times New Roman"/>
                <w:kern w:val="16"/>
                <w:sz w:val="24"/>
                <w:szCs w:val="24"/>
              </w:rPr>
            </w:pPr>
            <w:bookmarkStart w:id="50" w:name="_Ref114668251"/>
            <w:r w:rsidRPr="00381D49">
              <w:rPr>
                <w:rFonts w:ascii="Times New Roman" w:hAnsi="Times New Roman" w:cs="Times New Roman"/>
                <w:kern w:val="16"/>
                <w:sz w:val="24"/>
                <w:szCs w:val="24"/>
              </w:rPr>
              <w:t xml:space="preserve">Praticar atos ilícitos com vistas a frustrar </w:t>
            </w:r>
            <w:r w:rsidRPr="00381D49">
              <w:rPr>
                <w:rFonts w:ascii="Times New Roman" w:hAnsi="Times New Roman" w:cs="Times New Roman"/>
                <w:kern w:val="16"/>
                <w:sz w:val="24"/>
                <w:szCs w:val="24"/>
              </w:rPr>
              <w:lastRenderedPageBreak/>
              <w:t>os objetivos da licitação</w:t>
            </w:r>
            <w:bookmarkEnd w:id="50"/>
            <w:r w:rsidRPr="00381D49">
              <w:rPr>
                <w:rFonts w:ascii="Times New Roman" w:hAnsi="Times New Roman" w:cs="Times New Roman"/>
                <w:kern w:val="16"/>
                <w:sz w:val="24"/>
                <w:szCs w:val="24"/>
              </w:rPr>
              <w:t>;</w:t>
            </w:r>
            <w:bookmarkStart w:id="51" w:name="_Ref114668252"/>
          </w:p>
          <w:p w14:paraId="5C5737DB" w14:textId="77777777" w:rsidR="00955292" w:rsidRPr="00381D49" w:rsidRDefault="00955292" w:rsidP="006F0571">
            <w:pPr>
              <w:pStyle w:val="Nivel3"/>
              <w:numPr>
                <w:ilvl w:val="0"/>
                <w:numId w:val="60"/>
              </w:numPr>
              <w:suppressAutoHyphens w:val="0"/>
              <w:spacing w:before="0" w:line="240" w:lineRule="auto"/>
              <w:ind w:left="357" w:hanging="357"/>
              <w:rPr>
                <w:rFonts w:ascii="Times New Roman" w:hAnsi="Times New Roman" w:cs="Times New Roman"/>
                <w:kern w:val="16"/>
                <w:sz w:val="24"/>
                <w:szCs w:val="24"/>
              </w:rPr>
            </w:pPr>
            <w:r w:rsidRPr="00381D49">
              <w:rPr>
                <w:rFonts w:ascii="Times New Roman" w:hAnsi="Times New Roman" w:cs="Times New Roman"/>
                <w:kern w:val="16"/>
                <w:sz w:val="24"/>
                <w:szCs w:val="24"/>
              </w:rPr>
              <w:t>Praticar ato lesivo previsto no art. 5º da Lei Federal nº 12.846</w:t>
            </w:r>
            <w:bookmarkEnd w:id="51"/>
            <w:r w:rsidRPr="00381D49">
              <w:rPr>
                <w:rFonts w:ascii="Times New Roman" w:hAnsi="Times New Roman" w:cs="Times New Roman"/>
                <w:kern w:val="16"/>
                <w:sz w:val="24"/>
                <w:szCs w:val="24"/>
              </w:rPr>
              <w:t>/13.</w:t>
            </w:r>
          </w:p>
        </w:tc>
        <w:tc>
          <w:tcPr>
            <w:tcW w:w="3827" w:type="dxa"/>
            <w:shd w:val="clear" w:color="auto" w:fill="FAC6CB"/>
            <w:vAlign w:val="center"/>
          </w:tcPr>
          <w:p w14:paraId="1906A4E7" w14:textId="77777777" w:rsidR="00955292" w:rsidRPr="00381D49" w:rsidRDefault="00955292" w:rsidP="006F0571">
            <w:pPr>
              <w:pStyle w:val="Pargrafo"/>
              <w:spacing w:after="120" w:line="240" w:lineRule="auto"/>
              <w:ind w:firstLine="0"/>
              <w:jc w:val="center"/>
              <w:rPr>
                <w:b/>
                <w:bCs/>
                <w:kern w:val="16"/>
              </w:rPr>
            </w:pPr>
            <w:r w:rsidRPr="00381D49">
              <w:rPr>
                <w:b/>
                <w:bCs/>
                <w:kern w:val="16"/>
              </w:rPr>
              <w:lastRenderedPageBreak/>
              <w:t>Multa</w:t>
            </w:r>
          </w:p>
          <w:p w14:paraId="2EF0EB50" w14:textId="77777777" w:rsidR="00955292" w:rsidRPr="00381D49" w:rsidRDefault="00955292" w:rsidP="006F0571">
            <w:pPr>
              <w:pStyle w:val="Pargrafo"/>
              <w:spacing w:after="120" w:line="240" w:lineRule="auto"/>
              <w:ind w:firstLine="0"/>
              <w:rPr>
                <w:kern w:val="16"/>
              </w:rPr>
            </w:pPr>
            <w:r w:rsidRPr="00381D49">
              <w:rPr>
                <w:kern w:val="16"/>
              </w:rPr>
              <w:t>15% a 30% do valor do contrato licitado.</w:t>
            </w:r>
          </w:p>
          <w:p w14:paraId="6B803B25" w14:textId="77777777" w:rsidR="00955292" w:rsidRPr="00381D49" w:rsidRDefault="00955292" w:rsidP="006F0571">
            <w:pPr>
              <w:pStyle w:val="Pargrafo"/>
              <w:spacing w:after="120" w:line="240" w:lineRule="auto"/>
              <w:ind w:firstLine="0"/>
              <w:jc w:val="center"/>
              <w:rPr>
                <w:b/>
                <w:bCs/>
                <w:iCs/>
                <w:kern w:val="16"/>
              </w:rPr>
            </w:pPr>
            <w:r w:rsidRPr="00381D49">
              <w:rPr>
                <w:iCs/>
                <w:kern w:val="16"/>
              </w:rPr>
              <w:t>e</w:t>
            </w:r>
          </w:p>
          <w:p w14:paraId="3169E78A" w14:textId="77777777" w:rsidR="00955292" w:rsidRPr="00381D49" w:rsidRDefault="00955292" w:rsidP="006F0571">
            <w:pPr>
              <w:pStyle w:val="Pargrafo"/>
              <w:spacing w:after="120" w:line="240" w:lineRule="auto"/>
              <w:ind w:firstLine="0"/>
              <w:jc w:val="center"/>
              <w:rPr>
                <w:b/>
                <w:bCs/>
                <w:kern w:val="16"/>
              </w:rPr>
            </w:pPr>
            <w:r w:rsidRPr="00381D49">
              <w:rPr>
                <w:b/>
                <w:bCs/>
                <w:kern w:val="16"/>
              </w:rPr>
              <w:t>Declaração de inidoneidade para licitar e contratar</w:t>
            </w:r>
          </w:p>
        </w:tc>
      </w:tr>
    </w:tbl>
    <w:p w14:paraId="420DAF4E" w14:textId="77777777" w:rsidR="00955292" w:rsidRPr="00381D49" w:rsidRDefault="00955292" w:rsidP="00955292">
      <w:pPr>
        <w:pStyle w:val="Nivel2"/>
        <w:tabs>
          <w:tab w:val="left" w:pos="709"/>
        </w:tabs>
        <w:spacing w:before="0" w:line="240" w:lineRule="auto"/>
        <w:rPr>
          <w:rFonts w:ascii="Times New Roman" w:hAnsi="Times New Roman" w:cs="Times New Roman"/>
          <w:kern w:val="16"/>
          <w:sz w:val="24"/>
          <w:szCs w:val="24"/>
        </w:rPr>
      </w:pPr>
    </w:p>
    <w:p w14:paraId="220B251F" w14:textId="77777777" w:rsidR="00955292" w:rsidRPr="00381D49" w:rsidRDefault="00955292" w:rsidP="00955292">
      <w:pPr>
        <w:pStyle w:val="Nivel2"/>
        <w:numPr>
          <w:ilvl w:val="1"/>
          <w:numId w:val="69"/>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kern w:val="16"/>
          <w:sz w:val="24"/>
          <w:szCs w:val="24"/>
        </w:rPr>
        <w:t xml:space="preserve">As sanções somente poderão ser aplicadas após o contraditório e ampla </w:t>
      </w:r>
      <w:r w:rsidRPr="00381D49">
        <w:rPr>
          <w:rFonts w:ascii="Times New Roman" w:hAnsi="Times New Roman" w:cs="Times New Roman"/>
          <w:color w:val="auto"/>
          <w:kern w:val="16"/>
          <w:sz w:val="24"/>
          <w:szCs w:val="24"/>
        </w:rPr>
        <w:t xml:space="preserve">defesa do </w:t>
      </w:r>
      <w:r w:rsidRPr="00381D49">
        <w:rPr>
          <w:rFonts w:ascii="Times New Roman" w:hAnsi="Times New Roman" w:cs="Times New Roman"/>
          <w:smallCaps/>
          <w:color w:val="auto"/>
          <w:spacing w:val="12"/>
          <w:kern w:val="16"/>
          <w:sz w:val="24"/>
          <w:szCs w:val="24"/>
        </w:rPr>
        <w:t>licitante</w:t>
      </w:r>
      <w:r w:rsidRPr="00381D49">
        <w:rPr>
          <w:rFonts w:ascii="Times New Roman" w:hAnsi="Times New Roman" w:cs="Times New Roman"/>
          <w:color w:val="auto"/>
          <w:kern w:val="16"/>
          <w:sz w:val="24"/>
          <w:szCs w:val="24"/>
        </w:rPr>
        <w:t xml:space="preserve"> ou adjudicatário.</w:t>
      </w:r>
    </w:p>
    <w:p w14:paraId="209BCB50" w14:textId="77777777" w:rsidR="00955292" w:rsidRPr="00381D49" w:rsidRDefault="00955292" w:rsidP="00955292">
      <w:pPr>
        <w:pStyle w:val="Nivel2"/>
        <w:numPr>
          <w:ilvl w:val="1"/>
          <w:numId w:val="69"/>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As sanções previstas no </w:t>
      </w:r>
      <w:hyperlink w:anchor="Item_12_1" w:history="1">
        <w:r w:rsidRPr="00381D49">
          <w:rPr>
            <w:rStyle w:val="Hyperlink"/>
            <w:rFonts w:ascii="Times New Roman" w:hAnsi="Times New Roman" w:cs="Times New Roman"/>
            <w:color w:val="auto"/>
            <w:kern w:val="16"/>
            <w:sz w:val="24"/>
            <w:szCs w:val="24"/>
          </w:rPr>
          <w:t>item 12.1</w:t>
        </w:r>
      </w:hyperlink>
      <w:r w:rsidRPr="00381D49">
        <w:rPr>
          <w:rFonts w:ascii="Times New Roman" w:hAnsi="Times New Roman" w:cs="Times New Roman"/>
          <w:color w:val="auto"/>
          <w:kern w:val="16"/>
          <w:sz w:val="24"/>
          <w:szCs w:val="24"/>
        </w:rPr>
        <w:t xml:space="preserve"> não excluem as responsabilidades civil e criminal dos envolvidos.</w:t>
      </w:r>
    </w:p>
    <w:p w14:paraId="13D3869F" w14:textId="77777777" w:rsidR="00955292" w:rsidRPr="00381D49" w:rsidRDefault="00955292" w:rsidP="00955292">
      <w:pPr>
        <w:pStyle w:val="Nivel2"/>
        <w:numPr>
          <w:ilvl w:val="1"/>
          <w:numId w:val="69"/>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Na aplicação das sanções serão considerados:</w:t>
      </w:r>
    </w:p>
    <w:p w14:paraId="34E02AF9" w14:textId="77777777" w:rsidR="00955292" w:rsidRPr="00381D49" w:rsidRDefault="00955292" w:rsidP="00955292">
      <w:pPr>
        <w:pStyle w:val="Nivel3"/>
        <w:numPr>
          <w:ilvl w:val="0"/>
          <w:numId w:val="63"/>
        </w:numPr>
        <w:tabs>
          <w:tab w:val="left" w:pos="709"/>
        </w:tabs>
        <w:suppressAutoHyphens w:val="0"/>
        <w:spacing w:before="0" w:line="240" w:lineRule="auto"/>
        <w:ind w:left="0" w:firstLine="426"/>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A natureza e a gravidade da infração cometida.</w:t>
      </w:r>
    </w:p>
    <w:p w14:paraId="16DD688D" w14:textId="77777777" w:rsidR="00955292" w:rsidRPr="00381D49" w:rsidRDefault="00955292" w:rsidP="00955292">
      <w:pPr>
        <w:pStyle w:val="Nivel3"/>
        <w:numPr>
          <w:ilvl w:val="0"/>
          <w:numId w:val="63"/>
        </w:numPr>
        <w:suppressAutoHyphens w:val="0"/>
        <w:spacing w:before="0" w:line="240" w:lineRule="auto"/>
        <w:ind w:hanging="294"/>
        <w:rPr>
          <w:rFonts w:ascii="Times New Roman" w:hAnsi="Times New Roman" w:cs="Times New Roman"/>
          <w:kern w:val="16"/>
          <w:sz w:val="24"/>
          <w:szCs w:val="24"/>
        </w:rPr>
      </w:pPr>
      <w:r w:rsidRPr="00381D49">
        <w:rPr>
          <w:rFonts w:ascii="Times New Roman" w:hAnsi="Times New Roman" w:cs="Times New Roman"/>
          <w:kern w:val="16"/>
          <w:sz w:val="24"/>
          <w:szCs w:val="24"/>
        </w:rPr>
        <w:t>As peculiaridades do caso concreto.</w:t>
      </w:r>
    </w:p>
    <w:p w14:paraId="4700B7BF" w14:textId="77777777" w:rsidR="00955292" w:rsidRPr="00381D49" w:rsidRDefault="00955292" w:rsidP="00955292">
      <w:pPr>
        <w:pStyle w:val="Nivel3"/>
        <w:numPr>
          <w:ilvl w:val="0"/>
          <w:numId w:val="63"/>
        </w:numPr>
        <w:suppressAutoHyphens w:val="0"/>
        <w:spacing w:before="0" w:line="240" w:lineRule="auto"/>
        <w:ind w:hanging="294"/>
        <w:rPr>
          <w:rFonts w:ascii="Times New Roman" w:hAnsi="Times New Roman" w:cs="Times New Roman"/>
          <w:kern w:val="16"/>
          <w:sz w:val="24"/>
          <w:szCs w:val="24"/>
        </w:rPr>
      </w:pPr>
      <w:r w:rsidRPr="00381D49">
        <w:rPr>
          <w:rFonts w:ascii="Times New Roman" w:hAnsi="Times New Roman" w:cs="Times New Roman"/>
          <w:kern w:val="16"/>
          <w:sz w:val="24"/>
          <w:szCs w:val="24"/>
        </w:rPr>
        <w:t>As circunstâncias agravantes ou atenuantes.</w:t>
      </w:r>
    </w:p>
    <w:p w14:paraId="01960204" w14:textId="77777777" w:rsidR="00955292" w:rsidRPr="00381D49" w:rsidRDefault="00955292" w:rsidP="00955292">
      <w:pPr>
        <w:pStyle w:val="Nivel3"/>
        <w:numPr>
          <w:ilvl w:val="0"/>
          <w:numId w:val="63"/>
        </w:numPr>
        <w:suppressAutoHyphens w:val="0"/>
        <w:spacing w:before="0" w:line="240" w:lineRule="auto"/>
        <w:ind w:hanging="294"/>
        <w:rPr>
          <w:rFonts w:ascii="Times New Roman" w:hAnsi="Times New Roman" w:cs="Times New Roman"/>
          <w:kern w:val="16"/>
          <w:sz w:val="24"/>
          <w:szCs w:val="24"/>
        </w:rPr>
      </w:pPr>
      <w:r w:rsidRPr="00381D49">
        <w:rPr>
          <w:rFonts w:ascii="Times New Roman" w:hAnsi="Times New Roman" w:cs="Times New Roman"/>
          <w:kern w:val="16"/>
          <w:sz w:val="24"/>
          <w:szCs w:val="24"/>
        </w:rPr>
        <w:t>Os danos que dela provierem para a Administração Pública.</w:t>
      </w:r>
    </w:p>
    <w:p w14:paraId="72D80EF2" w14:textId="77777777" w:rsidR="00955292" w:rsidRPr="00381D49" w:rsidRDefault="00955292" w:rsidP="00955292">
      <w:pPr>
        <w:pStyle w:val="Nivel3"/>
        <w:numPr>
          <w:ilvl w:val="0"/>
          <w:numId w:val="63"/>
        </w:numPr>
        <w:tabs>
          <w:tab w:val="left" w:pos="709"/>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A implantação ou o aperfeiçoamento de programa de integridade, conforme normas e orientações dos órgãos de controle.</w:t>
      </w:r>
    </w:p>
    <w:p w14:paraId="65C23C4B" w14:textId="77777777" w:rsidR="00955292" w:rsidRPr="00381D49" w:rsidRDefault="00955292" w:rsidP="00955292">
      <w:pPr>
        <w:pStyle w:val="Nivel2"/>
        <w:numPr>
          <w:ilvl w:val="1"/>
          <w:numId w:val="69"/>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A multa será de 0,5% a 30% incidente sobre o valor do contrato licitado, recolhida no prazo máximo de 15 (quinze) dias úteis, a contar da comunicação oficial.</w:t>
      </w:r>
    </w:p>
    <w:p w14:paraId="679001A7" w14:textId="77777777" w:rsidR="00955292" w:rsidRPr="00381D49" w:rsidRDefault="00955292" w:rsidP="00955292">
      <w:pPr>
        <w:pStyle w:val="Nivel2"/>
        <w:numPr>
          <w:ilvl w:val="1"/>
          <w:numId w:val="69"/>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As sanções poderão ser aplicadas cumulativamente ou não com a penalidade de multa.</w:t>
      </w:r>
    </w:p>
    <w:p w14:paraId="1A9C5FE7" w14:textId="77777777" w:rsidR="00955292" w:rsidRPr="00381D49" w:rsidRDefault="00955292" w:rsidP="00955292">
      <w:pPr>
        <w:pStyle w:val="Nivel2"/>
        <w:numPr>
          <w:ilvl w:val="1"/>
          <w:numId w:val="69"/>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Na aplicação da sanção de multa será facultada a defesa do interessado no prazo de 15 dias úteis, contado da data de sua intimação.</w:t>
      </w:r>
    </w:p>
    <w:p w14:paraId="7C17DA89" w14:textId="77777777" w:rsidR="00955292" w:rsidRPr="00381D49" w:rsidRDefault="00955292" w:rsidP="00955292">
      <w:pPr>
        <w:pStyle w:val="Nivel2"/>
        <w:numPr>
          <w:ilvl w:val="1"/>
          <w:numId w:val="69"/>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A sanção de impedimento de licitar e contratar impedirá o responsável de licitar e contratar no âmbito da Administração Pública direta e indireta do Estado do Pará.</w:t>
      </w:r>
    </w:p>
    <w:p w14:paraId="3A27ADC2" w14:textId="77777777" w:rsidR="00955292" w:rsidRPr="00381D49" w:rsidRDefault="00955292" w:rsidP="00955292">
      <w:pPr>
        <w:pStyle w:val="Nivel2"/>
        <w:numPr>
          <w:ilvl w:val="1"/>
          <w:numId w:val="69"/>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A duração da sanção de declaração de inidoneidade para licitar ou contratar observará o prazo previsto no art. 156, § 5º, da Lei Federal nº 14.133/21.</w:t>
      </w:r>
    </w:p>
    <w:p w14:paraId="1F41CC36" w14:textId="77777777" w:rsidR="00955292" w:rsidRPr="00381D49" w:rsidRDefault="00955292" w:rsidP="00955292">
      <w:pPr>
        <w:pStyle w:val="Nivel2"/>
        <w:numPr>
          <w:ilvl w:val="1"/>
          <w:numId w:val="69"/>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A recusa injustificada do adjudicatário em assinar o contrato ou a ata de registro de preço, ou em aceitar ou retirar o instrumento equivalente no prazo estabelecido pela Administração descrita na </w:t>
      </w:r>
      <w:hyperlink w:anchor="Item_12_1c" w:history="1">
        <w:r w:rsidRPr="00381D49">
          <w:rPr>
            <w:rStyle w:val="Hyperlink"/>
            <w:rFonts w:ascii="Times New Roman" w:hAnsi="Times New Roman" w:cs="Times New Roman"/>
            <w:color w:val="auto"/>
            <w:kern w:val="16"/>
            <w:sz w:val="24"/>
            <w:szCs w:val="24"/>
          </w:rPr>
          <w:t xml:space="preserve">alínea </w:t>
        </w:r>
        <w:r w:rsidRPr="00381D49">
          <w:rPr>
            <w:rStyle w:val="Hyperlink"/>
            <w:rFonts w:ascii="Times New Roman" w:hAnsi="Times New Roman" w:cs="Times New Roman"/>
            <w:i/>
            <w:iCs/>
            <w:color w:val="auto"/>
            <w:kern w:val="16"/>
            <w:sz w:val="24"/>
            <w:szCs w:val="24"/>
          </w:rPr>
          <w:t>c</w:t>
        </w:r>
        <w:r w:rsidRPr="00381D49">
          <w:rPr>
            <w:rStyle w:val="Hyperlink"/>
            <w:rFonts w:ascii="Times New Roman" w:hAnsi="Times New Roman" w:cs="Times New Roman"/>
            <w:color w:val="auto"/>
            <w:kern w:val="16"/>
            <w:sz w:val="24"/>
            <w:szCs w:val="24"/>
          </w:rPr>
          <w:t xml:space="preserve"> do item 12.1</w:t>
        </w:r>
      </w:hyperlink>
      <w:r w:rsidRPr="00381D49">
        <w:rPr>
          <w:rFonts w:ascii="Times New Roman" w:hAnsi="Times New Roman" w:cs="Times New Roman"/>
          <w:color w:val="auto"/>
          <w:kern w:val="16"/>
          <w:sz w:val="24"/>
          <w:szCs w:val="24"/>
        </w:rPr>
        <w:t xml:space="preserve">, caracterizará o descumprimento total da obrigação assumida e o sujeitará às penalidades e à imediata perda da garantia de proposta em favor do </w:t>
      </w:r>
      <w:r w:rsidRPr="00381D49">
        <w:rPr>
          <w:rFonts w:ascii="Times New Roman" w:hAnsi="Times New Roman" w:cs="Times New Roman"/>
          <w:smallCaps/>
          <w:color w:val="auto"/>
          <w:spacing w:val="12"/>
          <w:kern w:val="16"/>
          <w:sz w:val="24"/>
          <w:szCs w:val="24"/>
        </w:rPr>
        <w:t>promotor</w:t>
      </w:r>
      <w:r w:rsidRPr="00381D49">
        <w:rPr>
          <w:rFonts w:ascii="Times New Roman" w:hAnsi="Times New Roman" w:cs="Times New Roman"/>
          <w:color w:val="auto"/>
          <w:kern w:val="16"/>
          <w:sz w:val="24"/>
          <w:szCs w:val="24"/>
        </w:rPr>
        <w:t>.</w:t>
      </w:r>
    </w:p>
    <w:p w14:paraId="3A43FA33" w14:textId="77777777" w:rsidR="00955292" w:rsidRPr="00381D49" w:rsidRDefault="00955292" w:rsidP="00955292">
      <w:pPr>
        <w:pStyle w:val="Nivel2"/>
        <w:numPr>
          <w:ilvl w:val="1"/>
          <w:numId w:val="69"/>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color w:val="auto"/>
          <w:kern w:val="16"/>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w:t>
      </w:r>
      <w:r w:rsidRPr="00381D49">
        <w:rPr>
          <w:rFonts w:ascii="Times New Roman" w:hAnsi="Times New Roman" w:cs="Times New Roman"/>
          <w:kern w:val="16"/>
          <w:sz w:val="24"/>
          <w:szCs w:val="24"/>
        </w:rPr>
        <w:t xml:space="preserve">comissão composta por 2 ou mais servidores estáveis, que avaliará fatos e circunstâncias conhecidos e intimará 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xml:space="preserve"> ou o adjudicatário para, no prazo de 15 dias úteis, contado da data de sua intimação, apresentar defesa escrita e especificar as provas que pretenda produzir. </w:t>
      </w:r>
    </w:p>
    <w:p w14:paraId="5CE25469" w14:textId="77777777" w:rsidR="00955292" w:rsidRPr="00381D49" w:rsidRDefault="00955292" w:rsidP="00955292">
      <w:pPr>
        <w:pStyle w:val="Nivel2"/>
        <w:numPr>
          <w:ilvl w:val="1"/>
          <w:numId w:val="69"/>
        </w:numPr>
        <w:tabs>
          <w:tab w:val="left" w:pos="709"/>
        </w:tabs>
        <w:suppressAutoHyphens w:val="0"/>
        <w:spacing w:before="0" w:line="240" w:lineRule="auto"/>
        <w:ind w:left="0" w:firstLine="0"/>
        <w:rPr>
          <w:rFonts w:ascii="Times New Roman" w:hAnsi="Times New Roman" w:cs="Times New Roman"/>
          <w:kern w:val="16"/>
          <w:sz w:val="24"/>
          <w:szCs w:val="24"/>
        </w:rPr>
      </w:pPr>
      <w:bookmarkStart w:id="52" w:name="_Ref152596672"/>
      <w:r w:rsidRPr="00381D49">
        <w:rPr>
          <w:rFonts w:ascii="Times New Roman" w:hAnsi="Times New Roman" w:cs="Times New Roman"/>
          <w:kern w:val="16"/>
          <w:sz w:val="24"/>
          <w:szCs w:val="24"/>
        </w:rPr>
        <w:t>Da aplicação das sanções multa e impedimento de licitar e contratar, caberá recurso no prazo de 15 dias úteis observado o seguinte:</w:t>
      </w:r>
      <w:bookmarkEnd w:id="52"/>
    </w:p>
    <w:p w14:paraId="71CD30D5" w14:textId="77777777" w:rsidR="00955292" w:rsidRPr="00381D49" w:rsidRDefault="00955292" w:rsidP="00955292">
      <w:pPr>
        <w:pStyle w:val="Nivel2"/>
        <w:numPr>
          <w:ilvl w:val="0"/>
          <w:numId w:val="57"/>
        </w:numPr>
        <w:tabs>
          <w:tab w:val="left" w:pos="709"/>
        </w:tabs>
        <w:suppressAutoHyphens w:val="0"/>
        <w:spacing w:before="0" w:line="240" w:lineRule="auto"/>
        <w:ind w:left="0" w:firstLine="426"/>
        <w:rPr>
          <w:rFonts w:ascii="Times New Roman" w:hAnsi="Times New Roman" w:cs="Times New Roman"/>
          <w:kern w:val="16"/>
          <w:sz w:val="24"/>
          <w:szCs w:val="24"/>
        </w:rPr>
      </w:pPr>
      <w:r w:rsidRPr="00381D49">
        <w:rPr>
          <w:rFonts w:ascii="Times New Roman" w:hAnsi="Times New Roman" w:cs="Times New Roman"/>
          <w:kern w:val="16"/>
          <w:sz w:val="24"/>
          <w:szCs w:val="24"/>
        </w:rPr>
        <w:t>O prazo para recorrer se inicia na data da intimação;</w:t>
      </w:r>
    </w:p>
    <w:p w14:paraId="67D762C6" w14:textId="77777777" w:rsidR="00955292" w:rsidRPr="00381D49" w:rsidRDefault="00955292" w:rsidP="00955292">
      <w:pPr>
        <w:pStyle w:val="Nivel2"/>
        <w:numPr>
          <w:ilvl w:val="0"/>
          <w:numId w:val="57"/>
        </w:numPr>
        <w:tabs>
          <w:tab w:val="left" w:pos="709"/>
        </w:tabs>
        <w:suppressAutoHyphens w:val="0"/>
        <w:spacing w:before="0" w:line="240" w:lineRule="auto"/>
        <w:ind w:left="0" w:firstLine="426"/>
        <w:rPr>
          <w:rFonts w:ascii="Times New Roman" w:hAnsi="Times New Roman" w:cs="Times New Roman"/>
          <w:color w:val="auto"/>
          <w:kern w:val="16"/>
          <w:sz w:val="24"/>
          <w:szCs w:val="24"/>
        </w:rPr>
      </w:pPr>
      <w:r w:rsidRPr="00381D49">
        <w:rPr>
          <w:rFonts w:ascii="Times New Roman" w:hAnsi="Times New Roman" w:cs="Times New Roman"/>
          <w:kern w:val="16"/>
          <w:sz w:val="24"/>
          <w:szCs w:val="24"/>
        </w:rPr>
        <w:t xml:space="preserve">O recurso será dirigido à autoridade que tiver proferido a decisão recorrida, </w:t>
      </w:r>
      <w:r w:rsidRPr="00381D49">
        <w:rPr>
          <w:rFonts w:ascii="Times New Roman" w:hAnsi="Times New Roman" w:cs="Times New Roman"/>
          <w:color w:val="auto"/>
          <w:kern w:val="16"/>
          <w:sz w:val="24"/>
          <w:szCs w:val="24"/>
        </w:rPr>
        <w:t>que, se não a reconsiderar no prazo de 5 dias úteis, encaminhará o recurso com sua motivação à autoridade superior, que deverá proferir sua decisão no prazo máximo de 20 dias úteis, contado do recebimento dos autos.</w:t>
      </w:r>
    </w:p>
    <w:p w14:paraId="4CF52876" w14:textId="77777777" w:rsidR="00955292" w:rsidRPr="00381D49" w:rsidRDefault="00955292" w:rsidP="00955292">
      <w:pPr>
        <w:pStyle w:val="Nivel2"/>
        <w:numPr>
          <w:ilvl w:val="1"/>
          <w:numId w:val="69"/>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lastRenderedPageBreak/>
        <w:t>Da aplicação da sanção de declaração de inidoneidade para licitar ou contratar, caberá a pedido de reconsideração no prazo de 15 dias úteis, contado da data da intimação.</w:t>
      </w:r>
    </w:p>
    <w:p w14:paraId="741E0B3C" w14:textId="77777777" w:rsidR="00955292" w:rsidRPr="00381D49" w:rsidRDefault="00955292" w:rsidP="00955292">
      <w:pPr>
        <w:pStyle w:val="Nivel2"/>
        <w:numPr>
          <w:ilvl w:val="1"/>
          <w:numId w:val="69"/>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 xml:space="preserve">O recurso a que se refere o item </w:t>
      </w:r>
      <w:hyperlink w:anchor="Item_12_13" w:history="1">
        <w:r w:rsidRPr="00381D49">
          <w:rPr>
            <w:rStyle w:val="Hyperlink"/>
            <w:rFonts w:ascii="Times New Roman" w:hAnsi="Times New Roman" w:cs="Times New Roman"/>
            <w:color w:val="auto"/>
            <w:kern w:val="16"/>
            <w:sz w:val="24"/>
            <w:szCs w:val="24"/>
          </w:rPr>
          <w:fldChar w:fldCharType="begin"/>
        </w:r>
        <w:r w:rsidRPr="00381D49">
          <w:rPr>
            <w:rFonts w:ascii="Times New Roman" w:hAnsi="Times New Roman" w:cs="Times New Roman"/>
            <w:color w:val="auto"/>
            <w:sz w:val="24"/>
            <w:szCs w:val="24"/>
          </w:rPr>
          <w:instrText xml:space="preserve"> REF _Ref152596672 \r \h </w:instrText>
        </w:r>
        <w:r w:rsidRPr="00381D49">
          <w:rPr>
            <w:rStyle w:val="Hyperlink"/>
            <w:rFonts w:ascii="Times New Roman" w:hAnsi="Times New Roman" w:cs="Times New Roman"/>
            <w:color w:val="auto"/>
            <w:kern w:val="16"/>
            <w:sz w:val="24"/>
            <w:szCs w:val="24"/>
          </w:rPr>
          <w:instrText xml:space="preserve"> \* MERGEFORMAT </w:instrText>
        </w:r>
        <w:r w:rsidRPr="00381D49">
          <w:rPr>
            <w:rStyle w:val="Hyperlink"/>
            <w:rFonts w:ascii="Times New Roman" w:hAnsi="Times New Roman" w:cs="Times New Roman"/>
            <w:color w:val="auto"/>
            <w:kern w:val="16"/>
            <w:sz w:val="24"/>
            <w:szCs w:val="24"/>
          </w:rPr>
        </w:r>
        <w:r w:rsidRPr="00381D49">
          <w:rPr>
            <w:rStyle w:val="Hyperlink"/>
            <w:rFonts w:ascii="Times New Roman" w:hAnsi="Times New Roman" w:cs="Times New Roman"/>
            <w:color w:val="auto"/>
            <w:kern w:val="16"/>
            <w:sz w:val="24"/>
            <w:szCs w:val="24"/>
          </w:rPr>
          <w:fldChar w:fldCharType="separate"/>
        </w:r>
        <w:r>
          <w:rPr>
            <w:rFonts w:ascii="Times New Roman" w:hAnsi="Times New Roman" w:cs="Times New Roman"/>
            <w:color w:val="auto"/>
            <w:sz w:val="24"/>
            <w:szCs w:val="24"/>
          </w:rPr>
          <w:t>12.12</w:t>
        </w:r>
        <w:r w:rsidRPr="00381D49">
          <w:rPr>
            <w:rStyle w:val="Hyperlink"/>
            <w:rFonts w:ascii="Times New Roman" w:hAnsi="Times New Roman" w:cs="Times New Roman"/>
            <w:color w:val="auto"/>
            <w:kern w:val="16"/>
            <w:sz w:val="24"/>
            <w:szCs w:val="24"/>
          </w:rPr>
          <w:fldChar w:fldCharType="end"/>
        </w:r>
      </w:hyperlink>
      <w:r w:rsidRPr="00381D49">
        <w:rPr>
          <w:rFonts w:ascii="Times New Roman" w:hAnsi="Times New Roman" w:cs="Times New Roman"/>
          <w:color w:val="auto"/>
          <w:kern w:val="16"/>
          <w:sz w:val="24"/>
          <w:szCs w:val="24"/>
        </w:rPr>
        <w:t xml:space="preserve"> deverá ser decidido no prazo máximo de 20 dias úteis, contado do seu recebimento.</w:t>
      </w:r>
    </w:p>
    <w:p w14:paraId="3FA1EADE" w14:textId="77777777" w:rsidR="00955292" w:rsidRPr="00381D49" w:rsidRDefault="00955292" w:rsidP="00955292">
      <w:pPr>
        <w:pStyle w:val="Nivel2"/>
        <w:numPr>
          <w:ilvl w:val="1"/>
          <w:numId w:val="69"/>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O recurso e o pedido de reconsideração terão efeito suspensivo do ato ou da decisão recorrida até que a autoridade competente decida sobre ele.</w:t>
      </w:r>
    </w:p>
    <w:p w14:paraId="41BC1A0B" w14:textId="77777777" w:rsidR="00955292" w:rsidRPr="00381D49" w:rsidRDefault="00955292" w:rsidP="00955292">
      <w:pPr>
        <w:pStyle w:val="Nivel2"/>
        <w:numPr>
          <w:ilvl w:val="1"/>
          <w:numId w:val="69"/>
        </w:numPr>
        <w:tabs>
          <w:tab w:val="left" w:pos="709"/>
        </w:tabs>
        <w:suppressAutoHyphens w:val="0"/>
        <w:spacing w:before="0" w:line="240" w:lineRule="auto"/>
        <w:ind w:left="0" w:firstLine="0"/>
        <w:rPr>
          <w:rFonts w:ascii="Times New Roman" w:hAnsi="Times New Roman" w:cs="Times New Roman"/>
          <w:color w:val="auto"/>
          <w:kern w:val="16"/>
          <w:sz w:val="24"/>
          <w:szCs w:val="24"/>
        </w:rPr>
      </w:pPr>
      <w:r w:rsidRPr="00381D49">
        <w:rPr>
          <w:rFonts w:ascii="Times New Roman" w:hAnsi="Times New Roman" w:cs="Times New Roman"/>
          <w:color w:val="auto"/>
          <w:kern w:val="16"/>
          <w:sz w:val="24"/>
          <w:szCs w:val="24"/>
        </w:rPr>
        <w:t>A aplicação das sanções previstas neste edital não exclui a obrigação de reparação integral dos danos causados.</w:t>
      </w:r>
    </w:p>
    <w:p w14:paraId="683FF834" w14:textId="77777777" w:rsidR="00955292" w:rsidRPr="00381D49" w:rsidRDefault="00955292" w:rsidP="00955292">
      <w:pPr>
        <w:pStyle w:val="Nivel2"/>
        <w:tabs>
          <w:tab w:val="left" w:pos="709"/>
        </w:tabs>
        <w:spacing w:before="0" w:line="240" w:lineRule="auto"/>
        <w:rPr>
          <w:rFonts w:ascii="Times New Roman" w:hAnsi="Times New Roman" w:cs="Times New Roman"/>
          <w:kern w:val="16"/>
          <w:sz w:val="24"/>
          <w:szCs w:val="24"/>
        </w:rPr>
      </w:pP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955292" w:rsidRPr="00381D49" w14:paraId="1F9F949B" w14:textId="77777777" w:rsidTr="006F0571">
        <w:tc>
          <w:tcPr>
            <w:tcW w:w="9211" w:type="dxa"/>
            <w:tcBorders>
              <w:bottom w:val="single" w:sz="4" w:space="0" w:color="auto"/>
            </w:tcBorders>
          </w:tcPr>
          <w:p w14:paraId="7921C56B" w14:textId="77777777" w:rsidR="00955292" w:rsidRPr="00381D49" w:rsidRDefault="00955292" w:rsidP="006F0571">
            <w:pPr>
              <w:pStyle w:val="Ttulo1"/>
              <w:rPr>
                <w:rFonts w:ascii="Times New Roman" w:hAnsi="Times New Roman" w:cs="Times New Roman"/>
                <w:smallCaps/>
              </w:rPr>
            </w:pPr>
            <w:bookmarkStart w:id="53" w:name="_Toc155193452"/>
            <w:r w:rsidRPr="00381D49">
              <w:rPr>
                <w:rFonts w:ascii="Times New Roman" w:hAnsi="Times New Roman" w:cs="Times New Roman"/>
                <w:smallCaps/>
              </w:rPr>
              <w:t>CLÁUSULA 13</w:t>
            </w:r>
            <w:bookmarkEnd w:id="53"/>
          </w:p>
        </w:tc>
      </w:tr>
      <w:tr w:rsidR="00955292" w:rsidRPr="00381D49" w14:paraId="60031A83" w14:textId="77777777" w:rsidTr="006F0571">
        <w:tc>
          <w:tcPr>
            <w:tcW w:w="9211" w:type="dxa"/>
            <w:tcBorders>
              <w:top w:val="single" w:sz="4" w:space="0" w:color="auto"/>
              <w:bottom w:val="nil"/>
            </w:tcBorders>
          </w:tcPr>
          <w:p w14:paraId="4814C62A" w14:textId="77777777" w:rsidR="00955292" w:rsidRPr="00381D49" w:rsidRDefault="00955292" w:rsidP="006F0571">
            <w:pPr>
              <w:pStyle w:val="Ttulo1"/>
              <w:rPr>
                <w:rFonts w:ascii="Times New Roman" w:hAnsi="Times New Roman" w:cs="Times New Roman"/>
                <w:smallCaps/>
              </w:rPr>
            </w:pPr>
            <w:bookmarkStart w:id="54" w:name="_Toc155193453"/>
            <w:r w:rsidRPr="00381D49">
              <w:rPr>
                <w:rFonts w:ascii="Times New Roman" w:hAnsi="Times New Roman" w:cs="Times New Roman"/>
                <w:smallCaps/>
                <w:kern w:val="16"/>
              </w:rPr>
              <w:t>Impugnação ao edital e Pedido de Esclarecimento</w:t>
            </w:r>
            <w:bookmarkEnd w:id="54"/>
          </w:p>
        </w:tc>
      </w:tr>
    </w:tbl>
    <w:p w14:paraId="721D0AF3" w14:textId="77777777" w:rsidR="00955292" w:rsidRPr="00381D49" w:rsidRDefault="00955292" w:rsidP="00955292">
      <w:pPr>
        <w:pStyle w:val="Nivel2"/>
        <w:spacing w:before="0" w:line="240" w:lineRule="auto"/>
        <w:rPr>
          <w:rFonts w:ascii="Times New Roman" w:hAnsi="Times New Roman" w:cs="Times New Roman"/>
          <w:kern w:val="16"/>
          <w:sz w:val="24"/>
          <w:szCs w:val="24"/>
        </w:rPr>
      </w:pPr>
    </w:p>
    <w:p w14:paraId="5F39F3AD" w14:textId="77777777" w:rsidR="00955292" w:rsidRPr="00381D49" w:rsidRDefault="00955292" w:rsidP="00955292">
      <w:pPr>
        <w:pStyle w:val="Nivel2"/>
        <w:numPr>
          <w:ilvl w:val="1"/>
          <w:numId w:val="71"/>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Qualquer pessoa pode impugnar este Edital por irregularidade na aplicação da Lei Federal nº 14.133/21 ou solicitar esclarecimento sobre os seus termos.</w:t>
      </w:r>
    </w:p>
    <w:p w14:paraId="4D462729" w14:textId="77777777" w:rsidR="00955292" w:rsidRPr="00381D49" w:rsidRDefault="00955292" w:rsidP="00955292">
      <w:pPr>
        <w:pStyle w:val="Nivel2"/>
        <w:numPr>
          <w:ilvl w:val="1"/>
          <w:numId w:val="71"/>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A impugnação ou solicitação de esclarecimento pode ser feita até 3 dias úteis antes da data da abertura da sessão pública.</w:t>
      </w:r>
    </w:p>
    <w:p w14:paraId="17593EA4" w14:textId="77777777" w:rsidR="00955292" w:rsidRPr="00381D49" w:rsidRDefault="00955292" w:rsidP="00955292">
      <w:pPr>
        <w:pStyle w:val="Nivel2"/>
        <w:numPr>
          <w:ilvl w:val="1"/>
          <w:numId w:val="71"/>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A resposta à impugnação ou à solicitação de esclarecimento será divulgada em sítio eletrônico oficial no prazo de até 3 dias úteis, limitado ao último dia útil anterior à data da abertura do certame.</w:t>
      </w:r>
    </w:p>
    <w:p w14:paraId="55C4DEE3" w14:textId="77777777" w:rsidR="00955292" w:rsidRPr="00381D49" w:rsidRDefault="00955292" w:rsidP="00955292">
      <w:pPr>
        <w:pStyle w:val="Nivel2"/>
        <w:numPr>
          <w:ilvl w:val="1"/>
          <w:numId w:val="71"/>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A impugnação e a solicitação de esclarecimento poderão ser realizadas por meio eletrônico, por meio do </w:t>
      </w:r>
      <w:r w:rsidRPr="00381D49">
        <w:rPr>
          <w:rFonts w:ascii="Times New Roman" w:hAnsi="Times New Roman" w:cs="Times New Roman"/>
          <w:color w:val="auto"/>
          <w:kern w:val="16"/>
          <w:sz w:val="24"/>
          <w:szCs w:val="24"/>
        </w:rPr>
        <w:t>endereço cplcbmpa@gmail.com.</w:t>
      </w:r>
    </w:p>
    <w:p w14:paraId="7CA784FA" w14:textId="77777777" w:rsidR="00955292" w:rsidRPr="00381D49" w:rsidRDefault="00955292" w:rsidP="00955292">
      <w:pPr>
        <w:pStyle w:val="Nivel2"/>
        <w:numPr>
          <w:ilvl w:val="1"/>
          <w:numId w:val="71"/>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As impugnações e as solicitações de esclarecimentos não suspendem os prazos previstos na licitação.</w:t>
      </w:r>
    </w:p>
    <w:p w14:paraId="41A554D8" w14:textId="77777777" w:rsidR="00955292" w:rsidRPr="00381D49" w:rsidRDefault="00955292" w:rsidP="00955292">
      <w:pPr>
        <w:pStyle w:val="Nivel2"/>
        <w:numPr>
          <w:ilvl w:val="1"/>
          <w:numId w:val="71"/>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A concessão de efeito suspensivo à impugnação é medida excepcional e deverá ser motivada pelo agente de contratação, nos autos do processo de licitação.</w:t>
      </w:r>
    </w:p>
    <w:p w14:paraId="7EB4BD34" w14:textId="77777777" w:rsidR="00955292" w:rsidRPr="00381D49" w:rsidRDefault="00955292" w:rsidP="00955292">
      <w:pPr>
        <w:pStyle w:val="Nivel2"/>
        <w:numPr>
          <w:ilvl w:val="1"/>
          <w:numId w:val="71"/>
        </w:numPr>
        <w:tabs>
          <w:tab w:val="left" w:pos="709"/>
        </w:tabs>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Acolhida a impugnação, será definida e publicada nova data para a realização da licitação, observados os prazos mínimos para a apresentação das propostas e lances previstos no Dec Estadual nº 2.940, de 2023.</w:t>
      </w:r>
    </w:p>
    <w:p w14:paraId="76CB72D1" w14:textId="77777777" w:rsidR="00955292" w:rsidRPr="00381D49" w:rsidRDefault="00955292" w:rsidP="00955292">
      <w:pPr>
        <w:pStyle w:val="Nivel2"/>
        <w:tabs>
          <w:tab w:val="left" w:pos="709"/>
        </w:tabs>
        <w:spacing w:before="0" w:line="240" w:lineRule="auto"/>
        <w:rPr>
          <w:rFonts w:ascii="Times New Roman" w:hAnsi="Times New Roman" w:cs="Times New Roman"/>
          <w:kern w:val="16"/>
          <w:sz w:val="24"/>
          <w:szCs w:val="24"/>
        </w:rPr>
      </w:pPr>
    </w:p>
    <w:tbl>
      <w:tblPr>
        <w:tblStyle w:val="Tabelacomgrad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955292" w:rsidRPr="00381D49" w14:paraId="13892365" w14:textId="77777777" w:rsidTr="006F0571">
        <w:tc>
          <w:tcPr>
            <w:tcW w:w="9211" w:type="dxa"/>
            <w:tcBorders>
              <w:bottom w:val="single" w:sz="4" w:space="0" w:color="auto"/>
            </w:tcBorders>
          </w:tcPr>
          <w:p w14:paraId="7600B0BC" w14:textId="77777777" w:rsidR="00955292" w:rsidRPr="00381D49" w:rsidRDefault="00955292" w:rsidP="006F0571">
            <w:pPr>
              <w:pStyle w:val="Ttulo1"/>
              <w:rPr>
                <w:rFonts w:ascii="Times New Roman" w:hAnsi="Times New Roman" w:cs="Times New Roman"/>
                <w:smallCaps/>
              </w:rPr>
            </w:pPr>
            <w:bookmarkStart w:id="55" w:name="_Toc155193454"/>
            <w:r w:rsidRPr="00381D49">
              <w:rPr>
                <w:rFonts w:ascii="Times New Roman" w:hAnsi="Times New Roman" w:cs="Times New Roman"/>
                <w:smallCaps/>
              </w:rPr>
              <w:t>CLÁUSULA 14</w:t>
            </w:r>
            <w:bookmarkEnd w:id="55"/>
          </w:p>
        </w:tc>
      </w:tr>
      <w:tr w:rsidR="00955292" w:rsidRPr="00381D49" w14:paraId="4B575B2F" w14:textId="77777777" w:rsidTr="006F0571">
        <w:tc>
          <w:tcPr>
            <w:tcW w:w="9211" w:type="dxa"/>
            <w:tcBorders>
              <w:top w:val="single" w:sz="4" w:space="0" w:color="auto"/>
              <w:bottom w:val="nil"/>
            </w:tcBorders>
          </w:tcPr>
          <w:p w14:paraId="0F1FA05A" w14:textId="77777777" w:rsidR="00955292" w:rsidRPr="00381D49" w:rsidRDefault="00955292" w:rsidP="006F0571">
            <w:pPr>
              <w:pStyle w:val="Ttulo1"/>
              <w:rPr>
                <w:rFonts w:ascii="Times New Roman" w:hAnsi="Times New Roman" w:cs="Times New Roman"/>
                <w:smallCaps/>
              </w:rPr>
            </w:pPr>
            <w:bookmarkStart w:id="56" w:name="_Toc155193455"/>
            <w:r w:rsidRPr="00381D49">
              <w:rPr>
                <w:rFonts w:ascii="Times New Roman" w:hAnsi="Times New Roman" w:cs="Times New Roman"/>
                <w:smallCaps/>
                <w:kern w:val="16"/>
              </w:rPr>
              <w:t>Disposições finais</w:t>
            </w:r>
            <w:bookmarkEnd w:id="56"/>
          </w:p>
        </w:tc>
      </w:tr>
    </w:tbl>
    <w:p w14:paraId="715206A5" w14:textId="77777777" w:rsidR="00955292" w:rsidRPr="00381D49" w:rsidRDefault="00955292" w:rsidP="00955292">
      <w:pPr>
        <w:pStyle w:val="Nivel2"/>
        <w:spacing w:before="0" w:line="240" w:lineRule="auto"/>
        <w:rPr>
          <w:rFonts w:ascii="Times New Roman" w:hAnsi="Times New Roman" w:cs="Times New Roman"/>
          <w:b/>
          <w:bCs/>
          <w:kern w:val="16"/>
          <w:sz w:val="24"/>
          <w:szCs w:val="24"/>
        </w:rPr>
      </w:pPr>
    </w:p>
    <w:p w14:paraId="72D5C958" w14:textId="77777777" w:rsidR="00955292" w:rsidRPr="00381D49" w:rsidRDefault="00955292" w:rsidP="00955292">
      <w:pPr>
        <w:pStyle w:val="Nivel2"/>
        <w:numPr>
          <w:ilvl w:val="1"/>
          <w:numId w:val="72"/>
        </w:numPr>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A ata da sessão pública será divulgada no sistema eletrônico.</w:t>
      </w:r>
    </w:p>
    <w:p w14:paraId="0E9A3A45" w14:textId="77777777" w:rsidR="00955292" w:rsidRPr="00381D49" w:rsidRDefault="00955292" w:rsidP="00955292">
      <w:pPr>
        <w:pStyle w:val="Nivel2"/>
        <w:numPr>
          <w:ilvl w:val="1"/>
          <w:numId w:val="72"/>
        </w:numPr>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Não havendo expediente ou ocorrendo qualquer fato superveniente que impeça a realização da licitação na data marcada, a sessão será automaticamente transferida para o 1º dia útil subsequente, no mesmo horário anteriormente estabelecido, desde que não haja comunicação em contrário, pelo </w:t>
      </w:r>
      <w:r w:rsidRPr="00381D49">
        <w:rPr>
          <w:rFonts w:ascii="Times New Roman" w:hAnsi="Times New Roman" w:cs="Times New Roman"/>
          <w:smallCaps/>
          <w:spacing w:val="12"/>
          <w:kern w:val="16"/>
          <w:sz w:val="24"/>
          <w:szCs w:val="24"/>
        </w:rPr>
        <w:t>pregoeiro</w:t>
      </w:r>
      <w:r w:rsidRPr="00381D49">
        <w:rPr>
          <w:rFonts w:ascii="Times New Roman" w:hAnsi="Times New Roman" w:cs="Times New Roman"/>
          <w:kern w:val="16"/>
          <w:sz w:val="24"/>
          <w:szCs w:val="24"/>
        </w:rPr>
        <w:t>.</w:t>
      </w:r>
    </w:p>
    <w:p w14:paraId="4DBA21F0" w14:textId="77777777" w:rsidR="00955292" w:rsidRPr="00381D49" w:rsidRDefault="00955292" w:rsidP="00955292">
      <w:pPr>
        <w:pStyle w:val="Nivel2"/>
        <w:numPr>
          <w:ilvl w:val="1"/>
          <w:numId w:val="72"/>
        </w:numPr>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Todas as referências de tempo no Edital, no aviso e durante a sessão pública observarão o horário de Brasília-DF.</w:t>
      </w:r>
    </w:p>
    <w:p w14:paraId="78B4C8DA" w14:textId="77777777" w:rsidR="00955292" w:rsidRPr="00381D49" w:rsidRDefault="00955292" w:rsidP="00955292">
      <w:pPr>
        <w:pStyle w:val="Nivel2"/>
        <w:numPr>
          <w:ilvl w:val="1"/>
          <w:numId w:val="72"/>
        </w:numPr>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A homologação do resultado desta licitação não implicará direito à contratação.</w:t>
      </w:r>
    </w:p>
    <w:p w14:paraId="4A8A5D23" w14:textId="77777777" w:rsidR="00955292" w:rsidRPr="00381D49" w:rsidRDefault="00955292" w:rsidP="00955292">
      <w:pPr>
        <w:pStyle w:val="Nivel2"/>
        <w:numPr>
          <w:ilvl w:val="1"/>
          <w:numId w:val="72"/>
        </w:numPr>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lastRenderedPageBreak/>
        <w:t xml:space="preserve">As normas disciplinadoras da licitação serão sempre interpretadas em favor da ampliação da disputa entre os </w:t>
      </w:r>
      <w:r w:rsidRPr="00381D49">
        <w:rPr>
          <w:rFonts w:ascii="Times New Roman" w:hAnsi="Times New Roman" w:cs="Times New Roman"/>
          <w:smallCaps/>
          <w:spacing w:val="12"/>
          <w:kern w:val="16"/>
          <w:sz w:val="24"/>
          <w:szCs w:val="24"/>
        </w:rPr>
        <w:t>licitantes</w:t>
      </w:r>
      <w:r w:rsidRPr="00381D49">
        <w:rPr>
          <w:rFonts w:ascii="Times New Roman" w:hAnsi="Times New Roman" w:cs="Times New Roman"/>
          <w:kern w:val="16"/>
          <w:sz w:val="24"/>
          <w:szCs w:val="24"/>
        </w:rPr>
        <w:t>, desde que não comprometam o interesse da Administração, o princípio da isonomia, a finalidade e a segurança da contratação.</w:t>
      </w:r>
    </w:p>
    <w:p w14:paraId="3923F0FD" w14:textId="77777777" w:rsidR="00955292" w:rsidRPr="00381D49" w:rsidRDefault="00955292" w:rsidP="00955292">
      <w:pPr>
        <w:pStyle w:val="Nivel2"/>
        <w:numPr>
          <w:ilvl w:val="1"/>
          <w:numId w:val="72"/>
        </w:numPr>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Os </w:t>
      </w:r>
      <w:r w:rsidRPr="00381D49">
        <w:rPr>
          <w:rFonts w:ascii="Times New Roman" w:hAnsi="Times New Roman" w:cs="Times New Roman"/>
          <w:smallCaps/>
          <w:spacing w:val="12"/>
          <w:kern w:val="16"/>
          <w:sz w:val="24"/>
          <w:szCs w:val="24"/>
        </w:rPr>
        <w:t>licitantes</w:t>
      </w:r>
      <w:r w:rsidRPr="00381D49">
        <w:rPr>
          <w:rFonts w:ascii="Times New Roman" w:hAnsi="Times New Roman" w:cs="Times New Roman"/>
          <w:kern w:val="16"/>
          <w:sz w:val="24"/>
          <w:szCs w:val="24"/>
        </w:rPr>
        <w:t xml:space="preserve"> assumem todos os custos de preparação e apresentação de suas propostas e a Administração não poderá ser responsabilizada por esses custos, independentemente da condução ou do resultado do processo licitatório.</w:t>
      </w:r>
    </w:p>
    <w:p w14:paraId="32E0FB9E" w14:textId="77777777" w:rsidR="00955292" w:rsidRPr="00381D49" w:rsidRDefault="00955292" w:rsidP="00955292">
      <w:pPr>
        <w:pStyle w:val="Nivel2"/>
        <w:numPr>
          <w:ilvl w:val="1"/>
          <w:numId w:val="72"/>
        </w:numPr>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Na contagem dos prazos estabelecidos neste Edital e seus Anexos, excluir-se-á o dia do início e incluir-se-á o do vencimento. </w:t>
      </w:r>
    </w:p>
    <w:p w14:paraId="7C21B0D7" w14:textId="77777777" w:rsidR="00955292" w:rsidRPr="00381D49" w:rsidRDefault="00955292" w:rsidP="00955292">
      <w:pPr>
        <w:pStyle w:val="Nivel2"/>
        <w:numPr>
          <w:ilvl w:val="1"/>
          <w:numId w:val="72"/>
        </w:numPr>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Só se iniciam e vencem os prazos em dias de expediente na Administração.</w:t>
      </w:r>
    </w:p>
    <w:p w14:paraId="338A1D25" w14:textId="77777777" w:rsidR="00955292" w:rsidRPr="00381D49" w:rsidRDefault="00955292" w:rsidP="00955292">
      <w:pPr>
        <w:pStyle w:val="Nivel2"/>
        <w:numPr>
          <w:ilvl w:val="1"/>
          <w:numId w:val="72"/>
        </w:numPr>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 desatendimento de exigências formais não essenciais não importará o afastamento do </w:t>
      </w:r>
      <w:r w:rsidRPr="00381D49">
        <w:rPr>
          <w:rFonts w:ascii="Times New Roman" w:hAnsi="Times New Roman" w:cs="Times New Roman"/>
          <w:smallCaps/>
          <w:spacing w:val="12"/>
          <w:kern w:val="16"/>
          <w:sz w:val="24"/>
          <w:szCs w:val="24"/>
        </w:rPr>
        <w:t>licitante</w:t>
      </w:r>
      <w:r w:rsidRPr="00381D49">
        <w:rPr>
          <w:rFonts w:ascii="Times New Roman" w:hAnsi="Times New Roman" w:cs="Times New Roman"/>
          <w:kern w:val="16"/>
          <w:sz w:val="24"/>
          <w:szCs w:val="24"/>
        </w:rPr>
        <w:t>, desde que seja possível o aproveitamento do ato, observados o princípio da isonomia, a finalidade e a segurança da contratação.</w:t>
      </w:r>
    </w:p>
    <w:p w14:paraId="548CE3CA" w14:textId="77777777" w:rsidR="00955292" w:rsidRPr="00381D49" w:rsidRDefault="00955292" w:rsidP="00955292">
      <w:pPr>
        <w:pStyle w:val="Nivel2"/>
        <w:numPr>
          <w:ilvl w:val="1"/>
          <w:numId w:val="72"/>
        </w:numPr>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Em caso de divergência entre disposições deste Edital e de seus anexos ou demais peças que compõem o processo, prevalecerão as deste Edital.</w:t>
      </w:r>
    </w:p>
    <w:p w14:paraId="3C0BA3EF" w14:textId="77777777" w:rsidR="00955292" w:rsidRPr="00381D49" w:rsidRDefault="00955292" w:rsidP="00955292">
      <w:pPr>
        <w:pStyle w:val="Nivel2"/>
        <w:numPr>
          <w:ilvl w:val="1"/>
          <w:numId w:val="72"/>
        </w:numPr>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O Edital e seus anexos </w:t>
      </w:r>
      <w:r w:rsidRPr="00381D49">
        <w:rPr>
          <w:rFonts w:ascii="Times New Roman" w:hAnsi="Times New Roman" w:cs="Times New Roman"/>
          <w:color w:val="auto"/>
          <w:kern w:val="16"/>
          <w:sz w:val="24"/>
          <w:szCs w:val="24"/>
        </w:rPr>
        <w:t>estão disponíveis, na íntegra, no Portal Nacional de Contratações Públicas, no Portal ComprasPará e no site do Corpo de Bombeiros Militar do Pará.</w:t>
      </w:r>
    </w:p>
    <w:p w14:paraId="259CE2B7" w14:textId="77777777" w:rsidR="00955292" w:rsidRPr="00381D49" w:rsidRDefault="00955292" w:rsidP="00955292">
      <w:pPr>
        <w:pStyle w:val="Nivel2"/>
        <w:numPr>
          <w:ilvl w:val="1"/>
          <w:numId w:val="72"/>
        </w:numPr>
        <w:suppressAutoHyphens w:val="0"/>
        <w:spacing w:before="0" w:line="240" w:lineRule="auto"/>
        <w:ind w:left="0" w:firstLine="0"/>
        <w:rPr>
          <w:rFonts w:ascii="Times New Roman" w:hAnsi="Times New Roman" w:cs="Times New Roman"/>
          <w:kern w:val="16"/>
          <w:sz w:val="24"/>
          <w:szCs w:val="24"/>
        </w:rPr>
      </w:pPr>
      <w:r w:rsidRPr="00381D49">
        <w:rPr>
          <w:rFonts w:ascii="Times New Roman" w:hAnsi="Times New Roman" w:cs="Times New Roman"/>
          <w:kern w:val="16"/>
          <w:sz w:val="24"/>
          <w:szCs w:val="24"/>
        </w:rPr>
        <w:t>Integram este Edital, para todos os fins e efeitos, os seguintes anexos:</w:t>
      </w:r>
    </w:p>
    <w:p w14:paraId="0EB2469F" w14:textId="77777777" w:rsidR="00955292" w:rsidRPr="00381D49" w:rsidRDefault="00955292" w:rsidP="00955292">
      <w:pPr>
        <w:pStyle w:val="Nivel3"/>
        <w:spacing w:before="0" w:line="240" w:lineRule="auto"/>
        <w:rPr>
          <w:rFonts w:ascii="Times New Roman" w:hAnsi="Times New Roman" w:cs="Times New Roman"/>
          <w:kern w:val="16"/>
          <w:sz w:val="24"/>
          <w:szCs w:val="24"/>
        </w:rPr>
      </w:pPr>
      <w:r w:rsidRPr="00381D49">
        <w:rPr>
          <w:rFonts w:ascii="Times New Roman" w:hAnsi="Times New Roman" w:cs="Times New Roman"/>
          <w:b/>
          <w:kern w:val="16"/>
          <w:sz w:val="24"/>
          <w:szCs w:val="24"/>
        </w:rPr>
        <w:t>ANEXO I</w:t>
      </w:r>
      <w:r w:rsidRPr="00381D49">
        <w:rPr>
          <w:rFonts w:ascii="Times New Roman" w:hAnsi="Times New Roman" w:cs="Times New Roman"/>
          <w:kern w:val="16"/>
          <w:sz w:val="24"/>
          <w:szCs w:val="24"/>
        </w:rPr>
        <w:t xml:space="preserve"> - Termo de Referência.</w:t>
      </w:r>
    </w:p>
    <w:p w14:paraId="684C07D1" w14:textId="77777777" w:rsidR="00955292" w:rsidRPr="00381D49" w:rsidRDefault="00955292" w:rsidP="00955292">
      <w:pPr>
        <w:pStyle w:val="Nivel4"/>
        <w:spacing w:before="0" w:line="240" w:lineRule="auto"/>
        <w:rPr>
          <w:rFonts w:ascii="Times New Roman" w:hAnsi="Times New Roman" w:cs="Times New Roman"/>
          <w:kern w:val="16"/>
          <w:sz w:val="24"/>
          <w:szCs w:val="24"/>
        </w:rPr>
      </w:pPr>
      <w:r w:rsidRPr="00381D49">
        <w:rPr>
          <w:rFonts w:ascii="Times New Roman" w:hAnsi="Times New Roman" w:cs="Times New Roman"/>
          <w:b/>
          <w:kern w:val="16"/>
          <w:sz w:val="24"/>
          <w:szCs w:val="24"/>
        </w:rPr>
        <w:t>Apêndice do ANEXO I</w:t>
      </w:r>
      <w:r w:rsidRPr="00381D49">
        <w:rPr>
          <w:rFonts w:ascii="Times New Roman" w:hAnsi="Times New Roman" w:cs="Times New Roman"/>
          <w:kern w:val="16"/>
          <w:sz w:val="24"/>
          <w:szCs w:val="24"/>
        </w:rPr>
        <w:t xml:space="preserve"> – Estudo Técnico Preliminar.</w:t>
      </w:r>
    </w:p>
    <w:p w14:paraId="47D4D6C2" w14:textId="77777777" w:rsidR="00955292" w:rsidRPr="00381D49" w:rsidRDefault="00955292" w:rsidP="00955292">
      <w:pPr>
        <w:pStyle w:val="Nivel3"/>
        <w:spacing w:before="0" w:line="240" w:lineRule="auto"/>
        <w:rPr>
          <w:rFonts w:ascii="Times New Roman" w:hAnsi="Times New Roman" w:cs="Times New Roman"/>
          <w:color w:val="auto"/>
          <w:kern w:val="16"/>
          <w:sz w:val="24"/>
          <w:szCs w:val="24"/>
        </w:rPr>
      </w:pPr>
      <w:r w:rsidRPr="00381D49">
        <w:rPr>
          <w:rFonts w:ascii="Times New Roman" w:hAnsi="Times New Roman" w:cs="Times New Roman"/>
          <w:b/>
          <w:color w:val="auto"/>
          <w:kern w:val="16"/>
          <w:sz w:val="24"/>
          <w:szCs w:val="24"/>
        </w:rPr>
        <w:t>ANEXO II</w:t>
      </w:r>
      <w:r w:rsidRPr="00381D49">
        <w:rPr>
          <w:rFonts w:ascii="Times New Roman" w:hAnsi="Times New Roman" w:cs="Times New Roman"/>
          <w:color w:val="auto"/>
          <w:kern w:val="16"/>
          <w:sz w:val="24"/>
          <w:szCs w:val="24"/>
        </w:rPr>
        <w:t xml:space="preserve"> – Minuta de Termo de Contrato.</w:t>
      </w:r>
    </w:p>
    <w:p w14:paraId="4B3FB7A7" w14:textId="77777777" w:rsidR="00955292" w:rsidRPr="00381D49" w:rsidRDefault="00955292" w:rsidP="00955292">
      <w:pPr>
        <w:pStyle w:val="Nivel3"/>
        <w:spacing w:before="0" w:line="240" w:lineRule="auto"/>
        <w:rPr>
          <w:rFonts w:ascii="Times New Roman" w:hAnsi="Times New Roman" w:cs="Times New Roman"/>
          <w:color w:val="auto"/>
          <w:kern w:val="16"/>
          <w:sz w:val="24"/>
          <w:szCs w:val="24"/>
        </w:rPr>
      </w:pPr>
      <w:r w:rsidRPr="00381D49">
        <w:rPr>
          <w:rFonts w:ascii="Times New Roman" w:hAnsi="Times New Roman" w:cs="Times New Roman"/>
          <w:b/>
          <w:color w:val="auto"/>
          <w:kern w:val="16"/>
          <w:sz w:val="24"/>
          <w:szCs w:val="24"/>
        </w:rPr>
        <w:t>ANEXO III</w:t>
      </w:r>
      <w:r w:rsidRPr="00381D49">
        <w:rPr>
          <w:rFonts w:ascii="Times New Roman" w:hAnsi="Times New Roman" w:cs="Times New Roman"/>
          <w:color w:val="auto"/>
          <w:kern w:val="16"/>
          <w:sz w:val="24"/>
          <w:szCs w:val="24"/>
        </w:rPr>
        <w:t xml:space="preserve"> – Modelo de proposta de Preços.</w:t>
      </w:r>
    </w:p>
    <w:p w14:paraId="66756013" w14:textId="77777777" w:rsidR="00955292" w:rsidRPr="00381D49" w:rsidRDefault="00955292" w:rsidP="00955292">
      <w:pPr>
        <w:pStyle w:val="Nivel2"/>
        <w:tabs>
          <w:tab w:val="left" w:pos="709"/>
        </w:tabs>
        <w:spacing w:before="0" w:line="240" w:lineRule="auto"/>
        <w:rPr>
          <w:rFonts w:ascii="Times New Roman" w:hAnsi="Times New Roman" w:cs="Times New Roman"/>
          <w:color w:val="auto"/>
          <w:kern w:val="16"/>
          <w:sz w:val="24"/>
          <w:szCs w:val="24"/>
        </w:rPr>
      </w:pPr>
    </w:p>
    <w:p w14:paraId="3FF3B403" w14:textId="77777777" w:rsidR="00955292" w:rsidRPr="00381D49" w:rsidRDefault="00955292" w:rsidP="00955292">
      <w:pPr>
        <w:pStyle w:val="Nivel2"/>
        <w:tabs>
          <w:tab w:val="left" w:pos="709"/>
        </w:tabs>
        <w:spacing w:before="0" w:line="240" w:lineRule="auto"/>
        <w:jc w:val="right"/>
        <w:rPr>
          <w:rFonts w:ascii="Times New Roman" w:hAnsi="Times New Roman" w:cs="Times New Roman"/>
          <w:kern w:val="16"/>
          <w:sz w:val="24"/>
          <w:szCs w:val="24"/>
        </w:rPr>
      </w:pPr>
      <w:r w:rsidRPr="00381D49">
        <w:rPr>
          <w:rFonts w:ascii="Times New Roman" w:hAnsi="Times New Roman" w:cs="Times New Roman"/>
          <w:kern w:val="16"/>
          <w:sz w:val="24"/>
          <w:szCs w:val="24"/>
        </w:rPr>
        <w:t xml:space="preserve">Belém-Pará, </w:t>
      </w:r>
      <w:r w:rsidRPr="00381D49">
        <w:rPr>
          <w:rFonts w:ascii="Times New Roman" w:hAnsi="Times New Roman" w:cs="Times New Roman"/>
          <w:kern w:val="16"/>
          <w:sz w:val="24"/>
          <w:szCs w:val="24"/>
        </w:rPr>
        <w:fldChar w:fldCharType="begin"/>
      </w:r>
      <w:r w:rsidRPr="00381D49">
        <w:rPr>
          <w:rFonts w:ascii="Times New Roman" w:hAnsi="Times New Roman" w:cs="Times New Roman"/>
          <w:kern w:val="16"/>
          <w:sz w:val="24"/>
          <w:szCs w:val="24"/>
        </w:rPr>
        <w:instrText xml:space="preserve"> TIME \@ "d' de 'MMMM' de 'yyyy" </w:instrText>
      </w:r>
      <w:r w:rsidRPr="00381D49">
        <w:rPr>
          <w:rFonts w:ascii="Times New Roman" w:hAnsi="Times New Roman" w:cs="Times New Roman"/>
          <w:kern w:val="16"/>
          <w:sz w:val="24"/>
          <w:szCs w:val="24"/>
        </w:rPr>
        <w:fldChar w:fldCharType="separate"/>
      </w:r>
      <w:r>
        <w:rPr>
          <w:rFonts w:ascii="Times New Roman" w:hAnsi="Times New Roman" w:cs="Times New Roman"/>
          <w:noProof/>
          <w:kern w:val="16"/>
          <w:sz w:val="24"/>
          <w:szCs w:val="24"/>
        </w:rPr>
        <w:t>15 de janeiro de 2024</w:t>
      </w:r>
      <w:r w:rsidRPr="00381D49">
        <w:rPr>
          <w:rFonts w:ascii="Times New Roman" w:hAnsi="Times New Roman" w:cs="Times New Roman"/>
          <w:kern w:val="16"/>
          <w:sz w:val="24"/>
          <w:szCs w:val="24"/>
        </w:rPr>
        <w:fldChar w:fldCharType="end"/>
      </w:r>
      <w:r w:rsidRPr="00381D49">
        <w:rPr>
          <w:rFonts w:ascii="Times New Roman" w:hAnsi="Times New Roman" w:cs="Times New Roman"/>
          <w:kern w:val="16"/>
          <w:sz w:val="24"/>
          <w:szCs w:val="24"/>
        </w:rPr>
        <w:t>.</w:t>
      </w:r>
    </w:p>
    <w:p w14:paraId="034D9B47" w14:textId="77777777" w:rsidR="00955292" w:rsidRPr="00381D49" w:rsidRDefault="00955292" w:rsidP="00955292">
      <w:pPr>
        <w:pStyle w:val="Nivel2"/>
        <w:tabs>
          <w:tab w:val="left" w:pos="709"/>
        </w:tabs>
        <w:spacing w:before="0" w:line="240" w:lineRule="auto"/>
        <w:rPr>
          <w:rFonts w:ascii="Times New Roman" w:hAnsi="Times New Roman" w:cs="Times New Roman"/>
          <w:kern w:val="16"/>
          <w:sz w:val="24"/>
          <w:szCs w:val="24"/>
        </w:rPr>
      </w:pPr>
    </w:p>
    <w:p w14:paraId="534AB182" w14:textId="77777777" w:rsidR="00955292" w:rsidRPr="00381D49" w:rsidRDefault="00955292" w:rsidP="00955292">
      <w:pPr>
        <w:pStyle w:val="Nivel2"/>
        <w:tabs>
          <w:tab w:val="left" w:pos="709"/>
        </w:tabs>
        <w:spacing w:before="0" w:line="240" w:lineRule="auto"/>
        <w:rPr>
          <w:rFonts w:ascii="Times New Roman" w:hAnsi="Times New Roman" w:cs="Times New Roman"/>
          <w:kern w:val="16"/>
          <w:sz w:val="24"/>
          <w:szCs w:val="24"/>
        </w:rPr>
      </w:pPr>
    </w:p>
    <w:p w14:paraId="7388A357" w14:textId="77777777" w:rsidR="00955292" w:rsidRPr="00381D49" w:rsidRDefault="00955292" w:rsidP="00955292">
      <w:pPr>
        <w:pStyle w:val="Nivel2"/>
        <w:tabs>
          <w:tab w:val="left" w:pos="709"/>
        </w:tabs>
        <w:spacing w:before="0" w:line="240" w:lineRule="auto"/>
        <w:rPr>
          <w:rFonts w:ascii="Times New Roman" w:hAnsi="Times New Roman" w:cs="Times New Roman"/>
          <w:kern w:val="16"/>
          <w:sz w:val="24"/>
          <w:szCs w:val="24"/>
        </w:rPr>
      </w:pPr>
    </w:p>
    <w:p w14:paraId="5BEF2CA7" w14:textId="77777777" w:rsidR="00955292" w:rsidRPr="00381D49" w:rsidRDefault="00955292" w:rsidP="00955292">
      <w:pPr>
        <w:pStyle w:val="Nivel2"/>
        <w:tabs>
          <w:tab w:val="left" w:pos="709"/>
        </w:tabs>
        <w:spacing w:before="0" w:line="240" w:lineRule="auto"/>
        <w:jc w:val="center"/>
        <w:rPr>
          <w:rFonts w:ascii="Times New Roman" w:hAnsi="Times New Roman" w:cs="Times New Roman"/>
          <w:kern w:val="16"/>
          <w:sz w:val="24"/>
          <w:szCs w:val="24"/>
        </w:rPr>
      </w:pPr>
      <w:r>
        <w:rPr>
          <w:rFonts w:ascii="Times New Roman" w:hAnsi="Times New Roman" w:cs="Times New Roman"/>
          <w:kern w:val="16"/>
          <w:sz w:val="24"/>
          <w:szCs w:val="24"/>
        </w:rPr>
        <w:t>XXXXXXXXXXXXXXXX</w:t>
      </w:r>
      <w:r w:rsidRPr="00381D49">
        <w:rPr>
          <w:rFonts w:ascii="Times New Roman" w:hAnsi="Times New Roman" w:cs="Times New Roman"/>
          <w:kern w:val="16"/>
          <w:sz w:val="24"/>
          <w:szCs w:val="24"/>
        </w:rPr>
        <w:t xml:space="preserve"> – </w:t>
      </w:r>
      <w:r w:rsidRPr="00381D49">
        <w:rPr>
          <w:rFonts w:ascii="Times New Roman" w:hAnsi="Times New Roman" w:cs="Times New Roman"/>
          <w:b/>
          <w:kern w:val="16"/>
          <w:sz w:val="24"/>
          <w:szCs w:val="24"/>
        </w:rPr>
        <w:t>CEL QOBM</w:t>
      </w:r>
    </w:p>
    <w:p w14:paraId="0190D9D0" w14:textId="77777777" w:rsidR="00955292" w:rsidRPr="00381D49" w:rsidRDefault="00955292" w:rsidP="00955292">
      <w:pPr>
        <w:pStyle w:val="Nivel2"/>
        <w:tabs>
          <w:tab w:val="left" w:pos="709"/>
        </w:tabs>
        <w:spacing w:before="0" w:line="240" w:lineRule="auto"/>
        <w:jc w:val="center"/>
        <w:rPr>
          <w:rFonts w:ascii="Times New Roman" w:hAnsi="Times New Roman" w:cs="Times New Roman"/>
          <w:kern w:val="16"/>
          <w:sz w:val="24"/>
          <w:szCs w:val="24"/>
        </w:rPr>
      </w:pPr>
      <w:r w:rsidRPr="00381D49">
        <w:rPr>
          <w:rFonts w:ascii="Times New Roman" w:hAnsi="Times New Roman" w:cs="Times New Roman"/>
          <w:kern w:val="16"/>
          <w:sz w:val="24"/>
          <w:szCs w:val="24"/>
        </w:rPr>
        <w:t>Comandante-Geral do CBMPA e Coordenador Estadual de Defesa Civil</w:t>
      </w:r>
    </w:p>
    <w:p w14:paraId="2D00BD8E" w14:textId="77777777" w:rsidR="00955292" w:rsidRDefault="00955292" w:rsidP="00955292">
      <w:pPr>
        <w:pStyle w:val="Nivel2"/>
        <w:tabs>
          <w:tab w:val="left" w:pos="709"/>
        </w:tabs>
        <w:spacing w:before="0" w:line="240" w:lineRule="auto"/>
        <w:jc w:val="center"/>
        <w:rPr>
          <w:rFonts w:ascii="Times New Roman" w:hAnsi="Times New Roman" w:cs="Times New Roman"/>
          <w:sz w:val="24"/>
          <w:szCs w:val="24"/>
        </w:rPr>
      </w:pPr>
      <w:r w:rsidRPr="00381D49">
        <w:rPr>
          <w:rFonts w:ascii="Times New Roman" w:hAnsi="Times New Roman" w:cs="Times New Roman"/>
          <w:kern w:val="16"/>
          <w:sz w:val="24"/>
          <w:szCs w:val="24"/>
        </w:rPr>
        <w:t>Ordenador de Despesas</w:t>
      </w:r>
    </w:p>
    <w:p w14:paraId="1074C4E2" w14:textId="77777777" w:rsidR="00955292" w:rsidRDefault="00955292" w:rsidP="00955292">
      <w:pPr>
        <w:jc w:val="center"/>
        <w:rPr>
          <w:rFonts w:ascii="Times New Roman" w:hAnsi="Times New Roman" w:cs="Times New Roman"/>
          <w:sz w:val="24"/>
          <w:szCs w:val="24"/>
        </w:rPr>
      </w:pPr>
    </w:p>
    <w:p w14:paraId="6AB1DE57" w14:textId="77777777" w:rsidR="00955292" w:rsidRDefault="00955292" w:rsidP="00955292">
      <w:pPr>
        <w:jc w:val="center"/>
        <w:rPr>
          <w:rFonts w:ascii="Times New Roman" w:hAnsi="Times New Roman" w:cs="Times New Roman"/>
          <w:sz w:val="24"/>
          <w:szCs w:val="24"/>
        </w:rPr>
      </w:pPr>
    </w:p>
    <w:p w14:paraId="44AB95B2" w14:textId="77777777" w:rsidR="00955292" w:rsidRDefault="00955292" w:rsidP="00955292">
      <w:pPr>
        <w:jc w:val="center"/>
        <w:rPr>
          <w:rFonts w:ascii="Times New Roman" w:hAnsi="Times New Roman" w:cs="Times New Roman"/>
          <w:sz w:val="24"/>
          <w:szCs w:val="24"/>
        </w:rPr>
      </w:pPr>
    </w:p>
    <w:p w14:paraId="059AA6FC" w14:textId="77777777" w:rsidR="00955292" w:rsidRDefault="00955292" w:rsidP="00955292">
      <w:pPr>
        <w:jc w:val="center"/>
        <w:rPr>
          <w:rFonts w:ascii="Times New Roman" w:hAnsi="Times New Roman" w:cs="Times New Roman"/>
          <w:sz w:val="24"/>
          <w:szCs w:val="24"/>
        </w:rPr>
      </w:pPr>
    </w:p>
    <w:p w14:paraId="1904B271" w14:textId="77777777" w:rsidR="00955292" w:rsidRDefault="00955292" w:rsidP="00955292">
      <w:pPr>
        <w:jc w:val="center"/>
        <w:rPr>
          <w:rFonts w:ascii="Times New Roman" w:hAnsi="Times New Roman" w:cs="Times New Roman"/>
          <w:sz w:val="24"/>
          <w:szCs w:val="24"/>
        </w:rPr>
      </w:pPr>
    </w:p>
    <w:p w14:paraId="7EF80A0A" w14:textId="77777777" w:rsidR="009A7ED8" w:rsidRDefault="009A7ED8" w:rsidP="009A7ED8">
      <w:pPr>
        <w:jc w:val="center"/>
        <w:rPr>
          <w:rFonts w:ascii="Times New Roman" w:hAnsi="Times New Roman" w:cs="Times New Roman"/>
          <w:sz w:val="24"/>
          <w:szCs w:val="24"/>
        </w:rPr>
      </w:pPr>
    </w:p>
    <w:p w14:paraId="0CA61B05" w14:textId="77777777" w:rsidR="009A7ED8" w:rsidRDefault="009A7ED8" w:rsidP="009A7ED8">
      <w:pPr>
        <w:jc w:val="center"/>
        <w:rPr>
          <w:rFonts w:ascii="Times New Roman" w:hAnsi="Times New Roman" w:cs="Times New Roman"/>
          <w:sz w:val="24"/>
          <w:szCs w:val="24"/>
        </w:rPr>
      </w:pPr>
    </w:p>
    <w:p w14:paraId="5B674C2E" w14:textId="77777777" w:rsidR="009A7ED8" w:rsidRDefault="009A7ED8" w:rsidP="009A7ED8">
      <w:pPr>
        <w:jc w:val="center"/>
        <w:rPr>
          <w:rFonts w:ascii="Times New Roman" w:hAnsi="Times New Roman" w:cs="Times New Roman"/>
          <w:sz w:val="24"/>
          <w:szCs w:val="24"/>
        </w:rPr>
      </w:pPr>
    </w:p>
    <w:p w14:paraId="24E277D9" w14:textId="77777777" w:rsidR="009A7ED8" w:rsidRDefault="009A7ED8" w:rsidP="009A7ED8">
      <w:pPr>
        <w:jc w:val="center"/>
        <w:rPr>
          <w:rFonts w:ascii="Times New Roman" w:hAnsi="Times New Roman" w:cs="Times New Roman"/>
          <w:sz w:val="24"/>
          <w:szCs w:val="24"/>
        </w:rPr>
      </w:pPr>
    </w:p>
    <w:p w14:paraId="1F1C9255" w14:textId="77777777" w:rsidR="009A7ED8" w:rsidRDefault="009A7ED8" w:rsidP="009A7ED8">
      <w:pPr>
        <w:jc w:val="center"/>
        <w:rPr>
          <w:rFonts w:ascii="Times New Roman" w:hAnsi="Times New Roman" w:cs="Times New Roman"/>
          <w:sz w:val="24"/>
          <w:szCs w:val="24"/>
        </w:rPr>
      </w:pPr>
    </w:p>
    <w:p w14:paraId="262679D5" w14:textId="77777777" w:rsidR="009A7ED8" w:rsidRDefault="009A7ED8" w:rsidP="009A7ED8">
      <w:pPr>
        <w:jc w:val="center"/>
        <w:rPr>
          <w:rFonts w:ascii="Times New Roman" w:hAnsi="Times New Roman" w:cs="Times New Roman"/>
          <w:sz w:val="24"/>
          <w:szCs w:val="24"/>
        </w:rPr>
      </w:pPr>
    </w:p>
    <w:p w14:paraId="2D1CA7A3" w14:textId="77777777" w:rsidR="009A7ED8" w:rsidRDefault="009A7ED8" w:rsidP="009A7ED8">
      <w:pPr>
        <w:jc w:val="center"/>
        <w:rPr>
          <w:rFonts w:ascii="Times New Roman" w:hAnsi="Times New Roman" w:cs="Times New Roman"/>
          <w:sz w:val="24"/>
          <w:szCs w:val="24"/>
        </w:rPr>
      </w:pPr>
    </w:p>
    <w:p w14:paraId="2A6F85F6" w14:textId="77777777" w:rsidR="009A7ED8" w:rsidRDefault="009A7ED8" w:rsidP="009A7ED8">
      <w:pPr>
        <w:jc w:val="center"/>
        <w:rPr>
          <w:rFonts w:ascii="Times New Roman" w:hAnsi="Times New Roman" w:cs="Times New Roman"/>
          <w:sz w:val="24"/>
          <w:szCs w:val="24"/>
        </w:rPr>
      </w:pPr>
    </w:p>
    <w:p w14:paraId="1372EC69" w14:textId="64FFD9C1" w:rsidR="009A7ED8" w:rsidRPr="00A371FF" w:rsidRDefault="009A7ED8" w:rsidP="009A7ED8">
      <w:pPr>
        <w:tabs>
          <w:tab w:val="left" w:pos="1418"/>
        </w:tabs>
        <w:jc w:val="center"/>
        <w:rPr>
          <w:rFonts w:ascii="Times New Roman" w:eastAsia="Times New Roman" w:hAnsi="Times New Roman" w:cs="Times New Roman"/>
          <w:color w:val="00000A"/>
          <w:sz w:val="24"/>
          <w:szCs w:val="24"/>
        </w:rPr>
      </w:pPr>
      <w:r w:rsidRPr="00A371FF">
        <w:rPr>
          <w:rFonts w:ascii="Times New Roman" w:eastAsia="Arial" w:hAnsi="Times New Roman" w:cs="Times New Roman"/>
          <w:b/>
          <w:sz w:val="24"/>
          <w:szCs w:val="24"/>
        </w:rPr>
        <w:t xml:space="preserve">ANEXO </w:t>
      </w:r>
      <w:r w:rsidR="00647021">
        <w:rPr>
          <w:rFonts w:ascii="Times New Roman" w:eastAsia="Arial" w:hAnsi="Times New Roman" w:cs="Times New Roman"/>
          <w:b/>
          <w:sz w:val="24"/>
          <w:szCs w:val="24"/>
        </w:rPr>
        <w:t>VII</w:t>
      </w:r>
      <w:r w:rsidRPr="00A371FF">
        <w:rPr>
          <w:rFonts w:ascii="Times New Roman" w:eastAsia="Arial" w:hAnsi="Times New Roman" w:cs="Times New Roman"/>
          <w:b/>
          <w:sz w:val="24"/>
          <w:szCs w:val="24"/>
        </w:rPr>
        <w:t xml:space="preserve">- </w:t>
      </w:r>
      <w:r w:rsidRPr="00A371FF">
        <w:rPr>
          <w:rFonts w:ascii="Times New Roman" w:eastAsia="Arial" w:hAnsi="Times New Roman" w:cs="Times New Roman"/>
          <w:bCs/>
          <w:sz w:val="24"/>
          <w:szCs w:val="24"/>
        </w:rPr>
        <w:t>MODELO DE PROPOSTA DE PREÇOS</w:t>
      </w:r>
    </w:p>
    <w:p w14:paraId="3AE43AE8" w14:textId="77777777" w:rsidR="009A7ED8" w:rsidRPr="00A371FF" w:rsidRDefault="009A7ED8" w:rsidP="009A7ED8">
      <w:pPr>
        <w:widowControl/>
        <w:tabs>
          <w:tab w:val="center" w:pos="4419"/>
          <w:tab w:val="right" w:pos="8838"/>
          <w:tab w:val="left" w:pos="1418"/>
        </w:tabs>
        <w:spacing w:line="276" w:lineRule="auto"/>
        <w:jc w:val="both"/>
        <w:rPr>
          <w:rFonts w:ascii="Times New Roman" w:eastAsia="Arial" w:hAnsi="Times New Roman" w:cs="Times New Roman"/>
          <w:b/>
          <w:sz w:val="24"/>
          <w:szCs w:val="24"/>
        </w:rPr>
      </w:pPr>
    </w:p>
    <w:p w14:paraId="60B4AA0D" w14:textId="77777777" w:rsidR="009A7ED8" w:rsidRPr="00A371FF" w:rsidRDefault="009A7ED8" w:rsidP="009A7ED8">
      <w:pPr>
        <w:widowControl/>
        <w:tabs>
          <w:tab w:val="center" w:pos="4419"/>
          <w:tab w:val="right" w:pos="8838"/>
          <w:tab w:val="left" w:pos="1418"/>
          <w:tab w:val="left" w:pos="7050"/>
        </w:tabs>
        <w:spacing w:line="276" w:lineRule="auto"/>
        <w:jc w:val="center"/>
        <w:rPr>
          <w:rFonts w:ascii="Times New Roman" w:eastAsia="Times New Roman" w:hAnsi="Times New Roman" w:cs="Times New Roman"/>
          <w:color w:val="00000A"/>
          <w:sz w:val="24"/>
          <w:szCs w:val="24"/>
        </w:rPr>
      </w:pPr>
      <w:r w:rsidRPr="00A371FF">
        <w:rPr>
          <w:rFonts w:ascii="Times New Roman" w:eastAsia="Arial" w:hAnsi="Times New Roman" w:cs="Times New Roman"/>
          <w:sz w:val="24"/>
          <w:szCs w:val="24"/>
        </w:rPr>
        <w:t xml:space="preserve">MODALIDADE: PREGÃO (ELETRÔNICO) </w:t>
      </w:r>
      <w:r w:rsidRPr="00A371FF">
        <w:rPr>
          <w:rFonts w:ascii="Times New Roman" w:eastAsia="Arial" w:hAnsi="Times New Roman" w:cs="Times New Roman"/>
          <w:b/>
          <w:sz w:val="24"/>
          <w:szCs w:val="24"/>
        </w:rPr>
        <w:t>Nº 00X/2023 - CBMPA</w:t>
      </w:r>
      <w:r w:rsidRPr="00A371FF">
        <w:rPr>
          <w:rFonts w:ascii="Times New Roman" w:eastAsia="Arial" w:hAnsi="Times New Roman" w:cs="Times New Roman"/>
          <w:sz w:val="24"/>
          <w:szCs w:val="24"/>
        </w:rPr>
        <w:t>.</w:t>
      </w:r>
    </w:p>
    <w:p w14:paraId="0DEC916A" w14:textId="77777777" w:rsidR="009A7ED8" w:rsidRPr="00A371FF" w:rsidRDefault="009A7ED8" w:rsidP="009A7ED8">
      <w:pPr>
        <w:spacing w:line="276" w:lineRule="auto"/>
        <w:jc w:val="both"/>
        <w:rPr>
          <w:rFonts w:ascii="Times New Roman" w:eastAsia="Arial" w:hAnsi="Times New Roman" w:cs="Times New Roman"/>
          <w:sz w:val="24"/>
          <w:szCs w:val="24"/>
        </w:rPr>
      </w:pPr>
    </w:p>
    <w:p w14:paraId="47933712" w14:textId="77777777" w:rsidR="009A7ED8" w:rsidRPr="00A371FF" w:rsidRDefault="009A7ED8" w:rsidP="009A7ED8">
      <w:pPr>
        <w:spacing w:line="276" w:lineRule="auto"/>
        <w:jc w:val="both"/>
        <w:rPr>
          <w:rFonts w:ascii="Times New Roman" w:eastAsia="Arial" w:hAnsi="Times New Roman" w:cs="Times New Roman"/>
          <w:b/>
          <w:sz w:val="24"/>
          <w:szCs w:val="24"/>
        </w:rPr>
      </w:pPr>
      <w:r w:rsidRPr="00A371FF">
        <w:rPr>
          <w:rFonts w:ascii="Times New Roman" w:eastAsia="Arial" w:hAnsi="Times New Roman" w:cs="Times New Roman"/>
          <w:sz w:val="24"/>
          <w:szCs w:val="24"/>
        </w:rPr>
        <w:t xml:space="preserve">OBJETO: </w:t>
      </w:r>
      <w:r w:rsidRPr="00A371FF">
        <w:rPr>
          <w:rFonts w:ascii="Times New Roman" w:eastAsia="Arial" w:hAnsi="Times New Roman" w:cs="Times New Roman"/>
          <w:b/>
          <w:sz w:val="24"/>
          <w:szCs w:val="24"/>
        </w:rPr>
        <w:t>A DEFINIR</w:t>
      </w:r>
    </w:p>
    <w:p w14:paraId="75B483C7" w14:textId="77777777" w:rsidR="009A7ED8" w:rsidRPr="00A371FF" w:rsidRDefault="009A7ED8" w:rsidP="009A7ED8">
      <w:pPr>
        <w:widowControl/>
        <w:tabs>
          <w:tab w:val="center" w:pos="4419"/>
          <w:tab w:val="right" w:pos="8838"/>
          <w:tab w:val="left" w:pos="1418"/>
        </w:tabs>
        <w:spacing w:line="276" w:lineRule="auto"/>
        <w:jc w:val="both"/>
        <w:rPr>
          <w:rFonts w:ascii="Times New Roman" w:eastAsia="Arial" w:hAnsi="Times New Roman" w:cs="Times New Roman"/>
          <w:b/>
          <w:sz w:val="24"/>
          <w:szCs w:val="24"/>
        </w:rPr>
      </w:pPr>
    </w:p>
    <w:p w14:paraId="29306C1F" w14:textId="77777777" w:rsidR="009A7ED8" w:rsidRPr="00A371FF" w:rsidRDefault="009A7ED8" w:rsidP="009A7ED8">
      <w:pPr>
        <w:widowControl/>
        <w:tabs>
          <w:tab w:val="center" w:pos="4419"/>
          <w:tab w:val="right" w:pos="8838"/>
          <w:tab w:val="left" w:pos="1418"/>
        </w:tabs>
        <w:spacing w:line="276" w:lineRule="auto"/>
        <w:jc w:val="both"/>
        <w:rPr>
          <w:rFonts w:ascii="Times New Roman" w:eastAsia="Times New Roman" w:hAnsi="Times New Roman" w:cs="Times New Roman"/>
          <w:color w:val="00000A"/>
          <w:sz w:val="24"/>
          <w:szCs w:val="24"/>
        </w:rPr>
      </w:pPr>
      <w:r w:rsidRPr="00A371FF">
        <w:rPr>
          <w:rFonts w:ascii="Times New Roman" w:eastAsia="Arial" w:hAnsi="Times New Roman" w:cs="Times New Roman"/>
          <w:b/>
          <w:sz w:val="24"/>
          <w:szCs w:val="24"/>
        </w:rPr>
        <w:t xml:space="preserve">              </w:t>
      </w:r>
      <w:r w:rsidRPr="00A371FF">
        <w:rPr>
          <w:rFonts w:ascii="Times New Roman" w:eastAsia="Arial" w:hAnsi="Times New Roman" w:cs="Times New Roman"/>
          <w:sz w:val="24"/>
          <w:szCs w:val="24"/>
        </w:rPr>
        <w:t>A (Razão Social da licitante) _________________________, inscrita no CNPJ/MF sob no____________________ instalada a ____________________ (endereço completo), Município de ____________________, Estado do ________________, apresenta proposta para fornecimento de __________________________, de acordo com o quadro abaixo:</w:t>
      </w:r>
    </w:p>
    <w:tbl>
      <w:tblPr>
        <w:tblW w:w="9182" w:type="dxa"/>
        <w:jc w:val="center"/>
        <w:tblLayout w:type="fixed"/>
        <w:tblLook w:val="0400" w:firstRow="0" w:lastRow="0" w:firstColumn="0" w:lastColumn="0" w:noHBand="0" w:noVBand="1"/>
      </w:tblPr>
      <w:tblGrid>
        <w:gridCol w:w="763"/>
        <w:gridCol w:w="2410"/>
        <w:gridCol w:w="929"/>
        <w:gridCol w:w="1104"/>
        <w:gridCol w:w="1510"/>
        <w:gridCol w:w="1166"/>
        <w:gridCol w:w="1300"/>
      </w:tblGrid>
      <w:tr w:rsidR="009A7ED8" w:rsidRPr="00A371FF" w14:paraId="2934B63A" w14:textId="77777777" w:rsidTr="008B2EAA">
        <w:trPr>
          <w:jc w:val="center"/>
        </w:trPr>
        <w:tc>
          <w:tcPr>
            <w:tcW w:w="763" w:type="dxa"/>
            <w:tcBorders>
              <w:top w:val="single" w:sz="4" w:space="0" w:color="000000"/>
              <w:left w:val="single" w:sz="4" w:space="0" w:color="000000"/>
              <w:bottom w:val="single" w:sz="4" w:space="0" w:color="000000"/>
              <w:right w:val="nil"/>
            </w:tcBorders>
            <w:shd w:val="clear" w:color="auto" w:fill="FFFFFF"/>
            <w:vAlign w:val="center"/>
          </w:tcPr>
          <w:p w14:paraId="41B09A6F" w14:textId="77777777" w:rsidR="009A7ED8" w:rsidRPr="00A371FF" w:rsidRDefault="009A7ED8" w:rsidP="00395AD9">
            <w:pPr>
              <w:spacing w:line="276" w:lineRule="auto"/>
              <w:jc w:val="center"/>
              <w:rPr>
                <w:rFonts w:ascii="Times New Roman" w:eastAsia="Liberation Serif" w:hAnsi="Times New Roman" w:cs="Times New Roman"/>
                <w:sz w:val="24"/>
                <w:szCs w:val="24"/>
              </w:rPr>
            </w:pPr>
            <w:r w:rsidRPr="00A371FF">
              <w:rPr>
                <w:rFonts w:ascii="Times New Roman" w:eastAsia="Arial" w:hAnsi="Times New Roman" w:cs="Times New Roman"/>
                <w:b/>
                <w:sz w:val="24"/>
                <w:szCs w:val="24"/>
              </w:rPr>
              <w:t>Item</w:t>
            </w:r>
          </w:p>
        </w:tc>
        <w:tc>
          <w:tcPr>
            <w:tcW w:w="2410" w:type="dxa"/>
            <w:tcBorders>
              <w:top w:val="single" w:sz="4" w:space="0" w:color="000000"/>
              <w:left w:val="single" w:sz="4" w:space="0" w:color="000000"/>
              <w:bottom w:val="single" w:sz="4" w:space="0" w:color="000000"/>
              <w:right w:val="nil"/>
            </w:tcBorders>
            <w:shd w:val="clear" w:color="auto" w:fill="FFFFFF"/>
            <w:vAlign w:val="center"/>
          </w:tcPr>
          <w:p w14:paraId="2F215E81" w14:textId="77777777" w:rsidR="009A7ED8" w:rsidRPr="00A371FF" w:rsidRDefault="009A7ED8" w:rsidP="00395AD9">
            <w:pPr>
              <w:spacing w:line="276" w:lineRule="auto"/>
              <w:jc w:val="center"/>
              <w:rPr>
                <w:rFonts w:ascii="Times New Roman" w:eastAsia="Liberation Serif" w:hAnsi="Times New Roman" w:cs="Times New Roman"/>
                <w:sz w:val="24"/>
                <w:szCs w:val="24"/>
              </w:rPr>
            </w:pPr>
            <w:r w:rsidRPr="00A371FF">
              <w:rPr>
                <w:rFonts w:ascii="Times New Roman" w:eastAsia="Arial" w:hAnsi="Times New Roman" w:cs="Times New Roman"/>
                <w:b/>
                <w:sz w:val="24"/>
                <w:szCs w:val="24"/>
              </w:rPr>
              <w:t>Especificação</w:t>
            </w:r>
          </w:p>
        </w:tc>
        <w:tc>
          <w:tcPr>
            <w:tcW w:w="929" w:type="dxa"/>
            <w:tcBorders>
              <w:top w:val="single" w:sz="4" w:space="0" w:color="000000"/>
              <w:left w:val="single" w:sz="4" w:space="0" w:color="000000"/>
              <w:bottom w:val="single" w:sz="4" w:space="0" w:color="000000"/>
              <w:right w:val="nil"/>
            </w:tcBorders>
            <w:shd w:val="clear" w:color="auto" w:fill="FFFFFF"/>
            <w:vAlign w:val="center"/>
          </w:tcPr>
          <w:p w14:paraId="2E334DF6" w14:textId="77777777" w:rsidR="009A7ED8" w:rsidRPr="00A371FF" w:rsidRDefault="009A7ED8" w:rsidP="00395AD9">
            <w:pPr>
              <w:spacing w:line="276" w:lineRule="auto"/>
              <w:jc w:val="center"/>
              <w:rPr>
                <w:rFonts w:ascii="Times New Roman" w:eastAsia="Liberation Serif" w:hAnsi="Times New Roman" w:cs="Times New Roman"/>
                <w:sz w:val="24"/>
                <w:szCs w:val="24"/>
              </w:rPr>
            </w:pPr>
            <w:r w:rsidRPr="00A371FF">
              <w:rPr>
                <w:rFonts w:ascii="Times New Roman" w:eastAsia="Arial" w:hAnsi="Times New Roman" w:cs="Times New Roman"/>
                <w:b/>
                <w:sz w:val="24"/>
                <w:szCs w:val="24"/>
              </w:rPr>
              <w:t>Marca</w:t>
            </w:r>
          </w:p>
        </w:tc>
        <w:tc>
          <w:tcPr>
            <w:tcW w:w="1104" w:type="dxa"/>
            <w:tcBorders>
              <w:top w:val="single" w:sz="4" w:space="0" w:color="000000"/>
              <w:left w:val="single" w:sz="4" w:space="0" w:color="000000"/>
              <w:bottom w:val="single" w:sz="4" w:space="0" w:color="000000"/>
              <w:right w:val="nil"/>
            </w:tcBorders>
            <w:shd w:val="clear" w:color="auto" w:fill="FFFFFF"/>
            <w:vAlign w:val="center"/>
          </w:tcPr>
          <w:p w14:paraId="01429AB5" w14:textId="77777777" w:rsidR="009A7ED8" w:rsidRPr="00A371FF" w:rsidRDefault="009A7ED8" w:rsidP="00395AD9">
            <w:pPr>
              <w:spacing w:line="276" w:lineRule="auto"/>
              <w:jc w:val="center"/>
              <w:rPr>
                <w:rFonts w:ascii="Times New Roman" w:eastAsia="Liberation Serif" w:hAnsi="Times New Roman" w:cs="Times New Roman"/>
                <w:sz w:val="24"/>
                <w:szCs w:val="24"/>
              </w:rPr>
            </w:pPr>
            <w:r w:rsidRPr="00A371FF">
              <w:rPr>
                <w:rFonts w:ascii="Times New Roman" w:eastAsia="Arial" w:hAnsi="Times New Roman" w:cs="Times New Roman"/>
                <w:b/>
                <w:sz w:val="24"/>
                <w:szCs w:val="24"/>
              </w:rPr>
              <w:t>Unidade</w:t>
            </w:r>
          </w:p>
        </w:tc>
        <w:tc>
          <w:tcPr>
            <w:tcW w:w="1510" w:type="dxa"/>
            <w:tcBorders>
              <w:top w:val="single" w:sz="4" w:space="0" w:color="000000"/>
              <w:left w:val="single" w:sz="4" w:space="0" w:color="000000"/>
              <w:bottom w:val="single" w:sz="4" w:space="0" w:color="000000"/>
              <w:right w:val="nil"/>
            </w:tcBorders>
            <w:shd w:val="clear" w:color="auto" w:fill="FFFFFF"/>
            <w:vAlign w:val="center"/>
          </w:tcPr>
          <w:p w14:paraId="7335B80A" w14:textId="77777777" w:rsidR="009A7ED8" w:rsidRPr="00A371FF" w:rsidRDefault="009A7ED8" w:rsidP="00395AD9">
            <w:pPr>
              <w:spacing w:line="276" w:lineRule="auto"/>
              <w:jc w:val="center"/>
              <w:rPr>
                <w:rFonts w:ascii="Times New Roman" w:eastAsia="Liberation Serif" w:hAnsi="Times New Roman" w:cs="Times New Roman"/>
                <w:sz w:val="24"/>
                <w:szCs w:val="24"/>
              </w:rPr>
            </w:pPr>
            <w:r w:rsidRPr="00A371FF">
              <w:rPr>
                <w:rFonts w:ascii="Times New Roman" w:eastAsia="Arial" w:hAnsi="Times New Roman" w:cs="Times New Roman"/>
                <w:b/>
                <w:sz w:val="24"/>
                <w:szCs w:val="24"/>
              </w:rPr>
              <w:t>Quantidade</w:t>
            </w:r>
          </w:p>
        </w:tc>
        <w:tc>
          <w:tcPr>
            <w:tcW w:w="1166" w:type="dxa"/>
            <w:tcBorders>
              <w:top w:val="single" w:sz="4" w:space="0" w:color="000000"/>
              <w:left w:val="single" w:sz="4" w:space="0" w:color="000000"/>
              <w:bottom w:val="single" w:sz="4" w:space="0" w:color="000000"/>
              <w:right w:val="nil"/>
            </w:tcBorders>
            <w:shd w:val="clear" w:color="auto" w:fill="FFFFFF"/>
            <w:vAlign w:val="center"/>
          </w:tcPr>
          <w:p w14:paraId="6EE250DE" w14:textId="77777777" w:rsidR="009A7ED8" w:rsidRPr="00A371FF" w:rsidRDefault="009A7ED8" w:rsidP="00395AD9">
            <w:pPr>
              <w:spacing w:line="276" w:lineRule="auto"/>
              <w:jc w:val="center"/>
              <w:rPr>
                <w:rFonts w:ascii="Times New Roman" w:eastAsia="Liberation Serif" w:hAnsi="Times New Roman" w:cs="Times New Roman"/>
                <w:sz w:val="24"/>
                <w:szCs w:val="24"/>
              </w:rPr>
            </w:pPr>
            <w:r w:rsidRPr="00A371FF">
              <w:rPr>
                <w:rFonts w:ascii="Times New Roman" w:eastAsia="Arial" w:hAnsi="Times New Roman" w:cs="Times New Roman"/>
                <w:b/>
                <w:sz w:val="24"/>
                <w:szCs w:val="24"/>
              </w:rPr>
              <w:t>Preço Unitário R$</w:t>
            </w:r>
          </w:p>
        </w:tc>
        <w:tc>
          <w:tcPr>
            <w:tcW w:w="1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535FA" w14:textId="77777777" w:rsidR="009A7ED8" w:rsidRPr="00A371FF" w:rsidRDefault="009A7ED8" w:rsidP="00395AD9">
            <w:pPr>
              <w:spacing w:line="276" w:lineRule="auto"/>
              <w:jc w:val="center"/>
              <w:rPr>
                <w:rFonts w:ascii="Times New Roman" w:eastAsia="Liberation Serif" w:hAnsi="Times New Roman" w:cs="Times New Roman"/>
                <w:sz w:val="24"/>
                <w:szCs w:val="24"/>
              </w:rPr>
            </w:pPr>
            <w:r w:rsidRPr="00A371FF">
              <w:rPr>
                <w:rFonts w:ascii="Times New Roman" w:eastAsia="Arial" w:hAnsi="Times New Roman" w:cs="Times New Roman"/>
                <w:b/>
                <w:sz w:val="24"/>
                <w:szCs w:val="24"/>
              </w:rPr>
              <w:t>Preço Total R$</w:t>
            </w:r>
          </w:p>
        </w:tc>
      </w:tr>
      <w:tr w:rsidR="009A7ED8" w:rsidRPr="00A371FF" w14:paraId="782E1BDC" w14:textId="77777777" w:rsidTr="008B2EAA">
        <w:trPr>
          <w:trHeight w:val="276"/>
          <w:jc w:val="center"/>
        </w:trPr>
        <w:tc>
          <w:tcPr>
            <w:tcW w:w="763" w:type="dxa"/>
            <w:tcBorders>
              <w:top w:val="single" w:sz="4" w:space="0" w:color="000000"/>
              <w:left w:val="single" w:sz="4" w:space="0" w:color="000000"/>
              <w:bottom w:val="single" w:sz="4" w:space="0" w:color="000000"/>
              <w:right w:val="nil"/>
            </w:tcBorders>
            <w:shd w:val="clear" w:color="auto" w:fill="FFFFFF"/>
            <w:vAlign w:val="center"/>
          </w:tcPr>
          <w:p w14:paraId="663F9307" w14:textId="77777777" w:rsidR="009A7ED8" w:rsidRPr="00A371FF" w:rsidRDefault="009A7ED8" w:rsidP="00395AD9">
            <w:pPr>
              <w:spacing w:line="276" w:lineRule="auto"/>
              <w:jc w:val="center"/>
              <w:rPr>
                <w:rFonts w:ascii="Times New Roman" w:eastAsia="Arial" w:hAnsi="Times New Roman" w:cs="Times New Roman"/>
                <w:b/>
                <w:sz w:val="24"/>
                <w:szCs w:val="24"/>
              </w:rPr>
            </w:pPr>
          </w:p>
        </w:tc>
        <w:tc>
          <w:tcPr>
            <w:tcW w:w="2410" w:type="dxa"/>
            <w:tcBorders>
              <w:top w:val="single" w:sz="4" w:space="0" w:color="000000"/>
              <w:left w:val="single" w:sz="4" w:space="0" w:color="000000"/>
              <w:bottom w:val="single" w:sz="4" w:space="0" w:color="000000"/>
              <w:right w:val="nil"/>
            </w:tcBorders>
            <w:shd w:val="clear" w:color="auto" w:fill="FFFFFF"/>
            <w:vAlign w:val="center"/>
          </w:tcPr>
          <w:p w14:paraId="2FF86A15" w14:textId="77777777" w:rsidR="009A7ED8" w:rsidRPr="00A371FF" w:rsidRDefault="009A7ED8" w:rsidP="00395AD9">
            <w:pPr>
              <w:tabs>
                <w:tab w:val="left" w:pos="1418"/>
              </w:tabs>
              <w:spacing w:line="276" w:lineRule="auto"/>
              <w:jc w:val="center"/>
              <w:rPr>
                <w:rFonts w:ascii="Times New Roman" w:eastAsia="Arial" w:hAnsi="Times New Roman" w:cs="Times New Roman"/>
                <w:b/>
                <w:sz w:val="24"/>
                <w:szCs w:val="24"/>
              </w:rPr>
            </w:pPr>
          </w:p>
        </w:tc>
        <w:tc>
          <w:tcPr>
            <w:tcW w:w="929" w:type="dxa"/>
            <w:tcBorders>
              <w:top w:val="single" w:sz="4" w:space="0" w:color="000000"/>
              <w:left w:val="single" w:sz="4" w:space="0" w:color="000000"/>
              <w:bottom w:val="single" w:sz="4" w:space="0" w:color="000000"/>
              <w:right w:val="nil"/>
            </w:tcBorders>
            <w:shd w:val="clear" w:color="auto" w:fill="FFFFFF"/>
          </w:tcPr>
          <w:p w14:paraId="680A68BD" w14:textId="77777777" w:rsidR="009A7ED8" w:rsidRPr="00A371FF" w:rsidRDefault="009A7ED8" w:rsidP="00395AD9">
            <w:pPr>
              <w:spacing w:line="276" w:lineRule="auto"/>
              <w:jc w:val="center"/>
              <w:rPr>
                <w:rFonts w:ascii="Times New Roman" w:eastAsia="Arial" w:hAnsi="Times New Roman" w:cs="Times New Roman"/>
                <w:sz w:val="24"/>
                <w:szCs w:val="24"/>
              </w:rPr>
            </w:pPr>
          </w:p>
        </w:tc>
        <w:tc>
          <w:tcPr>
            <w:tcW w:w="1104" w:type="dxa"/>
            <w:tcBorders>
              <w:top w:val="single" w:sz="4" w:space="0" w:color="000000"/>
              <w:left w:val="single" w:sz="4" w:space="0" w:color="000000"/>
              <w:bottom w:val="single" w:sz="4" w:space="0" w:color="000000"/>
              <w:right w:val="nil"/>
            </w:tcBorders>
            <w:shd w:val="clear" w:color="auto" w:fill="FFFFFF"/>
            <w:vAlign w:val="center"/>
          </w:tcPr>
          <w:p w14:paraId="726114F1" w14:textId="77777777" w:rsidR="009A7ED8" w:rsidRPr="00A371FF" w:rsidRDefault="009A7ED8" w:rsidP="00395AD9">
            <w:pPr>
              <w:spacing w:line="276" w:lineRule="auto"/>
              <w:jc w:val="center"/>
              <w:rPr>
                <w:rFonts w:ascii="Times New Roman" w:eastAsia="Arial" w:hAnsi="Times New Roman" w:cs="Times New Roman"/>
                <w:sz w:val="24"/>
                <w:szCs w:val="24"/>
              </w:rPr>
            </w:pPr>
          </w:p>
        </w:tc>
        <w:tc>
          <w:tcPr>
            <w:tcW w:w="1510" w:type="dxa"/>
            <w:tcBorders>
              <w:top w:val="single" w:sz="4" w:space="0" w:color="000000"/>
              <w:left w:val="single" w:sz="4" w:space="0" w:color="000000"/>
              <w:bottom w:val="single" w:sz="4" w:space="0" w:color="000000"/>
              <w:right w:val="nil"/>
            </w:tcBorders>
            <w:shd w:val="clear" w:color="auto" w:fill="FFFFFF"/>
            <w:vAlign w:val="center"/>
          </w:tcPr>
          <w:p w14:paraId="116D4C2D" w14:textId="77777777" w:rsidR="009A7ED8" w:rsidRPr="00A371FF" w:rsidRDefault="009A7ED8" w:rsidP="00395AD9">
            <w:pPr>
              <w:spacing w:line="276" w:lineRule="auto"/>
              <w:jc w:val="center"/>
              <w:rPr>
                <w:rFonts w:ascii="Times New Roman" w:eastAsia="Arial" w:hAnsi="Times New Roman" w:cs="Times New Roman"/>
                <w:sz w:val="24"/>
                <w:szCs w:val="24"/>
              </w:rPr>
            </w:pPr>
          </w:p>
        </w:tc>
        <w:tc>
          <w:tcPr>
            <w:tcW w:w="1166" w:type="dxa"/>
            <w:tcBorders>
              <w:top w:val="single" w:sz="4" w:space="0" w:color="000000"/>
              <w:left w:val="single" w:sz="4" w:space="0" w:color="000000"/>
              <w:bottom w:val="single" w:sz="4" w:space="0" w:color="000000"/>
              <w:right w:val="nil"/>
            </w:tcBorders>
            <w:shd w:val="clear" w:color="auto" w:fill="FFFFFF"/>
            <w:vAlign w:val="center"/>
          </w:tcPr>
          <w:p w14:paraId="2910201C" w14:textId="77777777" w:rsidR="009A7ED8" w:rsidRPr="00A371FF" w:rsidRDefault="009A7ED8" w:rsidP="00395AD9">
            <w:pPr>
              <w:spacing w:line="276" w:lineRule="auto"/>
              <w:jc w:val="center"/>
              <w:rPr>
                <w:rFonts w:ascii="Times New Roman" w:eastAsia="Arial" w:hAnsi="Times New Roman" w:cs="Times New Roman"/>
                <w:sz w:val="24"/>
                <w:szCs w:val="24"/>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C89C4" w14:textId="77777777" w:rsidR="009A7ED8" w:rsidRPr="00A371FF" w:rsidRDefault="009A7ED8" w:rsidP="00395AD9">
            <w:pPr>
              <w:spacing w:line="276" w:lineRule="auto"/>
              <w:jc w:val="center"/>
              <w:rPr>
                <w:rFonts w:ascii="Times New Roman" w:eastAsia="Arial" w:hAnsi="Times New Roman" w:cs="Times New Roman"/>
                <w:sz w:val="24"/>
                <w:szCs w:val="24"/>
              </w:rPr>
            </w:pPr>
          </w:p>
        </w:tc>
      </w:tr>
      <w:tr w:rsidR="009A7ED8" w:rsidRPr="00A371FF" w14:paraId="25417A85" w14:textId="77777777" w:rsidTr="008B2EAA">
        <w:trPr>
          <w:jc w:val="center"/>
        </w:trPr>
        <w:tc>
          <w:tcPr>
            <w:tcW w:w="763" w:type="dxa"/>
            <w:tcBorders>
              <w:top w:val="single" w:sz="4" w:space="0" w:color="000000"/>
              <w:left w:val="single" w:sz="4" w:space="0" w:color="000000"/>
              <w:bottom w:val="single" w:sz="4" w:space="0" w:color="000000"/>
              <w:right w:val="nil"/>
            </w:tcBorders>
            <w:shd w:val="clear" w:color="auto" w:fill="FFFFFF"/>
          </w:tcPr>
          <w:p w14:paraId="1BEFCA33" w14:textId="77777777" w:rsidR="009A7ED8" w:rsidRPr="00A371FF" w:rsidRDefault="009A7ED8" w:rsidP="00395AD9">
            <w:pPr>
              <w:spacing w:line="276" w:lineRule="auto"/>
              <w:jc w:val="center"/>
              <w:rPr>
                <w:rFonts w:ascii="Times New Roman" w:eastAsia="Arial" w:hAnsi="Times New Roman" w:cs="Times New Roman"/>
                <w:b/>
                <w:sz w:val="24"/>
                <w:szCs w:val="24"/>
              </w:rPr>
            </w:pPr>
          </w:p>
        </w:tc>
        <w:tc>
          <w:tcPr>
            <w:tcW w:w="8419" w:type="dxa"/>
            <w:gridSpan w:val="6"/>
            <w:tcBorders>
              <w:top w:val="single" w:sz="4" w:space="0" w:color="000000"/>
              <w:left w:val="single" w:sz="4" w:space="0" w:color="000000"/>
              <w:bottom w:val="single" w:sz="4" w:space="0" w:color="000000"/>
              <w:right w:val="single" w:sz="4" w:space="0" w:color="000000"/>
            </w:tcBorders>
            <w:shd w:val="clear" w:color="auto" w:fill="FFFFFF"/>
          </w:tcPr>
          <w:p w14:paraId="592CC2FE" w14:textId="77777777" w:rsidR="009A7ED8" w:rsidRPr="00A371FF" w:rsidRDefault="009A7ED8" w:rsidP="00395AD9">
            <w:pPr>
              <w:spacing w:line="276" w:lineRule="auto"/>
              <w:jc w:val="center"/>
              <w:rPr>
                <w:rFonts w:ascii="Times New Roman" w:eastAsia="Liberation Serif" w:hAnsi="Times New Roman" w:cs="Times New Roman"/>
                <w:sz w:val="24"/>
                <w:szCs w:val="24"/>
              </w:rPr>
            </w:pPr>
            <w:r w:rsidRPr="00A371FF">
              <w:rPr>
                <w:rFonts w:ascii="Times New Roman" w:eastAsia="Arial" w:hAnsi="Times New Roman" w:cs="Times New Roman"/>
                <w:b/>
                <w:sz w:val="24"/>
                <w:szCs w:val="24"/>
              </w:rPr>
              <w:t>Preço Global: R$ XXXXXXX</w:t>
            </w:r>
          </w:p>
        </w:tc>
      </w:tr>
    </w:tbl>
    <w:p w14:paraId="5C05F78A" w14:textId="77777777" w:rsidR="009A7ED8" w:rsidRPr="00A371FF" w:rsidRDefault="009A7ED8" w:rsidP="009A7ED8">
      <w:pPr>
        <w:tabs>
          <w:tab w:val="left" w:pos="1418"/>
        </w:tabs>
        <w:spacing w:line="276" w:lineRule="auto"/>
        <w:jc w:val="both"/>
        <w:rPr>
          <w:rFonts w:ascii="Times New Roman" w:eastAsia="Arial" w:hAnsi="Times New Roman" w:cs="Times New Roman"/>
          <w:sz w:val="24"/>
          <w:szCs w:val="24"/>
        </w:rPr>
      </w:pPr>
    </w:p>
    <w:p w14:paraId="6BF63DF3" w14:textId="77777777" w:rsidR="009A7ED8" w:rsidRPr="00A371FF" w:rsidRDefault="009A7ED8" w:rsidP="009A7ED8">
      <w:pPr>
        <w:tabs>
          <w:tab w:val="left" w:pos="1418"/>
        </w:tabs>
        <w:spacing w:line="276" w:lineRule="auto"/>
        <w:jc w:val="both"/>
        <w:rPr>
          <w:rFonts w:ascii="Times New Roman" w:eastAsia="Times New Roman" w:hAnsi="Times New Roman" w:cs="Times New Roman"/>
          <w:color w:val="00000A"/>
          <w:sz w:val="24"/>
          <w:szCs w:val="24"/>
        </w:rPr>
      </w:pPr>
      <w:r w:rsidRPr="00A371FF">
        <w:rPr>
          <w:rFonts w:ascii="Times New Roman" w:eastAsia="Arial" w:hAnsi="Times New Roman" w:cs="Times New Roman"/>
          <w:sz w:val="24"/>
          <w:szCs w:val="24"/>
        </w:rPr>
        <w:t xml:space="preserve">OBS 1: Declaro que nos preços aqui propostos estão incluídos todos os custos e despesas, inclusive os relativos a frete, mão-de-obra, tributos em geral, contribuições sociais, para fiscais, comerciais, serviços de instalação e outros, inerentes ao objeto do PREGÃO ELETRÔNICO </w:t>
      </w:r>
      <w:r w:rsidRPr="00A371FF">
        <w:rPr>
          <w:rFonts w:ascii="Times New Roman" w:eastAsia="Arial" w:hAnsi="Times New Roman" w:cs="Times New Roman"/>
          <w:b/>
          <w:sz w:val="24"/>
          <w:szCs w:val="24"/>
        </w:rPr>
        <w:t>Nº 00X/2023 - CBMPA</w:t>
      </w:r>
      <w:r w:rsidRPr="00A371FF">
        <w:rPr>
          <w:rFonts w:ascii="Times New Roman" w:eastAsia="Arial" w:hAnsi="Times New Roman" w:cs="Times New Roman"/>
          <w:sz w:val="24"/>
          <w:szCs w:val="24"/>
        </w:rPr>
        <w:t>.</w:t>
      </w:r>
    </w:p>
    <w:p w14:paraId="60B384CB" w14:textId="77777777" w:rsidR="009A7ED8" w:rsidRPr="00A371FF" w:rsidRDefault="009A7ED8" w:rsidP="009A7ED8">
      <w:pPr>
        <w:tabs>
          <w:tab w:val="left" w:pos="1418"/>
        </w:tabs>
        <w:spacing w:line="276" w:lineRule="auto"/>
        <w:jc w:val="both"/>
        <w:rPr>
          <w:rFonts w:ascii="Times New Roman" w:eastAsia="Arial MT" w:hAnsi="Times New Roman" w:cs="Times New Roman"/>
          <w:sz w:val="24"/>
          <w:szCs w:val="24"/>
        </w:rPr>
      </w:pPr>
      <w:r w:rsidRPr="00A371FF">
        <w:rPr>
          <w:rFonts w:ascii="Times New Roman" w:eastAsia="Arial" w:hAnsi="Times New Roman" w:cs="Times New Roman"/>
          <w:sz w:val="24"/>
          <w:szCs w:val="24"/>
        </w:rPr>
        <w:t>OBS 2: Apresentação detalhada dos objetos que serão fornecidos (especificar quantidade, marca e modelo)</w:t>
      </w:r>
    </w:p>
    <w:p w14:paraId="61FA40C7" w14:textId="77777777" w:rsidR="009A7ED8" w:rsidRPr="00A371FF" w:rsidRDefault="009A7ED8" w:rsidP="009A7ED8">
      <w:pPr>
        <w:tabs>
          <w:tab w:val="left" w:pos="1418"/>
        </w:tabs>
        <w:spacing w:line="276" w:lineRule="auto"/>
        <w:jc w:val="both"/>
        <w:rPr>
          <w:rFonts w:ascii="Times New Roman" w:eastAsia="Arial" w:hAnsi="Times New Roman" w:cs="Times New Roman"/>
          <w:sz w:val="24"/>
          <w:szCs w:val="24"/>
        </w:rPr>
      </w:pPr>
    </w:p>
    <w:p w14:paraId="5893F4BF" w14:textId="77777777" w:rsidR="009A7ED8" w:rsidRPr="00A371FF" w:rsidRDefault="009A7ED8" w:rsidP="009A7ED8">
      <w:pPr>
        <w:tabs>
          <w:tab w:val="left" w:pos="1418"/>
        </w:tabs>
        <w:spacing w:line="276" w:lineRule="auto"/>
        <w:jc w:val="both"/>
        <w:rPr>
          <w:rFonts w:ascii="Times New Roman" w:eastAsia="Times New Roman" w:hAnsi="Times New Roman" w:cs="Times New Roman"/>
          <w:color w:val="00000A"/>
          <w:sz w:val="24"/>
          <w:szCs w:val="24"/>
        </w:rPr>
      </w:pPr>
      <w:r w:rsidRPr="00A371FF">
        <w:rPr>
          <w:rFonts w:ascii="Times New Roman" w:eastAsia="Arial" w:hAnsi="Times New Roman" w:cs="Times New Roman"/>
          <w:sz w:val="24"/>
          <w:szCs w:val="24"/>
        </w:rPr>
        <w:t>Prazo de validade:___ (não inferior a 120 dias).</w:t>
      </w:r>
    </w:p>
    <w:p w14:paraId="3F213727" w14:textId="77777777" w:rsidR="009A7ED8" w:rsidRPr="00A371FF" w:rsidRDefault="009A7ED8" w:rsidP="009A7ED8">
      <w:pPr>
        <w:tabs>
          <w:tab w:val="left" w:pos="1418"/>
        </w:tabs>
        <w:spacing w:line="276" w:lineRule="auto"/>
        <w:jc w:val="both"/>
        <w:rPr>
          <w:rFonts w:ascii="Times New Roman" w:eastAsia="Arial" w:hAnsi="Times New Roman" w:cs="Times New Roman"/>
          <w:sz w:val="24"/>
          <w:szCs w:val="24"/>
        </w:rPr>
      </w:pPr>
    </w:p>
    <w:p w14:paraId="784D9EFE" w14:textId="77777777" w:rsidR="009A7ED8" w:rsidRPr="00A371FF" w:rsidRDefault="009A7ED8" w:rsidP="009A7ED8">
      <w:pPr>
        <w:tabs>
          <w:tab w:val="left" w:pos="1418"/>
        </w:tabs>
        <w:spacing w:line="276" w:lineRule="auto"/>
        <w:jc w:val="both"/>
        <w:rPr>
          <w:rFonts w:ascii="Times New Roman" w:eastAsia="Times New Roman" w:hAnsi="Times New Roman" w:cs="Times New Roman"/>
          <w:color w:val="00000A"/>
          <w:sz w:val="24"/>
          <w:szCs w:val="24"/>
        </w:rPr>
      </w:pPr>
      <w:r w:rsidRPr="00A371FF">
        <w:rPr>
          <w:rFonts w:ascii="Times New Roman" w:eastAsia="Arial" w:hAnsi="Times New Roman" w:cs="Times New Roman"/>
          <w:sz w:val="24"/>
          <w:szCs w:val="24"/>
        </w:rPr>
        <w:t>Nome do Credor: _______________________________</w:t>
      </w:r>
    </w:p>
    <w:p w14:paraId="54D96F95" w14:textId="77777777" w:rsidR="009A7ED8" w:rsidRPr="00A371FF" w:rsidRDefault="009A7ED8" w:rsidP="009A7ED8">
      <w:pPr>
        <w:tabs>
          <w:tab w:val="left" w:pos="1418"/>
        </w:tabs>
        <w:spacing w:line="276" w:lineRule="auto"/>
        <w:jc w:val="both"/>
        <w:rPr>
          <w:rFonts w:ascii="Times New Roman" w:eastAsia="Arial" w:hAnsi="Times New Roman" w:cs="Times New Roman"/>
          <w:sz w:val="24"/>
          <w:szCs w:val="24"/>
        </w:rPr>
      </w:pPr>
    </w:p>
    <w:p w14:paraId="349A83F7" w14:textId="77777777" w:rsidR="009A7ED8" w:rsidRPr="00A371FF" w:rsidRDefault="009A7ED8" w:rsidP="009A7ED8">
      <w:pPr>
        <w:tabs>
          <w:tab w:val="left" w:pos="1418"/>
        </w:tabs>
        <w:spacing w:line="276" w:lineRule="auto"/>
        <w:jc w:val="both"/>
        <w:rPr>
          <w:rFonts w:ascii="Times New Roman" w:eastAsia="Times New Roman" w:hAnsi="Times New Roman" w:cs="Times New Roman"/>
          <w:color w:val="00000A"/>
          <w:sz w:val="24"/>
          <w:szCs w:val="24"/>
        </w:rPr>
      </w:pPr>
      <w:r w:rsidRPr="00A371FF">
        <w:rPr>
          <w:rFonts w:ascii="Times New Roman" w:eastAsia="Arial" w:hAnsi="Times New Roman" w:cs="Times New Roman"/>
          <w:sz w:val="24"/>
          <w:szCs w:val="24"/>
        </w:rPr>
        <w:t>Banco:_____________ agência: ______________ conta corrente ___________________.</w:t>
      </w:r>
    </w:p>
    <w:p w14:paraId="26C57698" w14:textId="77777777" w:rsidR="009A7ED8" w:rsidRPr="00A371FF" w:rsidRDefault="009A7ED8" w:rsidP="009A7ED8">
      <w:pPr>
        <w:tabs>
          <w:tab w:val="left" w:pos="1418"/>
        </w:tabs>
        <w:spacing w:line="276" w:lineRule="auto"/>
        <w:jc w:val="both"/>
        <w:rPr>
          <w:rFonts w:ascii="Times New Roman" w:eastAsia="Arial" w:hAnsi="Times New Roman" w:cs="Times New Roman"/>
          <w:sz w:val="24"/>
          <w:szCs w:val="24"/>
        </w:rPr>
      </w:pPr>
    </w:p>
    <w:p w14:paraId="00637339" w14:textId="77777777" w:rsidR="009A7ED8" w:rsidRPr="00A371FF" w:rsidRDefault="009A7ED8" w:rsidP="009A7ED8">
      <w:pPr>
        <w:tabs>
          <w:tab w:val="left" w:pos="1418"/>
        </w:tabs>
        <w:spacing w:line="276" w:lineRule="auto"/>
        <w:jc w:val="both"/>
        <w:rPr>
          <w:rFonts w:ascii="Times New Roman" w:eastAsia="Times New Roman" w:hAnsi="Times New Roman" w:cs="Times New Roman"/>
          <w:color w:val="00000A"/>
          <w:sz w:val="24"/>
          <w:szCs w:val="24"/>
        </w:rPr>
      </w:pPr>
      <w:r w:rsidRPr="00A371FF">
        <w:rPr>
          <w:rFonts w:ascii="Times New Roman" w:eastAsia="Arial" w:hAnsi="Times New Roman" w:cs="Times New Roman"/>
          <w:sz w:val="24"/>
          <w:szCs w:val="24"/>
        </w:rPr>
        <w:t>Data da proposta</w:t>
      </w:r>
    </w:p>
    <w:p w14:paraId="0248088F" w14:textId="77777777" w:rsidR="009A7ED8" w:rsidRPr="00A371FF" w:rsidRDefault="009A7ED8" w:rsidP="009A7ED8">
      <w:pPr>
        <w:tabs>
          <w:tab w:val="left" w:pos="1418"/>
        </w:tabs>
        <w:spacing w:line="276" w:lineRule="auto"/>
        <w:jc w:val="both"/>
        <w:rPr>
          <w:rFonts w:ascii="Times New Roman" w:eastAsia="Arial" w:hAnsi="Times New Roman" w:cs="Times New Roman"/>
          <w:sz w:val="24"/>
          <w:szCs w:val="24"/>
        </w:rPr>
      </w:pPr>
    </w:p>
    <w:p w14:paraId="207D07EE" w14:textId="77777777" w:rsidR="009A7ED8" w:rsidRPr="00A371FF" w:rsidRDefault="009A7ED8" w:rsidP="009A7ED8">
      <w:pPr>
        <w:tabs>
          <w:tab w:val="left" w:pos="1418"/>
        </w:tabs>
        <w:spacing w:line="276" w:lineRule="auto"/>
        <w:jc w:val="center"/>
        <w:rPr>
          <w:rFonts w:ascii="Times New Roman" w:eastAsia="Times New Roman" w:hAnsi="Times New Roman" w:cs="Times New Roman"/>
          <w:color w:val="00000A"/>
          <w:sz w:val="24"/>
          <w:szCs w:val="24"/>
        </w:rPr>
      </w:pPr>
      <w:r w:rsidRPr="00A371FF">
        <w:rPr>
          <w:rFonts w:ascii="Times New Roman" w:eastAsia="Arial" w:hAnsi="Times New Roman" w:cs="Times New Roman"/>
          <w:sz w:val="24"/>
          <w:szCs w:val="24"/>
        </w:rPr>
        <w:t>__________________________________</w:t>
      </w:r>
    </w:p>
    <w:p w14:paraId="77A5FD3A" w14:textId="77777777" w:rsidR="009A7ED8" w:rsidRPr="00A371FF" w:rsidRDefault="009A7ED8" w:rsidP="009A7ED8">
      <w:pPr>
        <w:tabs>
          <w:tab w:val="left" w:pos="1418"/>
        </w:tabs>
        <w:spacing w:line="276" w:lineRule="auto"/>
        <w:jc w:val="center"/>
        <w:rPr>
          <w:rFonts w:ascii="Times New Roman" w:eastAsia="Arial MT" w:hAnsi="Times New Roman" w:cs="Times New Roman"/>
          <w:sz w:val="24"/>
          <w:szCs w:val="24"/>
        </w:rPr>
      </w:pPr>
      <w:r w:rsidRPr="00A371FF">
        <w:rPr>
          <w:rFonts w:ascii="Times New Roman" w:eastAsia="Arial" w:hAnsi="Times New Roman" w:cs="Times New Roman"/>
          <w:sz w:val="24"/>
          <w:szCs w:val="24"/>
        </w:rPr>
        <w:t>RAZÃO SOCIAL DA LICITANTE</w:t>
      </w:r>
    </w:p>
    <w:p w14:paraId="35F09AD6" w14:textId="77777777" w:rsidR="009A7ED8" w:rsidRPr="00A371FF" w:rsidRDefault="009A7ED8" w:rsidP="009A7ED8">
      <w:pPr>
        <w:tabs>
          <w:tab w:val="left" w:pos="1418"/>
        </w:tabs>
        <w:spacing w:line="276" w:lineRule="auto"/>
        <w:jc w:val="center"/>
        <w:rPr>
          <w:rFonts w:ascii="Times New Roman" w:eastAsia="Arial MT" w:hAnsi="Times New Roman" w:cs="Times New Roman"/>
          <w:sz w:val="24"/>
          <w:szCs w:val="24"/>
        </w:rPr>
      </w:pPr>
      <w:r w:rsidRPr="00A371FF">
        <w:rPr>
          <w:rFonts w:ascii="Times New Roman" w:eastAsia="Arial" w:hAnsi="Times New Roman" w:cs="Times New Roman"/>
          <w:sz w:val="24"/>
          <w:szCs w:val="24"/>
        </w:rPr>
        <w:t>NOME COMPLETO E RG OU CPF</w:t>
      </w:r>
    </w:p>
    <w:p w14:paraId="6A70D03E" w14:textId="77777777" w:rsidR="009A7ED8" w:rsidRPr="00A371FF" w:rsidRDefault="009A7ED8" w:rsidP="009A7ED8">
      <w:pPr>
        <w:tabs>
          <w:tab w:val="left" w:pos="1418"/>
        </w:tabs>
        <w:spacing w:line="276" w:lineRule="auto"/>
        <w:jc w:val="center"/>
        <w:rPr>
          <w:rFonts w:ascii="Times New Roman" w:eastAsia="Arial MT" w:hAnsi="Times New Roman" w:cs="Times New Roman"/>
          <w:sz w:val="24"/>
          <w:szCs w:val="24"/>
        </w:rPr>
      </w:pPr>
      <w:r w:rsidRPr="00A371FF">
        <w:rPr>
          <w:rFonts w:ascii="Times New Roman" w:eastAsia="Arial" w:hAnsi="Times New Roman" w:cs="Times New Roman"/>
          <w:sz w:val="24"/>
          <w:szCs w:val="24"/>
        </w:rPr>
        <w:t>(Necessário o reconhecimento em cartório somente para apresentação da proposta final após a adjudicação da Empresa Vencedora)</w:t>
      </w:r>
    </w:p>
    <w:p w14:paraId="04F1C5D3" w14:textId="77777777" w:rsidR="009A7ED8" w:rsidRPr="00A371FF" w:rsidRDefault="009A7ED8" w:rsidP="009A7ED8">
      <w:pPr>
        <w:pStyle w:val="Ttulo1"/>
        <w:spacing w:before="183"/>
        <w:ind w:left="87" w:right="579"/>
        <w:rPr>
          <w:rFonts w:ascii="Times New Roman" w:eastAsia="Times New Roman" w:hAnsi="Times New Roman" w:cs="Times New Roman"/>
        </w:rPr>
      </w:pPr>
    </w:p>
    <w:p w14:paraId="4A3EE753" w14:textId="77777777" w:rsidR="009A7ED8" w:rsidRPr="00A371FF" w:rsidRDefault="009A7ED8" w:rsidP="009A7ED8">
      <w:pPr>
        <w:rPr>
          <w:rFonts w:ascii="Times New Roman" w:hAnsi="Times New Roman" w:cs="Times New Roman"/>
          <w:sz w:val="24"/>
          <w:szCs w:val="24"/>
        </w:rPr>
      </w:pPr>
    </w:p>
    <w:p w14:paraId="6A3D336A" w14:textId="77777777" w:rsidR="009A7ED8" w:rsidRPr="00A371FF" w:rsidRDefault="009A7ED8" w:rsidP="009A7ED8">
      <w:pPr>
        <w:rPr>
          <w:rFonts w:ascii="Times New Roman" w:hAnsi="Times New Roman" w:cs="Times New Roman"/>
          <w:sz w:val="24"/>
          <w:szCs w:val="24"/>
        </w:rPr>
      </w:pPr>
    </w:p>
    <w:p w14:paraId="48EA68A9" w14:textId="77777777" w:rsidR="009A7ED8" w:rsidRPr="00A371FF" w:rsidRDefault="009A7ED8" w:rsidP="009A7ED8">
      <w:pPr>
        <w:rPr>
          <w:rFonts w:ascii="Times New Roman" w:hAnsi="Times New Roman" w:cs="Times New Roman"/>
          <w:sz w:val="24"/>
          <w:szCs w:val="24"/>
        </w:rPr>
      </w:pPr>
    </w:p>
    <w:p w14:paraId="63BDFE99" w14:textId="77777777" w:rsidR="009A7ED8" w:rsidRPr="00A371FF" w:rsidRDefault="009A7ED8" w:rsidP="009A7ED8">
      <w:pPr>
        <w:rPr>
          <w:rFonts w:ascii="Times New Roman" w:hAnsi="Times New Roman" w:cs="Times New Roman"/>
          <w:sz w:val="24"/>
          <w:szCs w:val="24"/>
        </w:rPr>
      </w:pPr>
    </w:p>
    <w:p w14:paraId="0ADD204E" w14:textId="77777777" w:rsidR="009A7ED8" w:rsidRDefault="009A7ED8" w:rsidP="009A7ED8"/>
    <w:p w14:paraId="602D1951" w14:textId="77777777" w:rsidR="009A7ED8" w:rsidRDefault="009A7ED8" w:rsidP="009A7ED8"/>
    <w:p w14:paraId="3D310F1E" w14:textId="5B950C11" w:rsidR="009A7ED8" w:rsidRDefault="009A7ED8" w:rsidP="009A7ED8">
      <w:pPr>
        <w:pStyle w:val="Ttulo1"/>
        <w:keepNext/>
        <w:keepLines/>
        <w:widowControl/>
        <w:ind w:left="0" w:right="0"/>
        <w:rPr>
          <w:rFonts w:ascii="Times New Roman" w:eastAsia="Times New Roman" w:hAnsi="Times New Roman" w:cs="Times New Roman"/>
        </w:rPr>
      </w:pPr>
      <w:r>
        <w:rPr>
          <w:rFonts w:ascii="Times New Roman" w:eastAsia="Times New Roman" w:hAnsi="Times New Roman" w:cs="Times New Roman"/>
        </w:rPr>
        <w:lastRenderedPageBreak/>
        <w:t xml:space="preserve">ANEXO </w:t>
      </w:r>
      <w:r w:rsidR="005D0877">
        <w:rPr>
          <w:rFonts w:ascii="Times New Roman" w:eastAsia="Times New Roman" w:hAnsi="Times New Roman" w:cs="Times New Roman"/>
        </w:rPr>
        <w:t>VIII</w:t>
      </w:r>
      <w:r>
        <w:rPr>
          <w:rFonts w:ascii="Times New Roman" w:eastAsia="Times New Roman" w:hAnsi="Times New Roman" w:cs="Times New Roman"/>
        </w:rPr>
        <w:t xml:space="preserve"> – </w:t>
      </w:r>
      <w:r>
        <w:rPr>
          <w:rFonts w:ascii="Times New Roman" w:eastAsia="Times New Roman" w:hAnsi="Times New Roman" w:cs="Times New Roman"/>
          <w:b w:val="0"/>
        </w:rPr>
        <w:t>MODELO DE MINUTA DE CONTRATO PARA AQUISIÇÃO DE BENS</w:t>
      </w:r>
    </w:p>
    <w:p w14:paraId="1E1DD1CF" w14:textId="77777777" w:rsidR="009A7ED8" w:rsidRDefault="009A7ED8" w:rsidP="009A7ED8">
      <w:pPr>
        <w:spacing w:before="164"/>
        <w:ind w:left="3544"/>
        <w:rPr>
          <w:rFonts w:ascii="Times New Roman" w:eastAsia="Times New Roman" w:hAnsi="Times New Roman" w:cs="Times New Roman"/>
          <w:b/>
          <w:color w:val="C8201D"/>
          <w:sz w:val="24"/>
          <w:szCs w:val="24"/>
        </w:rPr>
      </w:pPr>
      <w:r>
        <w:rPr>
          <w:rFonts w:ascii="Times New Roman" w:eastAsia="Times New Roman" w:hAnsi="Times New Roman" w:cs="Times New Roman"/>
          <w:b/>
          <w:color w:val="C8201D"/>
          <w:sz w:val="24"/>
          <w:szCs w:val="24"/>
        </w:rPr>
        <w:t>MINUTA</w:t>
      </w:r>
    </w:p>
    <w:p w14:paraId="7906B8DA" w14:textId="77777777" w:rsidR="009A7ED8" w:rsidRDefault="009A7ED8" w:rsidP="009A7ED8">
      <w:pPr>
        <w:spacing w:before="124"/>
        <w:ind w:left="4395" w:firstLine="4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CONTRATO ADMINISTRATIVO Nº XXX/20XX – CBMPA, QUE CELEBRAM ENTRE SI CORPO DE BOMBEIROS MILITAR DO PARÁ E A EMPRESA XXXX, CONSOANTE AS CLÁUSULAS E CONDIÇÕES SEGUINTES:</w:t>
      </w:r>
    </w:p>
    <w:p w14:paraId="11EE8E6A"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b/>
          <w:sz w:val="24"/>
          <w:szCs w:val="24"/>
        </w:rPr>
        <w:t>CORPO DE BOMBEIROS MILITAR DO PARÁ – CBMPA/CEDEC/FEBOM</w:t>
      </w:r>
      <w:r>
        <w:rPr>
          <w:rFonts w:ascii="Times New Roman" w:eastAsia="Times New Roman" w:hAnsi="Times New Roman" w:cs="Times New Roman"/>
          <w:sz w:val="24"/>
          <w:szCs w:val="24"/>
        </w:rPr>
        <w:t xml:space="preserve">, com sede na Av. Júlio César nº 3.000, bairro Marambaia, nesta cidade de Belém, inscrita no Cadastro Geral de Contribuintes do Ministério da Fazenda sob o nº XXXXXXXXXXXXXX, como </w:t>
      </w:r>
      <w:r>
        <w:rPr>
          <w:rFonts w:ascii="Times New Roman" w:eastAsia="Times New Roman" w:hAnsi="Times New Roman" w:cs="Times New Roman"/>
          <w:b/>
          <w:sz w:val="24"/>
          <w:szCs w:val="24"/>
        </w:rPr>
        <w:t>CONTRATANTE</w:t>
      </w:r>
      <w:r>
        <w:rPr>
          <w:rFonts w:ascii="Times New Roman" w:eastAsia="Times New Roman" w:hAnsi="Times New Roman" w:cs="Times New Roman"/>
          <w:sz w:val="24"/>
          <w:szCs w:val="24"/>
        </w:rPr>
        <w:t xml:space="preserve">, representado neste ato por seu Comandante-Geral, Exmº Sr. </w:t>
      </w:r>
      <w:r>
        <w:rPr>
          <w:rFonts w:ascii="Times New Roman" w:eastAsia="Times New Roman" w:hAnsi="Times New Roman" w:cs="Times New Roman"/>
          <w:b/>
          <w:sz w:val="24"/>
          <w:szCs w:val="24"/>
        </w:rPr>
        <w:t>CEL QOBM XXXXXXXXXXX</w:t>
      </w:r>
      <w:r>
        <w:rPr>
          <w:rFonts w:ascii="Times New Roman" w:eastAsia="Times New Roman" w:hAnsi="Times New Roman" w:cs="Times New Roman"/>
          <w:sz w:val="24"/>
          <w:szCs w:val="24"/>
        </w:rPr>
        <w:t xml:space="preserve">, residente e domiciliado nesta cidade, portador da Cédula de Identidade nº XXXXXXXXX e do CPF XXXXXXXXXXXX e a empresa </w:t>
      </w:r>
      <w:r>
        <w:rPr>
          <w:rFonts w:ascii="Times New Roman" w:eastAsia="Times New Roman" w:hAnsi="Times New Roman" w:cs="Times New Roman"/>
          <w:b/>
          <w:sz w:val="24"/>
          <w:szCs w:val="24"/>
        </w:rPr>
        <w:t>XXXX</w:t>
      </w:r>
      <w:r>
        <w:rPr>
          <w:rFonts w:ascii="Times New Roman" w:eastAsia="Times New Roman" w:hAnsi="Times New Roman" w:cs="Times New Roman"/>
          <w:sz w:val="24"/>
          <w:szCs w:val="24"/>
        </w:rPr>
        <w:t xml:space="preserve">, Endereço: XXXXX, CEP: XXX, e-mail: XXXX, Fone: XXXX, inscrita no Cadastro Geral de Contribuintes do Ministério da Fazenda sob o nº XXXX, como </w:t>
      </w:r>
      <w:r>
        <w:rPr>
          <w:rFonts w:ascii="Times New Roman" w:eastAsia="Times New Roman" w:hAnsi="Times New Roman" w:cs="Times New Roman"/>
          <w:b/>
          <w:sz w:val="24"/>
          <w:szCs w:val="24"/>
        </w:rPr>
        <w:t xml:space="preserve">CONTRATADA, </w:t>
      </w:r>
      <w:r>
        <w:rPr>
          <w:rFonts w:ascii="Times New Roman" w:eastAsia="Times New Roman" w:hAnsi="Times New Roman" w:cs="Times New Roman"/>
          <w:sz w:val="24"/>
          <w:szCs w:val="24"/>
        </w:rPr>
        <w:t>representada neste ato pelo XXXX</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portador da cédula de identidade XXX e do CPF nº XXXX, portador da cédula de identidade n° XXXX e do CPF nº XXXX em observância à Lei nº 14.133, de 2021, e demais legislações correlatas, resolvem celebrar o presente instrumento, mediante as cláusulas e as condições seguintes:</w:t>
      </w:r>
    </w:p>
    <w:p w14:paraId="07DA3EDF" w14:textId="77777777" w:rsidR="009A7ED8" w:rsidRDefault="009A7ED8" w:rsidP="009A7ED8">
      <w:pPr>
        <w:jc w:val="both"/>
        <w:rPr>
          <w:rFonts w:ascii="Times New Roman" w:eastAsia="Times New Roman" w:hAnsi="Times New Roman" w:cs="Times New Roman"/>
          <w:sz w:val="24"/>
          <w:szCs w:val="24"/>
        </w:rPr>
      </w:pPr>
    </w:p>
    <w:p w14:paraId="5AAA93A1" w14:textId="77777777" w:rsidR="009A7ED8" w:rsidRDefault="009A7ED8" w:rsidP="009A7ED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CLÁUSULA PRIMEIRA – DA FUNDAMENTAÇÃO LEGAL E ORIGEM:</w:t>
      </w:r>
    </w:p>
    <w:p w14:paraId="5CEE5E2E"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O presente contrato é oriundo do </w:t>
      </w:r>
      <w:r>
        <w:rPr>
          <w:rFonts w:ascii="Times New Roman" w:eastAsia="Times New Roman" w:hAnsi="Times New Roman" w:cs="Times New Roman"/>
          <w:b/>
          <w:sz w:val="24"/>
          <w:szCs w:val="24"/>
        </w:rPr>
        <w:t xml:space="preserve">Pregão Eletrônico Nº XXX/20XX SRP / ATA DE REGISTRO DE PREÇO Nº XXX/20XX CBMPA </w:t>
      </w:r>
      <w:r>
        <w:rPr>
          <w:rFonts w:ascii="Times New Roman" w:eastAsia="Times New Roman" w:hAnsi="Times New Roman" w:cs="Times New Roman"/>
          <w:i/>
          <w:sz w:val="24"/>
          <w:szCs w:val="24"/>
        </w:rPr>
        <w:t>(ou contratação direta por DISPENSA DE LICITAÇÃO)</w:t>
      </w:r>
      <w:r>
        <w:rPr>
          <w:rFonts w:ascii="Times New Roman" w:eastAsia="Times New Roman" w:hAnsi="Times New Roman" w:cs="Times New Roman"/>
          <w:sz w:val="24"/>
          <w:szCs w:val="24"/>
        </w:rPr>
        <w:t xml:space="preserve"> constante no </w:t>
      </w:r>
      <w:r>
        <w:rPr>
          <w:rFonts w:ascii="Times New Roman" w:eastAsia="Times New Roman" w:hAnsi="Times New Roman" w:cs="Times New Roman"/>
          <w:b/>
          <w:sz w:val="24"/>
          <w:szCs w:val="24"/>
        </w:rPr>
        <w:t>PAE Nº 20XX/XXXXXXX</w:t>
      </w:r>
      <w:r>
        <w:rPr>
          <w:rFonts w:ascii="Times New Roman" w:eastAsia="Times New Roman" w:hAnsi="Times New Roman" w:cs="Times New Roman"/>
          <w:sz w:val="24"/>
          <w:szCs w:val="24"/>
        </w:rPr>
        <w:t xml:space="preserve"> e é regido pela Lei Federal nº 14.133/21 </w:t>
      </w:r>
      <w:r>
        <w:rPr>
          <w:rFonts w:ascii="Times New Roman" w:eastAsia="Times New Roman" w:hAnsi="Times New Roman" w:cs="Times New Roman"/>
          <w:i/>
          <w:sz w:val="24"/>
          <w:szCs w:val="24"/>
        </w:rPr>
        <w:t>(se for dispensa de licitação, deve-se indicar o art. 75 e o inciso que fundamenta a contratação)</w:t>
      </w:r>
      <w:r>
        <w:rPr>
          <w:rFonts w:ascii="Times New Roman" w:eastAsia="Times New Roman" w:hAnsi="Times New Roman" w:cs="Times New Roman"/>
          <w:sz w:val="24"/>
          <w:szCs w:val="24"/>
        </w:rPr>
        <w:t xml:space="preserve"> e demais legislações aplicáveis ao assunto.</w:t>
      </w:r>
    </w:p>
    <w:p w14:paraId="3F9FEA9F" w14:textId="77777777" w:rsidR="009A7ED8" w:rsidRDefault="009A7ED8" w:rsidP="009A7ED8">
      <w:pPr>
        <w:jc w:val="both"/>
        <w:rPr>
          <w:rFonts w:ascii="Times New Roman" w:eastAsia="Times New Roman" w:hAnsi="Times New Roman" w:cs="Times New Roman"/>
          <w:sz w:val="24"/>
          <w:szCs w:val="24"/>
        </w:rPr>
      </w:pPr>
    </w:p>
    <w:p w14:paraId="74F89C6B"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CLÁUSULA SEGUNDA – DA APROVAÇÃO DA MINUTA:</w:t>
      </w:r>
    </w:p>
    <w:p w14:paraId="009599BB" w14:textId="77777777" w:rsidR="009A7ED8" w:rsidRDefault="009A7ED8" w:rsidP="009A7ED8">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2.1 A minuta deste Contrato foi aprovada pela Comissão de Justiça do CBMPA, conforme </w:t>
      </w:r>
      <w:r>
        <w:rPr>
          <w:rFonts w:ascii="Times New Roman" w:eastAsia="Times New Roman" w:hAnsi="Times New Roman" w:cs="Times New Roman"/>
          <w:b/>
          <w:sz w:val="24"/>
          <w:szCs w:val="24"/>
        </w:rPr>
        <w:t>Parecer N° XXX/20XX-COJ</w:t>
      </w:r>
      <w:r>
        <w:rPr>
          <w:rFonts w:ascii="Times New Roman" w:eastAsia="Times New Roman" w:hAnsi="Times New Roman" w:cs="Times New Roman"/>
          <w:sz w:val="24"/>
          <w:szCs w:val="24"/>
        </w:rPr>
        <w:t>, nos termos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do art. 53, da Lei n° 14.133/2021.</w:t>
      </w:r>
    </w:p>
    <w:p w14:paraId="06373AEF" w14:textId="77777777" w:rsidR="009A7ED8" w:rsidRDefault="009A7ED8" w:rsidP="009A7ED8">
      <w:pPr>
        <w:jc w:val="both"/>
        <w:rPr>
          <w:rFonts w:ascii="Times New Roman" w:eastAsia="Times New Roman" w:hAnsi="Times New Roman" w:cs="Times New Roman"/>
          <w:sz w:val="24"/>
          <w:szCs w:val="24"/>
        </w:rPr>
      </w:pPr>
    </w:p>
    <w:p w14:paraId="0FDC8572" w14:textId="77777777" w:rsidR="009A7ED8" w:rsidRDefault="009A7ED8" w:rsidP="009A7ED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CLÁUSULA TERCEIRA – DO OBJETO: </w:t>
      </w:r>
    </w:p>
    <w:p w14:paraId="19F8223E"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O presente Contrato tem como objeto </w:t>
      </w:r>
      <w:r>
        <w:rPr>
          <w:rFonts w:ascii="Times New Roman" w:eastAsia="Times New Roman" w:hAnsi="Times New Roman" w:cs="Times New Roman"/>
          <w:b/>
          <w:sz w:val="24"/>
          <w:szCs w:val="24"/>
        </w:rPr>
        <w:t>Aquisição de XXXXXXXXXXXXXXXXXX para atender as necessidades do Corpo de Bombeiros Militar do Pará</w:t>
      </w:r>
      <w:r>
        <w:rPr>
          <w:rFonts w:ascii="Times New Roman" w:eastAsia="Times New Roman" w:hAnsi="Times New Roman" w:cs="Times New Roman"/>
          <w:sz w:val="24"/>
          <w:szCs w:val="24"/>
        </w:rPr>
        <w:t xml:space="preserve">, conforme condições, quantidades e exigências estabelecidas neste contrato e descrito no Termo de Referência, o qual </w:t>
      </w:r>
      <w:r>
        <w:rPr>
          <w:rFonts w:ascii="Times New Roman" w:eastAsia="Times New Roman" w:hAnsi="Times New Roman" w:cs="Times New Roman"/>
          <w:b/>
          <w:sz w:val="24"/>
          <w:szCs w:val="24"/>
        </w:rPr>
        <w:t>ADERE</w:t>
      </w:r>
      <w:r>
        <w:rPr>
          <w:rFonts w:ascii="Times New Roman" w:eastAsia="Times New Roman" w:hAnsi="Times New Roman" w:cs="Times New Roman"/>
          <w:sz w:val="24"/>
          <w:szCs w:val="24"/>
        </w:rPr>
        <w:t xml:space="preserve"> a este documento para todos os fins.</w:t>
      </w:r>
    </w:p>
    <w:p w14:paraId="5F466517"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Este instrumento se vincula ao edital licitatório citado na Cláusula 1, à proposta do licitante vencedor </w:t>
      </w:r>
      <w:r>
        <w:rPr>
          <w:rFonts w:ascii="Times New Roman" w:eastAsia="Times New Roman" w:hAnsi="Times New Roman" w:cs="Times New Roman"/>
          <w:i/>
          <w:sz w:val="24"/>
          <w:szCs w:val="24"/>
        </w:rPr>
        <w:t>(em caso de contratação direta, substituir o trecho destacado por “ao ato que tiver autorizado a contratação direta e à respectiva proposta”)</w:t>
      </w:r>
      <w:r>
        <w:rPr>
          <w:rFonts w:ascii="Times New Roman" w:eastAsia="Times New Roman" w:hAnsi="Times New Roman" w:cs="Times New Roman"/>
          <w:sz w:val="24"/>
          <w:szCs w:val="24"/>
        </w:rPr>
        <w:t>, e aos anexos desses documentos.</w:t>
      </w:r>
    </w:p>
    <w:p w14:paraId="2AA11B13"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Os bens contratados são os seguintes itens descritos no Termo de Referência:</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804"/>
        <w:gridCol w:w="1275"/>
      </w:tblGrid>
      <w:tr w:rsidR="009A7ED8" w14:paraId="56BCB86B" w14:textId="77777777" w:rsidTr="00395AD9">
        <w:trPr>
          <w:jc w:val="center"/>
        </w:trPr>
        <w:tc>
          <w:tcPr>
            <w:tcW w:w="988" w:type="dxa"/>
            <w:vAlign w:val="center"/>
          </w:tcPr>
          <w:p w14:paraId="01986D4A"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6804" w:type="dxa"/>
            <w:vAlign w:val="center"/>
          </w:tcPr>
          <w:p w14:paraId="4FA56B00"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DESCRIÇÃO</w:t>
            </w:r>
          </w:p>
        </w:tc>
        <w:tc>
          <w:tcPr>
            <w:tcW w:w="1275" w:type="dxa"/>
            <w:vAlign w:val="center"/>
          </w:tcPr>
          <w:p w14:paraId="1806C4E8"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QTD</w:t>
            </w:r>
          </w:p>
        </w:tc>
      </w:tr>
      <w:tr w:rsidR="009A7ED8" w14:paraId="42E5C384" w14:textId="77777777" w:rsidTr="00395AD9">
        <w:trPr>
          <w:jc w:val="center"/>
        </w:trPr>
        <w:tc>
          <w:tcPr>
            <w:tcW w:w="988" w:type="dxa"/>
            <w:vAlign w:val="center"/>
          </w:tcPr>
          <w:p w14:paraId="20FBCD4B"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04" w:type="dxa"/>
            <w:vAlign w:val="center"/>
          </w:tcPr>
          <w:p w14:paraId="76FF89B7"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XXXXXXXXXXXXXXXXXXXXXX</w:t>
            </w:r>
          </w:p>
        </w:tc>
        <w:tc>
          <w:tcPr>
            <w:tcW w:w="1275" w:type="dxa"/>
            <w:vAlign w:val="center"/>
          </w:tcPr>
          <w:p w14:paraId="445318A8"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9A7ED8" w14:paraId="7C0504C8" w14:textId="77777777" w:rsidTr="00395AD9">
        <w:trPr>
          <w:jc w:val="center"/>
        </w:trPr>
        <w:tc>
          <w:tcPr>
            <w:tcW w:w="988" w:type="dxa"/>
            <w:vAlign w:val="center"/>
          </w:tcPr>
          <w:p w14:paraId="038A7AAB"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804" w:type="dxa"/>
            <w:vAlign w:val="center"/>
          </w:tcPr>
          <w:p w14:paraId="7290B22F"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XXXXXXXXXXXXXXXXXXXXXX</w:t>
            </w:r>
          </w:p>
        </w:tc>
        <w:tc>
          <w:tcPr>
            <w:tcW w:w="1275" w:type="dxa"/>
            <w:vAlign w:val="center"/>
          </w:tcPr>
          <w:p w14:paraId="34109A87"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bl>
    <w:p w14:paraId="67956164" w14:textId="77777777" w:rsidR="009A7ED8" w:rsidRDefault="009A7ED8" w:rsidP="009A7ED8">
      <w:pPr>
        <w:jc w:val="both"/>
        <w:rPr>
          <w:rFonts w:ascii="Times New Roman" w:eastAsia="Times New Roman" w:hAnsi="Times New Roman" w:cs="Times New Roman"/>
          <w:b/>
          <w:sz w:val="24"/>
          <w:szCs w:val="24"/>
        </w:rPr>
      </w:pPr>
    </w:p>
    <w:p w14:paraId="68C63987" w14:textId="77777777" w:rsidR="009A7ED8" w:rsidRDefault="009A7ED8" w:rsidP="009A7ED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CLÁUSULA  QUARTA – DA ENTREGA DOS BENS:</w:t>
      </w:r>
    </w:p>
    <w:p w14:paraId="1799E815"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As condições de entrega e recebimento dos bens adquiridos são aquelas previstas no Termo de Referência.</w:t>
      </w:r>
    </w:p>
    <w:p w14:paraId="066920A9"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4.2.1 </w:t>
      </w:r>
      <w:r>
        <w:rPr>
          <w:rFonts w:ascii="Times New Roman" w:eastAsia="Times New Roman" w:hAnsi="Times New Roman" w:cs="Times New Roman"/>
          <w:b/>
          <w:sz w:val="24"/>
          <w:szCs w:val="24"/>
        </w:rPr>
        <w:t>Local de Entrega:</w:t>
      </w:r>
      <w:r>
        <w:rPr>
          <w:rFonts w:ascii="Times New Roman" w:eastAsia="Times New Roman" w:hAnsi="Times New Roman" w:cs="Times New Roman"/>
          <w:sz w:val="24"/>
          <w:szCs w:val="24"/>
        </w:rPr>
        <w:t xml:space="preserve"> a entrega do objeto será realizada no Almoxarifado Geral do CBMPA, </w:t>
      </w:r>
      <w:r>
        <w:rPr>
          <w:rFonts w:ascii="Times New Roman" w:eastAsia="Times New Roman" w:hAnsi="Times New Roman" w:cs="Times New Roman"/>
          <w:sz w:val="24"/>
          <w:szCs w:val="24"/>
        </w:rPr>
        <w:lastRenderedPageBreak/>
        <w:t xml:space="preserve">localizado na Av. Júlio César nº 3000, Marambaia, CEP: 66615-055, Belém – Pará, acompanhado de nota fiscal/fatura, a qual deverá ser enviada, preferencialmente do 1º (primeiro) ao 5º (quinto) dia útil do mês, pertinente aos materiais destinados aos quartéis da região metropolitana, a empresa vencedora deverá comunicar para o Chefe do Almoxarifado Geral através do telefone: (91) 98899-6321 a data e o horário previsto para a entrega ao CBMPA, no horário de expediente (9h às 17h), com 48 (quarenta e oito) horas de antecedência. </w:t>
      </w:r>
    </w:p>
    <w:p w14:paraId="0A169B43"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 Quanto aos materiais destinados aos quartéis fora da região metropolitana o contratante se obrigará a realizar o transporte até o destino final e a contratada o serviço de montagem, conforme o caso;</w:t>
      </w:r>
    </w:p>
    <w:p w14:paraId="204EFEBB"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 </w:t>
      </w:r>
      <w:r>
        <w:rPr>
          <w:rFonts w:ascii="Times New Roman" w:eastAsia="Times New Roman" w:hAnsi="Times New Roman" w:cs="Times New Roman"/>
          <w:b/>
          <w:sz w:val="24"/>
          <w:szCs w:val="24"/>
        </w:rPr>
        <w:t>Prazo de Entrega:</w:t>
      </w:r>
      <w:r>
        <w:rPr>
          <w:rFonts w:ascii="Times New Roman" w:eastAsia="Times New Roman" w:hAnsi="Times New Roman" w:cs="Times New Roman"/>
          <w:sz w:val="24"/>
          <w:szCs w:val="24"/>
        </w:rPr>
        <w:t xml:space="preserve"> até XX (descrição) dias após o recebimento da nota de empenho. O documento será entregue pelo fiscal do contrato.</w:t>
      </w:r>
    </w:p>
    <w:p w14:paraId="118F17EA"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w:t>
      </w:r>
      <w:r>
        <w:rPr>
          <w:rFonts w:ascii="Times New Roman" w:eastAsia="Times New Roman" w:hAnsi="Times New Roman" w:cs="Times New Roman"/>
          <w:b/>
          <w:sz w:val="24"/>
          <w:szCs w:val="24"/>
        </w:rPr>
        <w:t>Número de parcelas:</w:t>
      </w:r>
      <w:r>
        <w:rPr>
          <w:rFonts w:ascii="Times New Roman" w:eastAsia="Times New Roman" w:hAnsi="Times New Roman" w:cs="Times New Roman"/>
          <w:sz w:val="24"/>
          <w:szCs w:val="24"/>
        </w:rPr>
        <w:t xml:space="preserve"> de acordo com a necessidade do setor demandante (através de contato com o fiscal de contrato).</w:t>
      </w:r>
    </w:p>
    <w:p w14:paraId="39952687"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No ato do recebimento, caso o objeto apresentado não esteja em conformidade com este Contrato e Termo de Referência, o item será recusado total ou parcialmente, conforme o caso, sem direito a indenização à empresa vencedora.</w:t>
      </w:r>
    </w:p>
    <w:p w14:paraId="29F3DD90"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 O recebimento definitivo do objeto não exclui a responsabilidade da empresa quanto aos vícios ocultos, ou seja, que só são manifestados quando da sua normal utilização pela contratante, nos termos do Código de Defesa do Consumidor (Lei 8.078/90).</w:t>
      </w:r>
    </w:p>
    <w:p w14:paraId="0B87B2F6" w14:textId="77777777" w:rsidR="009A7ED8" w:rsidRDefault="009A7ED8" w:rsidP="009A7ED8">
      <w:pPr>
        <w:jc w:val="both"/>
        <w:rPr>
          <w:rFonts w:ascii="Times New Roman" w:eastAsia="Times New Roman" w:hAnsi="Times New Roman" w:cs="Times New Roman"/>
          <w:sz w:val="24"/>
          <w:szCs w:val="24"/>
        </w:rPr>
      </w:pPr>
    </w:p>
    <w:p w14:paraId="6FE92C14" w14:textId="77777777" w:rsidR="009A7ED8" w:rsidRDefault="009A7ED8" w:rsidP="009A7ED8">
      <w:pPr>
        <w:tabs>
          <w:tab w:val="left" w:pos="567"/>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CLÁUSULA QUINTA – DO PREÇO:</w:t>
      </w:r>
    </w:p>
    <w:p w14:paraId="5F4CFB9E"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 valor global do contrato é </w:t>
      </w:r>
      <w:r>
        <w:rPr>
          <w:rFonts w:ascii="Times New Roman" w:eastAsia="Times New Roman" w:hAnsi="Times New Roman" w:cs="Times New Roman"/>
          <w:b/>
          <w:sz w:val="24"/>
          <w:szCs w:val="24"/>
        </w:rPr>
        <w:t>R$ XXXXXXXXX</w:t>
      </w:r>
      <w:r>
        <w:rPr>
          <w:rFonts w:ascii="Times New Roman" w:eastAsia="Times New Roman" w:hAnsi="Times New Roman" w:cs="Times New Roman"/>
          <w:sz w:val="24"/>
          <w:szCs w:val="24"/>
        </w:rPr>
        <w:t xml:space="preserve"> e todas as despesas ordinárias diretas e indiretas decorrentes de sua execução estão inclusas nesse preço, como tributos, encargos sociais, trabalhistas, previdenciários, comerciais, taxa de administração, frete, seguro e outros necessários ao cumprimento integral do contrato.</w:t>
      </w:r>
    </w:p>
    <w:tbl>
      <w:tblPr>
        <w:tblW w:w="9075" w:type="dxa"/>
        <w:jc w:val="center"/>
        <w:tblLayout w:type="fixed"/>
        <w:tblLook w:val="0400" w:firstRow="0" w:lastRow="0" w:firstColumn="0" w:lastColumn="0" w:noHBand="0" w:noVBand="1"/>
      </w:tblPr>
      <w:tblGrid>
        <w:gridCol w:w="988"/>
        <w:gridCol w:w="4110"/>
        <w:gridCol w:w="993"/>
        <w:gridCol w:w="1275"/>
        <w:gridCol w:w="1709"/>
      </w:tblGrid>
      <w:tr w:rsidR="009A7ED8" w14:paraId="0A90DA2F" w14:textId="77777777" w:rsidTr="00395AD9">
        <w:trPr>
          <w:jc w:val="center"/>
        </w:trPr>
        <w:tc>
          <w:tcPr>
            <w:tcW w:w="988" w:type="dxa"/>
            <w:tcBorders>
              <w:top w:val="single" w:sz="4" w:space="0" w:color="000000"/>
              <w:left w:val="single" w:sz="4" w:space="0" w:color="000000"/>
              <w:bottom w:val="single" w:sz="4" w:space="0" w:color="000000"/>
            </w:tcBorders>
            <w:vAlign w:val="center"/>
          </w:tcPr>
          <w:p w14:paraId="275DBC15"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4110" w:type="dxa"/>
            <w:tcBorders>
              <w:top w:val="single" w:sz="4" w:space="0" w:color="000000"/>
              <w:left w:val="single" w:sz="4" w:space="0" w:color="000000"/>
              <w:bottom w:val="single" w:sz="4" w:space="0" w:color="000000"/>
            </w:tcBorders>
            <w:vAlign w:val="center"/>
          </w:tcPr>
          <w:p w14:paraId="520549BE"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DESCRIÇÃO</w:t>
            </w:r>
          </w:p>
        </w:tc>
        <w:tc>
          <w:tcPr>
            <w:tcW w:w="993" w:type="dxa"/>
            <w:tcBorders>
              <w:top w:val="single" w:sz="4" w:space="0" w:color="000000"/>
              <w:left w:val="single" w:sz="4" w:space="0" w:color="000000"/>
              <w:bottom w:val="single" w:sz="4" w:space="0" w:color="000000"/>
            </w:tcBorders>
            <w:vAlign w:val="center"/>
          </w:tcPr>
          <w:p w14:paraId="2FEAEF3E"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QTD</w:t>
            </w:r>
          </w:p>
        </w:tc>
        <w:tc>
          <w:tcPr>
            <w:tcW w:w="1275" w:type="dxa"/>
            <w:tcBorders>
              <w:top w:val="single" w:sz="4" w:space="0" w:color="000000"/>
              <w:left w:val="single" w:sz="4" w:space="0" w:color="000000"/>
              <w:bottom w:val="single" w:sz="4" w:space="0" w:color="000000"/>
            </w:tcBorders>
            <w:vAlign w:val="center"/>
          </w:tcPr>
          <w:p w14:paraId="62E8E29B"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 UNIT.</w:t>
            </w:r>
          </w:p>
        </w:tc>
        <w:tc>
          <w:tcPr>
            <w:tcW w:w="1709" w:type="dxa"/>
            <w:tcBorders>
              <w:top w:val="single" w:sz="4" w:space="0" w:color="000000"/>
              <w:left w:val="single" w:sz="4" w:space="0" w:color="000000"/>
              <w:bottom w:val="single" w:sz="4" w:space="0" w:color="000000"/>
              <w:right w:val="single" w:sz="4" w:space="0" w:color="000000"/>
            </w:tcBorders>
            <w:vAlign w:val="center"/>
          </w:tcPr>
          <w:p w14:paraId="1B4A4048"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 TOTAL</w:t>
            </w:r>
          </w:p>
        </w:tc>
      </w:tr>
      <w:tr w:rsidR="009A7ED8" w14:paraId="1FB38810" w14:textId="77777777" w:rsidTr="00395AD9">
        <w:trPr>
          <w:jc w:val="center"/>
        </w:trPr>
        <w:tc>
          <w:tcPr>
            <w:tcW w:w="988" w:type="dxa"/>
            <w:tcBorders>
              <w:left w:val="single" w:sz="4" w:space="0" w:color="000000"/>
              <w:bottom w:val="single" w:sz="4" w:space="0" w:color="000000"/>
            </w:tcBorders>
            <w:vAlign w:val="center"/>
          </w:tcPr>
          <w:p w14:paraId="720EF03F"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110" w:type="dxa"/>
            <w:tcBorders>
              <w:left w:val="single" w:sz="4" w:space="0" w:color="000000"/>
              <w:bottom w:val="single" w:sz="4" w:space="0" w:color="000000"/>
            </w:tcBorders>
            <w:vAlign w:val="center"/>
          </w:tcPr>
          <w:p w14:paraId="4223A369"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XXXXXXXXXXXXXXXXXXXXXX</w:t>
            </w:r>
          </w:p>
        </w:tc>
        <w:tc>
          <w:tcPr>
            <w:tcW w:w="993" w:type="dxa"/>
            <w:tcBorders>
              <w:left w:val="single" w:sz="4" w:space="0" w:color="000000"/>
              <w:bottom w:val="single" w:sz="4" w:space="0" w:color="000000"/>
            </w:tcBorders>
            <w:vAlign w:val="center"/>
          </w:tcPr>
          <w:p w14:paraId="6C40DD2A"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5" w:type="dxa"/>
            <w:tcBorders>
              <w:left w:val="single" w:sz="4" w:space="0" w:color="000000"/>
              <w:bottom w:val="single" w:sz="4" w:space="0" w:color="000000"/>
            </w:tcBorders>
            <w:vAlign w:val="center"/>
          </w:tcPr>
          <w:p w14:paraId="0F71954A"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XXXX</w:t>
            </w:r>
          </w:p>
        </w:tc>
        <w:tc>
          <w:tcPr>
            <w:tcW w:w="1709" w:type="dxa"/>
            <w:tcBorders>
              <w:left w:val="single" w:sz="4" w:space="0" w:color="000000"/>
              <w:bottom w:val="single" w:sz="4" w:space="0" w:color="000000"/>
              <w:right w:val="single" w:sz="4" w:space="0" w:color="000000"/>
            </w:tcBorders>
            <w:vAlign w:val="center"/>
          </w:tcPr>
          <w:p w14:paraId="1378E345"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XXXXXX</w:t>
            </w:r>
          </w:p>
        </w:tc>
      </w:tr>
      <w:tr w:rsidR="009A7ED8" w14:paraId="02DFEC56" w14:textId="77777777" w:rsidTr="00395AD9">
        <w:trPr>
          <w:jc w:val="center"/>
        </w:trPr>
        <w:tc>
          <w:tcPr>
            <w:tcW w:w="988" w:type="dxa"/>
            <w:tcBorders>
              <w:left w:val="single" w:sz="4" w:space="0" w:color="000000"/>
              <w:bottom w:val="single" w:sz="4" w:space="0" w:color="000000"/>
            </w:tcBorders>
            <w:vAlign w:val="center"/>
          </w:tcPr>
          <w:p w14:paraId="457797EB"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110" w:type="dxa"/>
            <w:tcBorders>
              <w:left w:val="single" w:sz="4" w:space="0" w:color="000000"/>
              <w:bottom w:val="single" w:sz="4" w:space="0" w:color="000000"/>
            </w:tcBorders>
            <w:vAlign w:val="center"/>
          </w:tcPr>
          <w:p w14:paraId="180BDE80"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XXXXXXXXXXXXXXXXXXXXXX</w:t>
            </w:r>
          </w:p>
        </w:tc>
        <w:tc>
          <w:tcPr>
            <w:tcW w:w="993" w:type="dxa"/>
            <w:tcBorders>
              <w:left w:val="single" w:sz="4" w:space="0" w:color="000000"/>
              <w:bottom w:val="single" w:sz="4" w:space="0" w:color="000000"/>
            </w:tcBorders>
            <w:vAlign w:val="center"/>
          </w:tcPr>
          <w:p w14:paraId="1A639CF5"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5" w:type="dxa"/>
            <w:tcBorders>
              <w:left w:val="single" w:sz="4" w:space="0" w:color="000000"/>
              <w:bottom w:val="single" w:sz="4" w:space="0" w:color="000000"/>
            </w:tcBorders>
            <w:vAlign w:val="center"/>
          </w:tcPr>
          <w:p w14:paraId="7A892F47"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XXXX</w:t>
            </w:r>
          </w:p>
        </w:tc>
        <w:tc>
          <w:tcPr>
            <w:tcW w:w="1709" w:type="dxa"/>
            <w:tcBorders>
              <w:left w:val="single" w:sz="4" w:space="0" w:color="000000"/>
              <w:bottom w:val="single" w:sz="4" w:space="0" w:color="000000"/>
              <w:right w:val="single" w:sz="4" w:space="0" w:color="000000"/>
            </w:tcBorders>
            <w:vAlign w:val="center"/>
          </w:tcPr>
          <w:p w14:paraId="7BE7B38C"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XXXXXX</w:t>
            </w:r>
          </w:p>
        </w:tc>
      </w:tr>
      <w:tr w:rsidR="009A7ED8" w14:paraId="676AE704" w14:textId="77777777" w:rsidTr="00395AD9">
        <w:trPr>
          <w:jc w:val="center"/>
        </w:trPr>
        <w:tc>
          <w:tcPr>
            <w:tcW w:w="9075" w:type="dxa"/>
            <w:gridSpan w:val="5"/>
            <w:tcBorders>
              <w:left w:val="single" w:sz="4" w:space="0" w:color="000000"/>
              <w:bottom w:val="single" w:sz="4" w:space="0" w:color="000000"/>
              <w:right w:val="single" w:sz="4" w:space="0" w:color="000000"/>
            </w:tcBorders>
            <w:vAlign w:val="center"/>
          </w:tcPr>
          <w:p w14:paraId="637A5710"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 GLOBAL: R$ XXX (XXXXXXXXX).</w:t>
            </w:r>
          </w:p>
        </w:tc>
      </w:tr>
    </w:tbl>
    <w:p w14:paraId="0B2D6C02" w14:textId="77777777" w:rsidR="009A7ED8" w:rsidRDefault="009A7ED8" w:rsidP="009A7ED8">
      <w:pPr>
        <w:tabs>
          <w:tab w:val="left" w:pos="567"/>
        </w:tabs>
        <w:jc w:val="both"/>
        <w:rPr>
          <w:rFonts w:ascii="Times New Roman" w:eastAsia="Times New Roman" w:hAnsi="Times New Roman" w:cs="Times New Roman"/>
          <w:sz w:val="24"/>
          <w:szCs w:val="24"/>
        </w:rPr>
      </w:pPr>
    </w:p>
    <w:p w14:paraId="68953D40" w14:textId="77777777" w:rsidR="009A7ED8" w:rsidRDefault="009A7ED8" w:rsidP="009A7ED8">
      <w:pPr>
        <w:tabs>
          <w:tab w:val="left" w:pos="567"/>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CLÁUSULA SEXTA – DA DOTAÇÃO ORÇAMENTÁRIA:</w:t>
      </w:r>
    </w:p>
    <w:p w14:paraId="405BA6C1"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As despesas decorrentes desta contratação estão programadas em dotação orçamentária própria consignados no Orçamento do Corpo de Bombeiros Militar do Pará deste exercício, na dotação abaixo discriminada:</w:t>
      </w:r>
    </w:p>
    <w:p w14:paraId="1719002D"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Unidade Gestora:</w:t>
      </w:r>
      <w:r>
        <w:rPr>
          <w:rFonts w:ascii="Times New Roman" w:eastAsia="Times New Roman" w:hAnsi="Times New Roman" w:cs="Times New Roman"/>
          <w:sz w:val="24"/>
          <w:szCs w:val="24"/>
        </w:rPr>
        <w:t xml:space="preserve"> XXXXXXX</w:t>
      </w:r>
    </w:p>
    <w:p w14:paraId="35286B75"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Unidade Orçamentária: </w:t>
      </w:r>
      <w:r>
        <w:rPr>
          <w:rFonts w:ascii="Times New Roman" w:eastAsia="Times New Roman" w:hAnsi="Times New Roman" w:cs="Times New Roman"/>
          <w:sz w:val="24"/>
          <w:szCs w:val="24"/>
        </w:rPr>
        <w:t>XXXXXXX</w:t>
      </w:r>
    </w:p>
    <w:p w14:paraId="6AAF2851"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Fonte de Recurso:</w:t>
      </w:r>
      <w:r>
        <w:rPr>
          <w:rFonts w:ascii="Times New Roman" w:eastAsia="Times New Roman" w:hAnsi="Times New Roman" w:cs="Times New Roman"/>
          <w:sz w:val="24"/>
          <w:szCs w:val="24"/>
        </w:rPr>
        <w:t xml:space="preserve"> XXXXXXXX </w:t>
      </w:r>
    </w:p>
    <w:p w14:paraId="5CAA89D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Funcional Programática:</w:t>
      </w:r>
      <w:r>
        <w:rPr>
          <w:rFonts w:ascii="Times New Roman" w:eastAsia="Times New Roman" w:hAnsi="Times New Roman" w:cs="Times New Roman"/>
          <w:sz w:val="24"/>
          <w:szCs w:val="24"/>
        </w:rPr>
        <w:t xml:space="preserve"> XXXXXXX</w:t>
      </w:r>
    </w:p>
    <w:p w14:paraId="1576AB7D"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Elemento de despesa:</w:t>
      </w:r>
      <w:r>
        <w:rPr>
          <w:rFonts w:ascii="Times New Roman" w:eastAsia="Times New Roman" w:hAnsi="Times New Roman" w:cs="Times New Roman"/>
          <w:sz w:val="24"/>
          <w:szCs w:val="24"/>
        </w:rPr>
        <w:t xml:space="preserve"> XXXXXXXXX</w:t>
      </w:r>
    </w:p>
    <w:p w14:paraId="049D9E99"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Plano Interno:</w:t>
      </w:r>
      <w:r>
        <w:rPr>
          <w:rFonts w:ascii="Times New Roman" w:eastAsia="Times New Roman" w:hAnsi="Times New Roman" w:cs="Times New Roman"/>
          <w:sz w:val="24"/>
          <w:szCs w:val="24"/>
        </w:rPr>
        <w:t xml:space="preserve"> XXXXXXXXXX</w:t>
      </w:r>
    </w:p>
    <w:p w14:paraId="2DDA124C" w14:textId="77777777" w:rsidR="009A7ED8" w:rsidRDefault="009A7ED8" w:rsidP="009A7ED8">
      <w:pPr>
        <w:tabs>
          <w:tab w:val="left" w:pos="390"/>
        </w:tabs>
        <w:rPr>
          <w:rFonts w:ascii="Times New Roman" w:eastAsia="Times New Roman" w:hAnsi="Times New Roman" w:cs="Times New Roman"/>
          <w:sz w:val="24"/>
          <w:szCs w:val="24"/>
        </w:rPr>
      </w:pPr>
    </w:p>
    <w:p w14:paraId="21FCC8B9"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CLÁUSULA SEXTA – DO </w:t>
      </w:r>
      <w:r>
        <w:rPr>
          <w:rFonts w:ascii="Times New Roman" w:eastAsia="Times New Roman" w:hAnsi="Times New Roman" w:cs="Times New Roman"/>
          <w:b/>
          <w:color w:val="00000A"/>
          <w:sz w:val="24"/>
          <w:szCs w:val="24"/>
        </w:rPr>
        <w:t>REAJUSTE:</w:t>
      </w:r>
    </w:p>
    <w:p w14:paraId="79AD363F"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O contrato será reajustado pelo o Índice de Preços ao Consumidor Amplo (IPCA)/IBGE, ou outro índice que venha a substituí-lo exclusivamente para as obrigações iniciadas e concluídas após a ocorrência da anualidade.</w:t>
      </w:r>
    </w:p>
    <w:p w14:paraId="05071550"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É devido reajuste contratual apenas a cada 12 meses, a contar do prazo de vigência do contrato.</w:t>
      </w:r>
    </w:p>
    <w:p w14:paraId="7BC94C71"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O reajuste se restringe ao valor do saldo contratual existente na data em que aquele for devido.</w:t>
      </w:r>
    </w:p>
    <w:p w14:paraId="74867599"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7.4 O reajuste será realizado de ofício pelo CONTRATANTE mediante a aplicação do índice de </w:t>
      </w:r>
      <w:r>
        <w:rPr>
          <w:rFonts w:ascii="Times New Roman" w:eastAsia="Times New Roman" w:hAnsi="Times New Roman" w:cs="Times New Roman"/>
          <w:sz w:val="24"/>
          <w:szCs w:val="24"/>
        </w:rPr>
        <w:lastRenderedPageBreak/>
        <w:t>correção monetária mencionado na Cláusula 7.1 na base de cálculo do item 7.3.</w:t>
      </w:r>
    </w:p>
    <w:p w14:paraId="655A53CF"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 O reajuste será automático e independerá de requerimento do CONTRATADO.</w:t>
      </w:r>
    </w:p>
    <w:p w14:paraId="554E1553"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 O reajuste será realizado por simples apostila.</w:t>
      </w:r>
    </w:p>
    <w:p w14:paraId="2F94E4EC"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 No caso de atraso ou não divulgação do índice do item 7.1, o CONTRATANTE utilizará a sua última variação conhecida, liquidando a diferença correspondente tão logo seja divulgado o índice definitivo.</w:t>
      </w:r>
    </w:p>
    <w:p w14:paraId="7E1F0E6B"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 Caso o índice do item 7.1 venha a ser extinto ou não possa mais ser utilizado, as PARTES elegerão novo índice, fixando-o por meio de termo aditivo.</w:t>
      </w:r>
    </w:p>
    <w:p w14:paraId="0879132A"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 Não será devido reajuste quando o atraso na entrega do bem for atribuível ao CONTRATADO.</w:t>
      </w:r>
    </w:p>
    <w:p w14:paraId="27E0E224" w14:textId="77777777" w:rsidR="009A7ED8" w:rsidRDefault="009A7ED8" w:rsidP="009A7ED8">
      <w:pPr>
        <w:jc w:val="both"/>
        <w:rPr>
          <w:rFonts w:ascii="Times New Roman" w:eastAsia="Times New Roman" w:hAnsi="Times New Roman" w:cs="Times New Roman"/>
          <w:sz w:val="24"/>
          <w:szCs w:val="24"/>
        </w:rPr>
      </w:pPr>
    </w:p>
    <w:p w14:paraId="7950352C" w14:textId="77777777" w:rsidR="009A7ED8" w:rsidRDefault="009A7ED8" w:rsidP="009A7ED8">
      <w:pPr>
        <w:tabs>
          <w:tab w:val="left" w:pos="39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CLÁUSULA OITAVA – DO PAGAMENTO:</w:t>
      </w:r>
    </w:p>
    <w:p w14:paraId="1514DEBC"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 O pagamento será realizado em x dias corridos </w:t>
      </w:r>
      <w:r>
        <w:rPr>
          <w:rFonts w:ascii="Times New Roman" w:eastAsia="Times New Roman" w:hAnsi="Times New Roman" w:cs="Times New Roman"/>
          <w:i/>
          <w:sz w:val="24"/>
          <w:szCs w:val="24"/>
        </w:rPr>
        <w:t>(inserir o número de dias conforme o Termo de Referência)</w:t>
      </w:r>
      <w:r>
        <w:rPr>
          <w:rFonts w:ascii="Times New Roman" w:eastAsia="Times New Roman" w:hAnsi="Times New Roman" w:cs="Times New Roman"/>
          <w:sz w:val="24"/>
          <w:szCs w:val="24"/>
        </w:rPr>
        <w:t>, a contar do recebimento da nota fiscal ou fatura atestada pelo fiscal do contrato.</w:t>
      </w:r>
    </w:p>
    <w:p w14:paraId="5CB18E9D"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 O pagamento será efetuado por ordem bancária para conta de titularidade da CONTRATADA, cujos dados são:</w:t>
      </w:r>
    </w:p>
    <w:tbl>
      <w:tblPr>
        <w:tblW w:w="3534" w:type="dxa"/>
        <w:jc w:val="center"/>
        <w:tblLayout w:type="fixed"/>
        <w:tblLook w:val="0600" w:firstRow="0" w:lastRow="0" w:firstColumn="0" w:lastColumn="0" w:noHBand="1" w:noVBand="1"/>
      </w:tblPr>
      <w:tblGrid>
        <w:gridCol w:w="1408"/>
        <w:gridCol w:w="2126"/>
      </w:tblGrid>
      <w:tr w:rsidR="009A7ED8" w14:paraId="65868064" w14:textId="77777777" w:rsidTr="00395AD9">
        <w:trPr>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B8FF58"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BANCO</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28926F"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w:t>
            </w:r>
          </w:p>
        </w:tc>
      </w:tr>
      <w:tr w:rsidR="009A7ED8" w14:paraId="79488ACE" w14:textId="77777777" w:rsidTr="00395AD9">
        <w:trPr>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F874E3"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AGÊNCIA</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A90C46"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w:t>
            </w:r>
          </w:p>
        </w:tc>
      </w:tr>
      <w:tr w:rsidR="009A7ED8" w14:paraId="09923646" w14:textId="77777777" w:rsidTr="00395AD9">
        <w:trPr>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01F592"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CONTA</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36E23E"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w:t>
            </w:r>
          </w:p>
        </w:tc>
      </w:tr>
    </w:tbl>
    <w:p w14:paraId="4938D56D"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 Havendo erro na apresentação da nota fiscal, fatura ou dos documentos pertinentes à contratação, ou, ainda, circunstância que impeça a liquidação da despesa, como, por exemplo, obrigação financeira pendente, decorrente de penalidade imposta ou inadimplência, o pagamento ficará sobrestado até que o  CONTRATADO adote as medidas para saneamento das pendências.</w:t>
      </w:r>
    </w:p>
    <w:p w14:paraId="246080B4"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 Na hipótese do item 8.3, o prazo para pagamento começará a correr depois da comprovação da regularização da pendência, sem ônus à CONTRATANTE.</w:t>
      </w:r>
    </w:p>
    <w:p w14:paraId="25364585"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 A data do efetivo pagamento será considerada aquela que constar da ordem bancária emitida para quitação da nota fiscal ou fatura.</w:t>
      </w:r>
    </w:p>
    <w:p w14:paraId="2E15C7C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 A regularidade fiscal do CONTRATADO deve ser verificada pelo CONTRATANTE por ocasião do pagamento por meio de consulta ao Sistema de Cadastramento Unificado de Fornecedores (SICAF) ou, na impossibilidade de acesso a ele, devem ser consultados sítios eletrônicos oficiais ou, ainda, ser solicitada a documentação física listada no art. 68 da Lei Federal nº 14.133/21.</w:t>
      </w:r>
    </w:p>
    <w:p w14:paraId="149DC33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 A constatação de irregularidade fiscal do CONTRATADO não impede o pagamento do que foi executado, mas constitui falta contratual, a ser sancionada em procedimento de inexecução contratual.</w:t>
      </w:r>
    </w:p>
    <w:p w14:paraId="03569EA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8.8 Antes da instauração do procedimento de inexecução contratual a que faz menção o item 8.7, o CONTRATADO deve ser notificado (através do Fiscal de Contrato) para regularizar a pendência no prazo de </w:t>
      </w:r>
      <w:r>
        <w:rPr>
          <w:rFonts w:ascii="Times New Roman" w:eastAsia="Times New Roman" w:hAnsi="Times New Roman" w:cs="Times New Roman"/>
          <w:b/>
          <w:sz w:val="24"/>
          <w:szCs w:val="24"/>
        </w:rPr>
        <w:t>5 dias úteis</w:t>
      </w:r>
      <w:r>
        <w:rPr>
          <w:rFonts w:ascii="Times New Roman" w:eastAsia="Times New Roman" w:hAnsi="Times New Roman" w:cs="Times New Roman"/>
          <w:sz w:val="24"/>
          <w:szCs w:val="24"/>
        </w:rPr>
        <w:t>. Não sendo regularizada, deve-se instaurar o procedimento de inexecução contratual, ofertando contraditório e ampla defesa ao CONTRATADO.</w:t>
      </w:r>
    </w:p>
    <w:p w14:paraId="2D110A57"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 A instauração do procedimento de inexecução contratual não impede o pagamento dos bens que já foram entregues.</w:t>
      </w:r>
    </w:p>
    <w:p w14:paraId="01C682C0"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Diante da gravidade do caso concreto e para proteger o Erário e o interesse público, a autoridade competente pode decidir pela suspensão do contrato, ocasião em que somente serão pagos os bens já entregues.</w:t>
      </w:r>
    </w:p>
    <w:p w14:paraId="3792BCBE"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8.11 Caso ao final do procedimento a que faz menção a parte final do item 8.8 a autoridade decida pela rescisão contratual, o pagamento será sustado automaticamente.</w:t>
      </w:r>
    </w:p>
    <w:p w14:paraId="135F9953"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8.12 A inadimplência do CONTRATADO junto ao SICAF é causa de rescisão contratual, exceto se a autoridade máxima do CONTRATANTE justificar a necessidade de manutenção do contrato por motivo de economicidade, segurança estadual ou outro de interesse público de alta relevância.</w:t>
      </w:r>
    </w:p>
    <w:p w14:paraId="5589B687"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8.13 O CONTRATANTE efetuará a retenção tributária prevista na legislação aplicável por ocasião do pagamento.</w:t>
      </w:r>
    </w:p>
    <w:p w14:paraId="1F2C4DC9"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8.14 O CONTRATADO optante do Simples Nacional não sofrerá retenção tributária em relação aos impostos e contribuições abrangidos por aquele regime, mas o pagamento ficará condicionado à comprovação, por documento oficial, de que o CONTRATADO é beneficiário do tratamento tributário previsto na Lei Complementar Federal nº 123/06.</w:t>
      </w:r>
    </w:p>
    <w:p w14:paraId="01B0CB59" w14:textId="77777777" w:rsidR="009A7ED8" w:rsidRDefault="009A7ED8" w:rsidP="009A7ED8">
      <w:pPr>
        <w:tabs>
          <w:tab w:val="left" w:pos="390"/>
        </w:tabs>
        <w:jc w:val="both"/>
        <w:rPr>
          <w:rFonts w:ascii="Times New Roman" w:eastAsia="Times New Roman" w:hAnsi="Times New Roman" w:cs="Times New Roman"/>
          <w:b/>
          <w:sz w:val="24"/>
          <w:szCs w:val="24"/>
        </w:rPr>
      </w:pPr>
    </w:p>
    <w:p w14:paraId="7675D910"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CLÁUSULA NONA </w:t>
      </w:r>
      <w:r>
        <w:rPr>
          <w:rFonts w:ascii="Times New Roman" w:eastAsia="Times New Roman" w:hAnsi="Times New Roman" w:cs="Times New Roman"/>
          <w:b/>
          <w:sz w:val="24"/>
          <w:szCs w:val="24"/>
          <w:highlight w:val="white"/>
        </w:rPr>
        <w:t>–</w:t>
      </w:r>
      <w:r>
        <w:rPr>
          <w:rFonts w:ascii="Times New Roman" w:eastAsia="Times New Roman" w:hAnsi="Times New Roman" w:cs="Times New Roman"/>
          <w:b/>
          <w:color w:val="00000A"/>
          <w:sz w:val="24"/>
          <w:szCs w:val="24"/>
        </w:rPr>
        <w:t xml:space="preserve"> DA </w:t>
      </w:r>
      <w:r>
        <w:rPr>
          <w:rFonts w:ascii="Times New Roman" w:eastAsia="Times New Roman" w:hAnsi="Times New Roman" w:cs="Times New Roman"/>
          <w:b/>
          <w:sz w:val="24"/>
          <w:szCs w:val="24"/>
        </w:rPr>
        <w:t>GARANTIA DE CUMPRIMENTO CONTRATUAL:</w:t>
      </w:r>
    </w:p>
    <w:p w14:paraId="221542D0"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 </w:t>
      </w:r>
      <w:r>
        <w:rPr>
          <w:rFonts w:ascii="Times New Roman" w:eastAsia="Times New Roman" w:hAnsi="Times New Roman" w:cs="Times New Roman"/>
          <w:i/>
          <w:sz w:val="24"/>
          <w:szCs w:val="24"/>
        </w:rPr>
        <w:t>Não há exigência de prestação de garantia de cumprimento deste contrato. OU</w:t>
      </w:r>
    </w:p>
    <w:p w14:paraId="24B0E3AE"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O CONTRATADO garantirá o cumprimento do contrato mediante a prestação de uma das modalidades de garantia previstas no art. 96, § 1º, da Lei Federal nº 14.133/21, a sua escolha.</w:t>
      </w:r>
    </w:p>
    <w:p w14:paraId="311B53F1"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 A garantia corresponderá a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(de acordo com o Termo de Referência) do valor atualizado do contrato.</w:t>
      </w:r>
    </w:p>
    <w:p w14:paraId="00701434"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 A garantia em dinheiro deverá ser efetuada em conta bancária de titularidade do CONTRATANTE, cujos dados são:</w:t>
      </w:r>
    </w:p>
    <w:tbl>
      <w:tblPr>
        <w:tblW w:w="3534" w:type="dxa"/>
        <w:jc w:val="center"/>
        <w:tblLayout w:type="fixed"/>
        <w:tblLook w:val="0600" w:firstRow="0" w:lastRow="0" w:firstColumn="0" w:lastColumn="0" w:noHBand="1" w:noVBand="1"/>
      </w:tblPr>
      <w:tblGrid>
        <w:gridCol w:w="1408"/>
        <w:gridCol w:w="2126"/>
      </w:tblGrid>
      <w:tr w:rsidR="009A7ED8" w14:paraId="6BFD6370" w14:textId="77777777" w:rsidTr="00395AD9">
        <w:trPr>
          <w:trHeight w:val="21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C3C596" w14:textId="77777777" w:rsidR="009A7ED8" w:rsidRDefault="009A7ED8" w:rsidP="00395AD9">
            <w:pPr>
              <w:jc w:val="center"/>
              <w:rPr>
                <w:rFonts w:ascii="Times New Roman" w:eastAsia="Times New Roman" w:hAnsi="Times New Roman" w:cs="Times New Roman"/>
                <w:b/>
              </w:rPr>
            </w:pPr>
            <w:r>
              <w:rPr>
                <w:rFonts w:ascii="Times New Roman" w:eastAsia="Times New Roman" w:hAnsi="Times New Roman" w:cs="Times New Roman"/>
                <w:b/>
              </w:rPr>
              <w:t>BANCO</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7FFC42" w14:textId="77777777" w:rsidR="009A7ED8" w:rsidRDefault="009A7ED8" w:rsidP="00395AD9">
            <w:pPr>
              <w:jc w:val="center"/>
              <w:rPr>
                <w:rFonts w:ascii="Times New Roman" w:eastAsia="Times New Roman" w:hAnsi="Times New Roman" w:cs="Times New Roman"/>
              </w:rPr>
            </w:pPr>
            <w:r>
              <w:rPr>
                <w:rFonts w:ascii="Times New Roman" w:eastAsia="Times New Roman" w:hAnsi="Times New Roman" w:cs="Times New Roman"/>
              </w:rPr>
              <w:t>BANPARÁ</w:t>
            </w:r>
          </w:p>
        </w:tc>
      </w:tr>
      <w:tr w:rsidR="009A7ED8" w14:paraId="4D4A63DD" w14:textId="77777777" w:rsidTr="00395AD9">
        <w:trPr>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DCBC71" w14:textId="77777777" w:rsidR="009A7ED8" w:rsidRDefault="009A7ED8" w:rsidP="00395AD9">
            <w:pPr>
              <w:jc w:val="center"/>
              <w:rPr>
                <w:rFonts w:ascii="Times New Roman" w:eastAsia="Times New Roman" w:hAnsi="Times New Roman" w:cs="Times New Roman"/>
                <w:b/>
              </w:rPr>
            </w:pPr>
            <w:r>
              <w:rPr>
                <w:rFonts w:ascii="Times New Roman" w:eastAsia="Times New Roman" w:hAnsi="Times New Roman" w:cs="Times New Roman"/>
                <w:b/>
              </w:rPr>
              <w:t>AGÊNCIA</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362587" w14:textId="77777777" w:rsidR="009A7ED8" w:rsidRDefault="009A7ED8" w:rsidP="00395AD9">
            <w:pPr>
              <w:jc w:val="center"/>
              <w:rPr>
                <w:rFonts w:ascii="Times New Roman" w:eastAsia="Times New Roman" w:hAnsi="Times New Roman" w:cs="Times New Roman"/>
              </w:rPr>
            </w:pPr>
            <w:r>
              <w:rPr>
                <w:rFonts w:ascii="Times New Roman" w:eastAsia="Times New Roman" w:hAnsi="Times New Roman" w:cs="Times New Roman"/>
              </w:rPr>
              <w:t>XXX</w:t>
            </w:r>
          </w:p>
        </w:tc>
      </w:tr>
      <w:tr w:rsidR="009A7ED8" w14:paraId="292A2CF6" w14:textId="77777777" w:rsidTr="00395AD9">
        <w:trPr>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E5FB7D" w14:textId="77777777" w:rsidR="009A7ED8" w:rsidRDefault="009A7ED8" w:rsidP="00395AD9">
            <w:pPr>
              <w:jc w:val="center"/>
              <w:rPr>
                <w:rFonts w:ascii="Times New Roman" w:eastAsia="Times New Roman" w:hAnsi="Times New Roman" w:cs="Times New Roman"/>
                <w:b/>
              </w:rPr>
            </w:pPr>
            <w:r>
              <w:rPr>
                <w:rFonts w:ascii="Times New Roman" w:eastAsia="Times New Roman" w:hAnsi="Times New Roman" w:cs="Times New Roman"/>
                <w:b/>
              </w:rPr>
              <w:t>CONTA</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EDBAF5" w14:textId="77777777" w:rsidR="009A7ED8" w:rsidRDefault="009A7ED8" w:rsidP="00395AD9">
            <w:pPr>
              <w:jc w:val="center"/>
              <w:rPr>
                <w:rFonts w:ascii="Times New Roman" w:eastAsia="Times New Roman" w:hAnsi="Times New Roman" w:cs="Times New Roman"/>
              </w:rPr>
            </w:pPr>
            <w:r>
              <w:rPr>
                <w:rFonts w:ascii="Times New Roman" w:eastAsia="Times New Roman" w:hAnsi="Times New Roman" w:cs="Times New Roman"/>
              </w:rPr>
              <w:t>XXX</w:t>
            </w:r>
          </w:p>
        </w:tc>
      </w:tr>
    </w:tbl>
    <w:p w14:paraId="520B98AE"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 Na hipótese de suspensão do contrato por ordem ou inadimplemento do CONTRATANTE, o CONTRATADO ficará desobrigado de renovar a garantia ou de endossar a apólice de seguro até a ordem de reinício da execução ou o adimplemento pelo CONTRATANTE.</w:t>
      </w:r>
    </w:p>
    <w:p w14:paraId="21ED37B6"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 No caso de alteração do valor do Contrato, ou prorrogação de sua vigência, a garantia deverá ser atualizada ou renovada nas mesmas condições.</w:t>
      </w:r>
    </w:p>
    <w:p w14:paraId="247EF532"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9.6 Se a garantia for utilizada em pagamento de qualquer obrigação, o CONTRATADO fica obrigado a recompor o que tiver sido usado no prazo de </w:t>
      </w:r>
      <w:r>
        <w:rPr>
          <w:rFonts w:ascii="Times New Roman" w:eastAsia="Times New Roman" w:hAnsi="Times New Roman" w:cs="Times New Roman"/>
          <w:i/>
          <w:sz w:val="24"/>
          <w:szCs w:val="24"/>
        </w:rPr>
        <w:t>x dias úteis (inserir número de dias)</w:t>
      </w:r>
      <w:r>
        <w:rPr>
          <w:rFonts w:ascii="Times New Roman" w:eastAsia="Times New Roman" w:hAnsi="Times New Roman" w:cs="Times New Roman"/>
          <w:sz w:val="24"/>
          <w:szCs w:val="24"/>
        </w:rPr>
        <w:t>, a contar de sua notificação.</w:t>
      </w:r>
    </w:p>
    <w:p w14:paraId="35913BDB"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 O CONTRATANTE executará a garantia na forma prevista na legislação.</w:t>
      </w:r>
    </w:p>
    <w:p w14:paraId="1FB21F58"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 A garantia prestada pelo CONTRATADO será liberada ou restituída após a execução total do contrato ou após a sua extinção por culpa exclusiva do CONTRATANTE.</w:t>
      </w:r>
    </w:p>
    <w:p w14:paraId="0F694432"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 Quando a garantia for em dinheiro, o valor a ser devolvido, nos termos do item 9.8, será corrigido monetariamente.</w:t>
      </w:r>
    </w:p>
    <w:p w14:paraId="5469E1BE"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9.10 A garantia de execução do contrato não desobriga o CONTRATADO de apresentar a garantia contratual dos bens adquiridos, legal e do fabricante, a qual deve ser de </w:t>
      </w:r>
      <w:r>
        <w:rPr>
          <w:rFonts w:ascii="Times New Roman" w:eastAsia="Times New Roman" w:hAnsi="Times New Roman" w:cs="Times New Roman"/>
          <w:i/>
          <w:sz w:val="24"/>
          <w:szCs w:val="24"/>
        </w:rPr>
        <w:t>x dias úteis (conforme Termo de Referência)</w:t>
      </w:r>
      <w:r>
        <w:rPr>
          <w:rFonts w:ascii="Times New Roman" w:eastAsia="Times New Roman" w:hAnsi="Times New Roman" w:cs="Times New Roman"/>
          <w:sz w:val="24"/>
          <w:szCs w:val="24"/>
        </w:rPr>
        <w:t>, no mínimo.</w:t>
      </w:r>
    </w:p>
    <w:p w14:paraId="7D061CF9" w14:textId="77777777" w:rsidR="009A7ED8" w:rsidRDefault="009A7ED8" w:rsidP="009A7ED8">
      <w:pPr>
        <w:tabs>
          <w:tab w:val="left" w:pos="390"/>
        </w:tabs>
        <w:jc w:val="both"/>
        <w:rPr>
          <w:rFonts w:ascii="Times New Roman" w:eastAsia="Times New Roman" w:hAnsi="Times New Roman" w:cs="Times New Roman"/>
          <w:sz w:val="24"/>
          <w:szCs w:val="24"/>
        </w:rPr>
      </w:pPr>
    </w:p>
    <w:p w14:paraId="6E926C53"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CLÁUSULA SÉTIMA – DA OBRIGAÇÃO DAS PARTES:  </w:t>
      </w:r>
    </w:p>
    <w:p w14:paraId="02528D57"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10.1 O </w:t>
      </w:r>
      <w:r>
        <w:rPr>
          <w:rFonts w:ascii="Times New Roman" w:eastAsia="Times New Roman" w:hAnsi="Times New Roman" w:cs="Times New Roman"/>
          <w:b/>
          <w:sz w:val="24"/>
          <w:szCs w:val="24"/>
        </w:rPr>
        <w:t>CONTRATANTE</w:t>
      </w:r>
      <w:r>
        <w:rPr>
          <w:rFonts w:ascii="Times New Roman" w:eastAsia="Times New Roman" w:hAnsi="Times New Roman" w:cs="Times New Roman"/>
          <w:sz w:val="24"/>
          <w:szCs w:val="24"/>
        </w:rPr>
        <w:t xml:space="preserve"> tem a obrigação de:</w:t>
      </w:r>
    </w:p>
    <w:p w14:paraId="3404E659"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10.1.1 Exigir o cumprimento de todas as obrigações assumidas pelo CONTRATADO, de acordo com este contrato, Termo de Referência e anexos.</w:t>
      </w:r>
    </w:p>
    <w:p w14:paraId="3B05B076"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10.1.2 Receber o objeto no prazo e condições estabelecidas no Termo de Referência.</w:t>
      </w:r>
    </w:p>
    <w:p w14:paraId="644F7E53"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10.1.3 Notificar o CONTRATADO sobre vícios, defeitos ou incorreções verificadas no objeto fornecido para que ele seja substituído, reparado ou corrigido às suas expensas.</w:t>
      </w:r>
    </w:p>
    <w:p w14:paraId="58AE1FBA"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10.1.4 Acompanhar e fiscalizar a execução do contrato e o cumprimento das obrigações do CONTRATADO.</w:t>
      </w:r>
    </w:p>
    <w:p w14:paraId="2B03F9CA"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10.1.5 Efetuar o pagamento do objeto fornecido no prazo, forma e condições aqui estabelecidos.</w:t>
      </w:r>
    </w:p>
    <w:p w14:paraId="52927E58"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10.1.6 Aplicar ao CONTRATADO as sanções decorrentes da inexecução total ou parcial do contrato.</w:t>
      </w:r>
    </w:p>
    <w:p w14:paraId="5905C624"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10.1.7 Decidir sobre as solicitações e reclamações relacionadas à execução do contrato, ressalvados os requerimentos meramente protelatórios, manifestamente impertinentes ou de nenhum interesse à boa execução do ajuste.</w:t>
      </w:r>
    </w:p>
    <w:p w14:paraId="4D8F3A8E"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10.2 O </w:t>
      </w:r>
      <w:r>
        <w:rPr>
          <w:rFonts w:ascii="Times New Roman" w:eastAsia="Times New Roman" w:hAnsi="Times New Roman" w:cs="Times New Roman"/>
          <w:b/>
          <w:sz w:val="24"/>
          <w:szCs w:val="24"/>
        </w:rPr>
        <w:t>CONTRATADO</w:t>
      </w:r>
      <w:r>
        <w:rPr>
          <w:rFonts w:ascii="Times New Roman" w:eastAsia="Times New Roman" w:hAnsi="Times New Roman" w:cs="Times New Roman"/>
          <w:sz w:val="24"/>
          <w:szCs w:val="24"/>
        </w:rPr>
        <w:t xml:space="preserve"> tem a obrigação de:</w:t>
      </w:r>
    </w:p>
    <w:p w14:paraId="0AC62D82"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 Entregar o objeto no prazo constante no Termo de Referência, acompanhado do manual do usuário com uma versão em português e da relação da rede de assistência técnica autorizada.</w:t>
      </w:r>
    </w:p>
    <w:p w14:paraId="6FCC987C"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10.2.2 Aceitar acréscimos ou supressões unilaterais impostos pelo CONTRATANTE de até 25% do valor atualizado do contrato, nas mesmas condições pactuadas inicialmente.</w:t>
      </w:r>
    </w:p>
    <w:p w14:paraId="1702B919"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10.2.3 Responsabilizar-se pelos vícios e danos do objeto, nos termos dos arts. 12, 13 e 17 a 27, da Lei Federal nº 8.078/90.</w:t>
      </w:r>
    </w:p>
    <w:p w14:paraId="5E83A4DC"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10.2.4 Comunicar ao CONTRATANTE, no prazo de até 48 horas antes da entrega, os motivos que impossibilitem o cumprimento do prazo previsto, com a devida comprovação.</w:t>
      </w:r>
    </w:p>
    <w:p w14:paraId="7B586F46"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10.2.5 Atender às determinações regulares emitidas pelo fiscal do contrato ou autoridade superior e prestar esclarecimentos ou informações por eles solicitados.</w:t>
      </w:r>
    </w:p>
    <w:p w14:paraId="0AB1CB17"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10.2.6 No prazo fixado pelo fiscal do contrato, reparar, corrigir, remover, reconstruir ou substituir às suas expensas os bens nos quais se verificarem vícios, defeitos ou incorreções resultantes da execução contratual ou dos materiais empregados.</w:t>
      </w:r>
    </w:p>
    <w:p w14:paraId="61C8F22B"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10.2.7 Responsabilizar-se pelos vícios e danos decorrentes do cumprimento deste contrato e de todo dano causado ao CONTRATANTE ou a terceiros, cuja responsabilidade não será reduzida pela fiscalização ou acompanhamento da execução contratual pelo CONTRATANTE, o qual ficará autorizado a descontar o valor dos danos sofridos dos pagamentos devidos ou da garantia.</w:t>
      </w:r>
    </w:p>
    <w:p w14:paraId="74FF3A07"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10.2.8. Na hipótese do item 8.6, parte final, quando solicitado o CONTRATADO deverá entregar ao CONTRATANTE os seguintes documentos:</w:t>
      </w:r>
    </w:p>
    <w:p w14:paraId="7E6219A6"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Prova de regularidade relativa à Seguridade Social.</w:t>
      </w:r>
    </w:p>
    <w:p w14:paraId="147EDFEE"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Certidão conjunta relativa aos tributos federais e à Dívida Ativa da União.</w:t>
      </w:r>
    </w:p>
    <w:p w14:paraId="62617338"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Certidões que comprovem a regularidade perante a Fazenda Estadual ou Distrital da sede do CONTRATADO.</w:t>
      </w:r>
    </w:p>
    <w:p w14:paraId="4F8E094E"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Certidão de Regularidade do FGTS.</w:t>
      </w:r>
    </w:p>
    <w:p w14:paraId="1707C6A3"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Certidão Negativa de Débitos Trabalhistas.</w:t>
      </w:r>
    </w:p>
    <w:p w14:paraId="205C11C4"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Nota fiscal atestada pelo fiscal do contrato.</w:t>
      </w:r>
    </w:p>
    <w:p w14:paraId="072248AD"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10.2.9 Responsabilizar-se pelo cumprimento das obrigações previdenciárias, tributárias e as demais previstas em legislação específica, cuja inadimplência não transfere a responsabilidade ao CONTRATANTE.</w:t>
      </w:r>
    </w:p>
    <w:p w14:paraId="494AB85D"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10.2.10 Comunicar ao fiscal do contrato, no prazo de 24 horas, qualquer ocorrência</w:t>
      </w:r>
    </w:p>
    <w:p w14:paraId="528FA55F"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anormal que se verifique no local da execução do objeto contratual.</w:t>
      </w:r>
    </w:p>
    <w:p w14:paraId="6BC80254"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10.2.11 Manter durante a vigência do contrato todas as condições exigidas para</w:t>
      </w:r>
    </w:p>
    <w:p w14:paraId="730E4207"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habilitação na licitação ou para qualificação, na contratação direta.</w:t>
      </w:r>
    </w:p>
    <w:p w14:paraId="05080DF1"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10.2.12 Cumprir durante todo o período de execução do contrato a reserva de cargos para pessoa com deficiência, reabilitado da Previdência Social, aprendiz e outras reservas de cargos previstas na legislação.</w:t>
      </w:r>
    </w:p>
    <w:p w14:paraId="210B92B8"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10.2.13 Comprovar o cumprimento da alínea acima no prazo fixado pelo fiscal do contrato, indicando os empregados que preencheram as referidas vagas.</w:t>
      </w:r>
    </w:p>
    <w:p w14:paraId="54087136"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10.2.14 Arcar com o ônus decorrente de eventual equívoco no dimensionamento do quantitativo de sua proposta, inclusive quanto aos custos variáveis decorrentes de fatores futuros e incertos, caso o previsto inicialmente em sua proposta não seja satisfatório para o atendimento do objeto da contratação, exceto quando ocorrer algum dos eventos do art. 124, II, d, da Lei Federal nº 14.133/21.</w:t>
      </w:r>
    </w:p>
    <w:p w14:paraId="62EC12AF"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10.2.15 Cumprir as normas de segurança do CONTRATANTE, além da legislação vigente em âmbito federal, estadual e municipal.</w:t>
      </w:r>
    </w:p>
    <w:p w14:paraId="1595BD43" w14:textId="77777777" w:rsidR="009A7ED8" w:rsidRDefault="009A7ED8" w:rsidP="009A7ED8">
      <w:pPr>
        <w:tabs>
          <w:tab w:val="left" w:pos="524"/>
        </w:tabs>
        <w:jc w:val="both"/>
        <w:rPr>
          <w:rFonts w:ascii="Times New Roman" w:eastAsia="Times New Roman" w:hAnsi="Times New Roman" w:cs="Times New Roman"/>
          <w:sz w:val="24"/>
          <w:szCs w:val="24"/>
        </w:rPr>
      </w:pPr>
    </w:p>
    <w:p w14:paraId="2C8A6638"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 CLÁUSULA DÉCIMA PRIMEIRA – DA RESPONSABILIDADE POR DANOS:</w:t>
      </w:r>
    </w:p>
    <w:p w14:paraId="548032A2"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A responsabilidade pelos danos causados por ato do CONTRATADO, de seus empregados, prepostos ou subordinados, é exclusivamente do CONTRATADO.</w:t>
      </w:r>
    </w:p>
    <w:p w14:paraId="552344D8"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11.2 A responsabilidade pelos compromissos assumidos pelo CONTRATADO com terceiros é exclusivamente sua.</w:t>
      </w:r>
    </w:p>
    <w:p w14:paraId="4515040F"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O CONTRATANTE não responderá pelos compromissos assumidos pelo CONTRATADO com terceiros, ainda que vinculados à execução deste contrato, ou por qualquer dano causado por ato do CONTRATADO, de seus empregados, prepostos ou subordinados.</w:t>
      </w:r>
    </w:p>
    <w:p w14:paraId="52499B60" w14:textId="77777777" w:rsidR="009A7ED8" w:rsidRDefault="009A7ED8" w:rsidP="009A7ED8">
      <w:pPr>
        <w:tabs>
          <w:tab w:val="left" w:pos="524"/>
        </w:tabs>
        <w:jc w:val="both"/>
        <w:rPr>
          <w:rFonts w:ascii="Times New Roman" w:eastAsia="Times New Roman" w:hAnsi="Times New Roman" w:cs="Times New Roman"/>
          <w:sz w:val="24"/>
          <w:szCs w:val="24"/>
        </w:rPr>
      </w:pPr>
    </w:p>
    <w:p w14:paraId="6CDA893D"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 CLÁUSULA DÉCIMA SEGUNDA – DAS INFRAÇÕES E SANÇÕES ADMINISTRATIVAS:</w:t>
      </w:r>
    </w:p>
    <w:p w14:paraId="16CFE16C"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 Constituem infrações administrativas do CONTRATADO a serem punidas com as seguintes sanções:</w:t>
      </w:r>
    </w:p>
    <w:tbl>
      <w:tblPr>
        <w:tblW w:w="9071" w:type="dxa"/>
        <w:jc w:val="center"/>
        <w:tblLayout w:type="fixed"/>
        <w:tblLook w:val="0600" w:firstRow="0" w:lastRow="0" w:firstColumn="0" w:lastColumn="0" w:noHBand="1" w:noVBand="1"/>
      </w:tblPr>
      <w:tblGrid>
        <w:gridCol w:w="4526"/>
        <w:gridCol w:w="4545"/>
      </w:tblGrid>
      <w:tr w:rsidR="009A7ED8" w14:paraId="7AE1A6D0" w14:textId="77777777" w:rsidTr="00395AD9">
        <w:trPr>
          <w:jc w:val="center"/>
        </w:trPr>
        <w:tc>
          <w:tcPr>
            <w:tcW w:w="45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07B43E" w14:textId="77777777" w:rsidR="009A7ED8" w:rsidRDefault="009A7ED8" w:rsidP="00395AD9">
            <w:pPr>
              <w:jc w:val="center"/>
              <w:rPr>
                <w:rFonts w:ascii="Times New Roman" w:eastAsia="Times New Roman" w:hAnsi="Times New Roman" w:cs="Times New Roman"/>
                <w:b/>
              </w:rPr>
            </w:pPr>
            <w:r>
              <w:rPr>
                <w:rFonts w:ascii="Times New Roman" w:eastAsia="Times New Roman" w:hAnsi="Times New Roman" w:cs="Times New Roman"/>
                <w:b/>
              </w:rPr>
              <w:t>INFRAÇÃO</w:t>
            </w:r>
          </w:p>
        </w:tc>
        <w:tc>
          <w:tcPr>
            <w:tcW w:w="454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9A775C" w14:textId="77777777" w:rsidR="009A7ED8" w:rsidRDefault="009A7ED8" w:rsidP="00395AD9">
            <w:pPr>
              <w:jc w:val="center"/>
              <w:rPr>
                <w:rFonts w:ascii="Times New Roman" w:eastAsia="Times New Roman" w:hAnsi="Times New Roman" w:cs="Times New Roman"/>
                <w:b/>
              </w:rPr>
            </w:pPr>
            <w:r>
              <w:rPr>
                <w:rFonts w:ascii="Times New Roman" w:eastAsia="Times New Roman" w:hAnsi="Times New Roman" w:cs="Times New Roman"/>
                <w:b/>
              </w:rPr>
              <w:t>PENALIDADE</w:t>
            </w:r>
          </w:p>
        </w:tc>
      </w:tr>
      <w:tr w:rsidR="009A7ED8" w14:paraId="447104B8" w14:textId="77777777" w:rsidTr="00395AD9">
        <w:trPr>
          <w:trHeight w:val="870"/>
          <w:jc w:val="center"/>
        </w:trPr>
        <w:tc>
          <w:tcPr>
            <w:tcW w:w="45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C961B7" w14:textId="77777777" w:rsidR="009A7ED8" w:rsidRDefault="009A7ED8" w:rsidP="00395AD9">
            <w:pPr>
              <w:jc w:val="both"/>
              <w:rPr>
                <w:rFonts w:ascii="Times New Roman" w:eastAsia="Times New Roman" w:hAnsi="Times New Roman" w:cs="Times New Roman"/>
              </w:rPr>
            </w:pPr>
            <w:r>
              <w:rPr>
                <w:rFonts w:ascii="Times New Roman" w:eastAsia="Times New Roman" w:hAnsi="Times New Roman" w:cs="Times New Roman"/>
              </w:rPr>
              <w:t>Dar causa à inexecução parcial do</w:t>
            </w:r>
          </w:p>
          <w:p w14:paraId="71B68677" w14:textId="77777777" w:rsidR="009A7ED8" w:rsidRDefault="009A7ED8" w:rsidP="00395AD9">
            <w:pPr>
              <w:jc w:val="both"/>
              <w:rPr>
                <w:rFonts w:ascii="Times New Roman" w:eastAsia="Times New Roman" w:hAnsi="Times New Roman" w:cs="Times New Roman"/>
              </w:rPr>
            </w:pPr>
            <w:r>
              <w:rPr>
                <w:rFonts w:ascii="Times New Roman" w:eastAsia="Times New Roman" w:hAnsi="Times New Roman" w:cs="Times New Roman"/>
              </w:rPr>
              <w:t>contrato.</w:t>
            </w:r>
          </w:p>
        </w:tc>
        <w:tc>
          <w:tcPr>
            <w:tcW w:w="454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516D09" w14:textId="77777777" w:rsidR="009A7ED8" w:rsidRDefault="009A7ED8" w:rsidP="00395AD9">
            <w:pPr>
              <w:jc w:val="center"/>
              <w:rPr>
                <w:rFonts w:ascii="Times New Roman" w:eastAsia="Times New Roman" w:hAnsi="Times New Roman" w:cs="Times New Roman"/>
                <w:i/>
              </w:rPr>
            </w:pPr>
            <w:r>
              <w:rPr>
                <w:rFonts w:ascii="Times New Roman" w:eastAsia="Times New Roman" w:hAnsi="Times New Roman" w:cs="Times New Roman"/>
                <w:b/>
              </w:rPr>
              <w:t>Advertência</w:t>
            </w:r>
            <w:r>
              <w:rPr>
                <w:rFonts w:ascii="Times New Roman" w:eastAsia="Times New Roman" w:hAnsi="Times New Roman" w:cs="Times New Roman"/>
              </w:rPr>
              <w:t xml:space="preserve"> </w:t>
            </w:r>
            <w:r>
              <w:rPr>
                <w:rFonts w:ascii="Times New Roman" w:eastAsia="Times New Roman" w:hAnsi="Times New Roman" w:cs="Times New Roman"/>
                <w:i/>
              </w:rPr>
              <w:t>(exceto quando se justificar imposição de penalidade mais grave, ocasião em que poderá ser aplicada a sanção de</w:t>
            </w:r>
          </w:p>
          <w:p w14:paraId="08D091AB" w14:textId="77777777" w:rsidR="009A7ED8" w:rsidRDefault="009A7ED8" w:rsidP="00395AD9">
            <w:pPr>
              <w:jc w:val="center"/>
              <w:rPr>
                <w:rFonts w:ascii="Times New Roman" w:eastAsia="Times New Roman" w:hAnsi="Times New Roman" w:cs="Times New Roman"/>
              </w:rPr>
            </w:pPr>
            <w:r>
              <w:rPr>
                <w:rFonts w:ascii="Times New Roman" w:eastAsia="Times New Roman" w:hAnsi="Times New Roman" w:cs="Times New Roman"/>
                <w:i/>
              </w:rPr>
              <w:t>“Impedimento de licitar e contratar”).</w:t>
            </w:r>
          </w:p>
        </w:tc>
      </w:tr>
      <w:tr w:rsidR="009A7ED8" w14:paraId="18687BE5" w14:textId="77777777" w:rsidTr="00395AD9">
        <w:trPr>
          <w:trHeight w:val="515"/>
          <w:jc w:val="center"/>
        </w:trPr>
        <w:tc>
          <w:tcPr>
            <w:tcW w:w="45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CEEF23" w14:textId="77777777" w:rsidR="009A7ED8" w:rsidRDefault="009A7ED8" w:rsidP="00395AD9">
            <w:pPr>
              <w:jc w:val="both"/>
              <w:rPr>
                <w:rFonts w:ascii="Times New Roman" w:eastAsia="Times New Roman" w:hAnsi="Times New Roman" w:cs="Times New Roman"/>
              </w:rPr>
            </w:pPr>
            <w:r>
              <w:rPr>
                <w:rFonts w:ascii="Times New Roman" w:eastAsia="Times New Roman" w:hAnsi="Times New Roman" w:cs="Times New Roman"/>
              </w:rPr>
              <w:t>Dar causa à inexecução parcial do contrato que cause grave dano ao CONTRATANTE ou ao funcionamento dos serviços públicos ou ao interesse coletivo.</w:t>
            </w:r>
          </w:p>
        </w:tc>
        <w:tc>
          <w:tcPr>
            <w:tcW w:w="454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3B8D647" w14:textId="77777777" w:rsidR="009A7ED8" w:rsidRDefault="009A7ED8" w:rsidP="00395AD9">
            <w:pPr>
              <w:jc w:val="center"/>
              <w:rPr>
                <w:rFonts w:ascii="Times New Roman" w:eastAsia="Times New Roman" w:hAnsi="Times New Roman" w:cs="Times New Roman"/>
                <w:b/>
              </w:rPr>
            </w:pPr>
            <w:r>
              <w:rPr>
                <w:rFonts w:ascii="Times New Roman" w:eastAsia="Times New Roman" w:hAnsi="Times New Roman" w:cs="Times New Roman"/>
                <w:b/>
              </w:rPr>
              <w:t>Impedimento de licitar</w:t>
            </w:r>
          </w:p>
          <w:p w14:paraId="05011CFE" w14:textId="77777777" w:rsidR="009A7ED8" w:rsidRDefault="009A7ED8" w:rsidP="00395AD9">
            <w:pPr>
              <w:jc w:val="center"/>
              <w:rPr>
                <w:rFonts w:ascii="Times New Roman" w:eastAsia="Times New Roman" w:hAnsi="Times New Roman" w:cs="Times New Roman"/>
                <w:i/>
              </w:rPr>
            </w:pPr>
            <w:r>
              <w:rPr>
                <w:rFonts w:ascii="Times New Roman" w:eastAsia="Times New Roman" w:hAnsi="Times New Roman" w:cs="Times New Roman"/>
                <w:b/>
              </w:rPr>
              <w:t>e contratar</w:t>
            </w:r>
            <w:r>
              <w:rPr>
                <w:rFonts w:ascii="Times New Roman" w:eastAsia="Times New Roman" w:hAnsi="Times New Roman" w:cs="Times New Roman"/>
              </w:rPr>
              <w:t xml:space="preserve"> </w:t>
            </w:r>
            <w:r>
              <w:rPr>
                <w:rFonts w:ascii="Times New Roman" w:eastAsia="Times New Roman" w:hAnsi="Times New Roman" w:cs="Times New Roman"/>
                <w:i/>
              </w:rPr>
              <w:t>(exceto quando se justificar a</w:t>
            </w:r>
          </w:p>
          <w:p w14:paraId="16C1DC6C" w14:textId="77777777" w:rsidR="009A7ED8" w:rsidRDefault="009A7ED8" w:rsidP="00395AD9">
            <w:pPr>
              <w:jc w:val="center"/>
              <w:rPr>
                <w:rFonts w:ascii="Times New Roman" w:eastAsia="Times New Roman" w:hAnsi="Times New Roman" w:cs="Times New Roman"/>
                <w:i/>
              </w:rPr>
            </w:pPr>
            <w:r>
              <w:rPr>
                <w:rFonts w:ascii="Times New Roman" w:eastAsia="Times New Roman" w:hAnsi="Times New Roman" w:cs="Times New Roman"/>
                <w:i/>
              </w:rPr>
              <w:t>imposição de penalidade mais</w:t>
            </w:r>
          </w:p>
          <w:p w14:paraId="2631CBCA" w14:textId="77777777" w:rsidR="009A7ED8" w:rsidRDefault="009A7ED8" w:rsidP="00395AD9">
            <w:pPr>
              <w:jc w:val="center"/>
              <w:rPr>
                <w:rFonts w:ascii="Times New Roman" w:eastAsia="Times New Roman" w:hAnsi="Times New Roman" w:cs="Times New Roman"/>
                <w:i/>
              </w:rPr>
            </w:pPr>
            <w:r>
              <w:rPr>
                <w:rFonts w:ascii="Times New Roman" w:eastAsia="Times New Roman" w:hAnsi="Times New Roman" w:cs="Times New Roman"/>
                <w:i/>
              </w:rPr>
              <w:t>grave, ocasião em que poderá</w:t>
            </w:r>
          </w:p>
          <w:p w14:paraId="5F63D2D5" w14:textId="77777777" w:rsidR="009A7ED8" w:rsidRDefault="009A7ED8" w:rsidP="00395AD9">
            <w:pPr>
              <w:jc w:val="center"/>
              <w:rPr>
                <w:rFonts w:ascii="Times New Roman" w:eastAsia="Times New Roman" w:hAnsi="Times New Roman" w:cs="Times New Roman"/>
                <w:i/>
              </w:rPr>
            </w:pPr>
            <w:r>
              <w:rPr>
                <w:rFonts w:ascii="Times New Roman" w:eastAsia="Times New Roman" w:hAnsi="Times New Roman" w:cs="Times New Roman"/>
                <w:i/>
              </w:rPr>
              <w:t>ser aplicada a sanção de</w:t>
            </w:r>
          </w:p>
          <w:p w14:paraId="139C160A" w14:textId="77777777" w:rsidR="009A7ED8" w:rsidRDefault="009A7ED8" w:rsidP="00395AD9">
            <w:pPr>
              <w:jc w:val="center"/>
              <w:rPr>
                <w:rFonts w:ascii="Times New Roman" w:eastAsia="Times New Roman" w:hAnsi="Times New Roman" w:cs="Times New Roman"/>
                <w:i/>
              </w:rPr>
            </w:pPr>
            <w:r>
              <w:rPr>
                <w:rFonts w:ascii="Times New Roman" w:eastAsia="Times New Roman" w:hAnsi="Times New Roman" w:cs="Times New Roman"/>
                <w:i/>
              </w:rPr>
              <w:t>“Declaração de inidoneidade</w:t>
            </w:r>
          </w:p>
          <w:p w14:paraId="66063D3F" w14:textId="77777777" w:rsidR="009A7ED8" w:rsidRDefault="009A7ED8" w:rsidP="00395AD9">
            <w:pPr>
              <w:jc w:val="center"/>
              <w:rPr>
                <w:rFonts w:ascii="Times New Roman" w:eastAsia="Times New Roman" w:hAnsi="Times New Roman" w:cs="Times New Roman"/>
              </w:rPr>
            </w:pPr>
            <w:r>
              <w:rPr>
                <w:rFonts w:ascii="Times New Roman" w:eastAsia="Times New Roman" w:hAnsi="Times New Roman" w:cs="Times New Roman"/>
                <w:i/>
              </w:rPr>
              <w:t>para licitar e contratar”).</w:t>
            </w:r>
          </w:p>
        </w:tc>
      </w:tr>
      <w:tr w:rsidR="009A7ED8" w14:paraId="6C6CF47B" w14:textId="77777777" w:rsidTr="00395AD9">
        <w:trPr>
          <w:trHeight w:val="20"/>
          <w:jc w:val="center"/>
        </w:trPr>
        <w:tc>
          <w:tcPr>
            <w:tcW w:w="45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65CA24" w14:textId="77777777" w:rsidR="009A7ED8" w:rsidRDefault="009A7ED8" w:rsidP="00395AD9">
            <w:pPr>
              <w:jc w:val="both"/>
              <w:rPr>
                <w:rFonts w:ascii="Times New Roman" w:eastAsia="Times New Roman" w:hAnsi="Times New Roman" w:cs="Times New Roman"/>
              </w:rPr>
            </w:pPr>
            <w:r>
              <w:rPr>
                <w:rFonts w:ascii="Times New Roman" w:eastAsia="Times New Roman" w:hAnsi="Times New Roman" w:cs="Times New Roman"/>
              </w:rPr>
              <w:t>Dar causa à inexecução total do contrato.</w:t>
            </w:r>
          </w:p>
        </w:tc>
        <w:tc>
          <w:tcPr>
            <w:tcW w:w="454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08D200" w14:textId="77777777" w:rsidR="009A7ED8" w:rsidRDefault="009A7ED8" w:rsidP="00395AD9">
            <w:pPr>
              <w:spacing w:line="276" w:lineRule="auto"/>
              <w:rPr>
                <w:rFonts w:ascii="Times New Roman" w:eastAsia="Times New Roman" w:hAnsi="Times New Roman" w:cs="Times New Roman"/>
              </w:rPr>
            </w:pPr>
          </w:p>
        </w:tc>
      </w:tr>
      <w:tr w:rsidR="009A7ED8" w14:paraId="3223A665" w14:textId="77777777" w:rsidTr="00395AD9">
        <w:trPr>
          <w:trHeight w:val="20"/>
          <w:jc w:val="center"/>
        </w:trPr>
        <w:tc>
          <w:tcPr>
            <w:tcW w:w="45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EC1283" w14:textId="77777777" w:rsidR="009A7ED8" w:rsidRDefault="009A7ED8" w:rsidP="00395AD9">
            <w:pPr>
              <w:jc w:val="both"/>
              <w:rPr>
                <w:rFonts w:ascii="Times New Roman" w:eastAsia="Times New Roman" w:hAnsi="Times New Roman" w:cs="Times New Roman"/>
              </w:rPr>
            </w:pPr>
            <w:r>
              <w:rPr>
                <w:rFonts w:ascii="Times New Roman" w:eastAsia="Times New Roman" w:hAnsi="Times New Roman" w:cs="Times New Roman"/>
              </w:rPr>
              <w:t>Deixar de entregar a documentação exigida para o certame.</w:t>
            </w:r>
          </w:p>
        </w:tc>
        <w:tc>
          <w:tcPr>
            <w:tcW w:w="454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D8F00EF" w14:textId="77777777" w:rsidR="009A7ED8" w:rsidRDefault="009A7ED8" w:rsidP="00395AD9">
            <w:pPr>
              <w:spacing w:line="276" w:lineRule="auto"/>
              <w:rPr>
                <w:rFonts w:ascii="Times New Roman" w:eastAsia="Times New Roman" w:hAnsi="Times New Roman" w:cs="Times New Roman"/>
              </w:rPr>
            </w:pPr>
          </w:p>
        </w:tc>
      </w:tr>
      <w:tr w:rsidR="009A7ED8" w14:paraId="1454855E" w14:textId="77777777" w:rsidTr="00395AD9">
        <w:trPr>
          <w:trHeight w:val="440"/>
          <w:jc w:val="center"/>
        </w:trPr>
        <w:tc>
          <w:tcPr>
            <w:tcW w:w="45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B334CE" w14:textId="77777777" w:rsidR="009A7ED8" w:rsidRDefault="009A7ED8" w:rsidP="00395AD9">
            <w:pPr>
              <w:jc w:val="both"/>
              <w:rPr>
                <w:rFonts w:ascii="Times New Roman" w:eastAsia="Times New Roman" w:hAnsi="Times New Roman" w:cs="Times New Roman"/>
              </w:rPr>
            </w:pPr>
            <w:r>
              <w:rPr>
                <w:rFonts w:ascii="Times New Roman" w:eastAsia="Times New Roman" w:hAnsi="Times New Roman" w:cs="Times New Roman"/>
              </w:rPr>
              <w:t>Deixar de manter sua proposta, salvo em decorrência de fato superveniente devidamente justificado.</w:t>
            </w:r>
          </w:p>
        </w:tc>
        <w:tc>
          <w:tcPr>
            <w:tcW w:w="454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1FD7A96" w14:textId="77777777" w:rsidR="009A7ED8" w:rsidRDefault="009A7ED8" w:rsidP="00395AD9">
            <w:pPr>
              <w:spacing w:line="276" w:lineRule="auto"/>
              <w:rPr>
                <w:rFonts w:ascii="Times New Roman" w:eastAsia="Times New Roman" w:hAnsi="Times New Roman" w:cs="Times New Roman"/>
              </w:rPr>
            </w:pPr>
          </w:p>
        </w:tc>
      </w:tr>
      <w:tr w:rsidR="009A7ED8" w14:paraId="46AC0A0B" w14:textId="77777777" w:rsidTr="00A67EC3">
        <w:trPr>
          <w:trHeight w:val="164"/>
          <w:jc w:val="center"/>
        </w:trPr>
        <w:tc>
          <w:tcPr>
            <w:tcW w:w="45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8D1575" w14:textId="77777777" w:rsidR="009A7ED8" w:rsidRDefault="009A7ED8" w:rsidP="00395AD9">
            <w:pPr>
              <w:jc w:val="both"/>
              <w:rPr>
                <w:rFonts w:ascii="Times New Roman" w:eastAsia="Times New Roman" w:hAnsi="Times New Roman" w:cs="Times New Roman"/>
              </w:rPr>
            </w:pPr>
            <w:r>
              <w:rPr>
                <w:rFonts w:ascii="Times New Roman" w:eastAsia="Times New Roman" w:hAnsi="Times New Roman" w:cs="Times New Roman"/>
              </w:rPr>
              <w:t>Ensejar o retardamento da execução ou da entrega do objeto da contratação sem motivo justificado.</w:t>
            </w:r>
          </w:p>
        </w:tc>
        <w:tc>
          <w:tcPr>
            <w:tcW w:w="454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47CE6B9" w14:textId="77777777" w:rsidR="009A7ED8" w:rsidRDefault="009A7ED8" w:rsidP="00395AD9">
            <w:pPr>
              <w:spacing w:line="276" w:lineRule="auto"/>
              <w:rPr>
                <w:rFonts w:ascii="Times New Roman" w:eastAsia="Times New Roman" w:hAnsi="Times New Roman" w:cs="Times New Roman"/>
              </w:rPr>
            </w:pPr>
          </w:p>
        </w:tc>
      </w:tr>
      <w:tr w:rsidR="009A7ED8" w14:paraId="09BB1297" w14:textId="77777777" w:rsidTr="00A67EC3">
        <w:trPr>
          <w:trHeight w:val="164"/>
          <w:jc w:val="center"/>
        </w:trPr>
        <w:tc>
          <w:tcPr>
            <w:tcW w:w="4526" w:type="dxa"/>
            <w:tcBorders>
              <w:top w:val="single" w:sz="8" w:space="0" w:color="000000"/>
              <w:left w:val="single" w:sz="8" w:space="0" w:color="000000"/>
              <w:bottom w:val="single" w:sz="8" w:space="0" w:color="000000"/>
              <w:right w:val="single" w:sz="8" w:space="0" w:color="000000"/>
            </w:tcBorders>
            <w:shd w:val="clear" w:color="auto" w:fill="auto"/>
          </w:tcPr>
          <w:p w14:paraId="510A22BC" w14:textId="77777777" w:rsidR="009A7ED8" w:rsidRDefault="009A7ED8" w:rsidP="00395AD9">
            <w:pPr>
              <w:jc w:val="both"/>
              <w:rPr>
                <w:rFonts w:ascii="Times New Roman" w:eastAsia="Times New Roman" w:hAnsi="Times New Roman" w:cs="Times New Roman"/>
              </w:rPr>
            </w:pPr>
            <w:r>
              <w:rPr>
                <w:rFonts w:ascii="Times New Roman" w:eastAsia="Times New Roman" w:hAnsi="Times New Roman" w:cs="Times New Roman"/>
              </w:rPr>
              <w:t>Apresentar declaração ou documentação falsa exigida para o certame ou prestar declaração falsa durante a dispensa eletrônica ou execução do contrato.</w:t>
            </w:r>
          </w:p>
        </w:tc>
        <w:tc>
          <w:tcPr>
            <w:tcW w:w="4545" w:type="dxa"/>
            <w:vMerge w:val="restart"/>
            <w:tcBorders>
              <w:top w:val="single" w:sz="8" w:space="0" w:color="000000"/>
              <w:left w:val="single" w:sz="8" w:space="0" w:color="000000"/>
              <w:bottom w:val="single" w:sz="2" w:space="0" w:color="auto"/>
              <w:right w:val="single" w:sz="8" w:space="0" w:color="000000"/>
            </w:tcBorders>
            <w:shd w:val="clear" w:color="auto" w:fill="auto"/>
            <w:vAlign w:val="center"/>
          </w:tcPr>
          <w:p w14:paraId="0CE35EDE" w14:textId="77777777" w:rsidR="009A7ED8" w:rsidRDefault="009A7ED8" w:rsidP="00395AD9">
            <w:pPr>
              <w:jc w:val="center"/>
              <w:rPr>
                <w:rFonts w:ascii="Times New Roman" w:eastAsia="Times New Roman" w:hAnsi="Times New Roman" w:cs="Times New Roman"/>
              </w:rPr>
            </w:pPr>
            <w:r>
              <w:rPr>
                <w:rFonts w:ascii="Times New Roman" w:eastAsia="Times New Roman" w:hAnsi="Times New Roman" w:cs="Times New Roman"/>
                <w:b/>
              </w:rPr>
              <w:t>Declaração de inidoneidade para licitar contratar</w:t>
            </w:r>
          </w:p>
        </w:tc>
      </w:tr>
      <w:tr w:rsidR="009A7ED8" w14:paraId="0ED59301" w14:textId="77777777" w:rsidTr="00A67EC3">
        <w:trPr>
          <w:trHeight w:val="164"/>
          <w:jc w:val="center"/>
        </w:trPr>
        <w:tc>
          <w:tcPr>
            <w:tcW w:w="4526" w:type="dxa"/>
            <w:tcBorders>
              <w:top w:val="single" w:sz="8" w:space="0" w:color="000000"/>
              <w:left w:val="single" w:sz="8" w:space="0" w:color="000000"/>
              <w:bottom w:val="single" w:sz="8" w:space="0" w:color="000000"/>
              <w:right w:val="single" w:sz="8" w:space="0" w:color="000000"/>
            </w:tcBorders>
            <w:shd w:val="clear" w:color="auto" w:fill="auto"/>
          </w:tcPr>
          <w:p w14:paraId="68C4D736" w14:textId="77777777" w:rsidR="009A7ED8" w:rsidRDefault="009A7ED8" w:rsidP="00395AD9">
            <w:pPr>
              <w:jc w:val="both"/>
              <w:rPr>
                <w:rFonts w:ascii="Times New Roman" w:eastAsia="Times New Roman" w:hAnsi="Times New Roman" w:cs="Times New Roman"/>
              </w:rPr>
            </w:pPr>
            <w:r>
              <w:rPr>
                <w:rFonts w:ascii="Times New Roman" w:eastAsia="Times New Roman" w:hAnsi="Times New Roman" w:cs="Times New Roman"/>
              </w:rPr>
              <w:t>Fraudar a contratação ou praticar ato fraudulento na execução do contrato.</w:t>
            </w:r>
          </w:p>
        </w:tc>
        <w:tc>
          <w:tcPr>
            <w:tcW w:w="4545" w:type="dxa"/>
            <w:vMerge/>
            <w:tcBorders>
              <w:top w:val="single" w:sz="4" w:space="0" w:color="000000"/>
              <w:left w:val="single" w:sz="8" w:space="0" w:color="000000"/>
              <w:bottom w:val="single" w:sz="2" w:space="0" w:color="auto"/>
              <w:right w:val="single" w:sz="8" w:space="0" w:color="000000"/>
            </w:tcBorders>
            <w:shd w:val="clear" w:color="auto" w:fill="auto"/>
            <w:vAlign w:val="center"/>
          </w:tcPr>
          <w:p w14:paraId="628120D6" w14:textId="77777777" w:rsidR="009A7ED8" w:rsidRDefault="009A7ED8" w:rsidP="00395AD9">
            <w:pPr>
              <w:spacing w:line="276" w:lineRule="auto"/>
              <w:rPr>
                <w:rFonts w:ascii="Times New Roman" w:eastAsia="Times New Roman" w:hAnsi="Times New Roman" w:cs="Times New Roman"/>
              </w:rPr>
            </w:pPr>
          </w:p>
        </w:tc>
      </w:tr>
      <w:tr w:rsidR="009A7ED8" w14:paraId="43B76196" w14:textId="77777777" w:rsidTr="00A67EC3">
        <w:trPr>
          <w:trHeight w:val="164"/>
          <w:jc w:val="center"/>
        </w:trPr>
        <w:tc>
          <w:tcPr>
            <w:tcW w:w="4526" w:type="dxa"/>
            <w:tcBorders>
              <w:top w:val="single" w:sz="8" w:space="0" w:color="000000"/>
              <w:left w:val="single" w:sz="8" w:space="0" w:color="000000"/>
              <w:bottom w:val="single" w:sz="8" w:space="0" w:color="000000"/>
              <w:right w:val="single" w:sz="8" w:space="0" w:color="000000"/>
            </w:tcBorders>
            <w:shd w:val="clear" w:color="auto" w:fill="auto"/>
          </w:tcPr>
          <w:p w14:paraId="32753800" w14:textId="77777777" w:rsidR="009A7ED8" w:rsidRDefault="009A7ED8" w:rsidP="00395AD9">
            <w:pPr>
              <w:jc w:val="both"/>
              <w:rPr>
                <w:rFonts w:ascii="Times New Roman" w:eastAsia="Times New Roman" w:hAnsi="Times New Roman" w:cs="Times New Roman"/>
              </w:rPr>
            </w:pPr>
            <w:r>
              <w:rPr>
                <w:rFonts w:ascii="Times New Roman" w:eastAsia="Times New Roman" w:hAnsi="Times New Roman" w:cs="Times New Roman"/>
              </w:rPr>
              <w:t>Comportar-se de modo inidôneo ou cometer fraude de qualquer natureza.</w:t>
            </w:r>
          </w:p>
        </w:tc>
        <w:tc>
          <w:tcPr>
            <w:tcW w:w="4545" w:type="dxa"/>
            <w:vMerge/>
            <w:tcBorders>
              <w:top w:val="single" w:sz="4" w:space="0" w:color="000000"/>
              <w:left w:val="single" w:sz="8" w:space="0" w:color="000000"/>
              <w:bottom w:val="single" w:sz="2" w:space="0" w:color="auto"/>
              <w:right w:val="single" w:sz="8" w:space="0" w:color="000000"/>
            </w:tcBorders>
            <w:shd w:val="clear" w:color="auto" w:fill="auto"/>
            <w:vAlign w:val="center"/>
          </w:tcPr>
          <w:p w14:paraId="55F21909" w14:textId="77777777" w:rsidR="009A7ED8" w:rsidRDefault="009A7ED8" w:rsidP="00395AD9">
            <w:pPr>
              <w:spacing w:line="276" w:lineRule="auto"/>
              <w:rPr>
                <w:rFonts w:ascii="Times New Roman" w:eastAsia="Times New Roman" w:hAnsi="Times New Roman" w:cs="Times New Roman"/>
              </w:rPr>
            </w:pPr>
          </w:p>
        </w:tc>
      </w:tr>
      <w:tr w:rsidR="009A7ED8" w14:paraId="79860929" w14:textId="77777777" w:rsidTr="00A67EC3">
        <w:trPr>
          <w:trHeight w:val="164"/>
          <w:jc w:val="center"/>
        </w:trPr>
        <w:tc>
          <w:tcPr>
            <w:tcW w:w="4526" w:type="dxa"/>
            <w:tcBorders>
              <w:top w:val="single" w:sz="8" w:space="0" w:color="000000"/>
              <w:left w:val="single" w:sz="8" w:space="0" w:color="000000"/>
              <w:bottom w:val="single" w:sz="8" w:space="0" w:color="000000"/>
              <w:right w:val="single" w:sz="8" w:space="0" w:color="000000"/>
            </w:tcBorders>
            <w:shd w:val="clear" w:color="auto" w:fill="auto"/>
          </w:tcPr>
          <w:p w14:paraId="6D277FDF" w14:textId="77777777" w:rsidR="009A7ED8" w:rsidRDefault="009A7ED8" w:rsidP="00395AD9">
            <w:pPr>
              <w:jc w:val="both"/>
              <w:rPr>
                <w:rFonts w:ascii="Times New Roman" w:eastAsia="Times New Roman" w:hAnsi="Times New Roman" w:cs="Times New Roman"/>
              </w:rPr>
            </w:pPr>
            <w:r>
              <w:rPr>
                <w:rFonts w:ascii="Times New Roman" w:eastAsia="Times New Roman" w:hAnsi="Times New Roman" w:cs="Times New Roman"/>
              </w:rPr>
              <w:t>Praticar atos ilícitos com vistas a frustrar os objetivos do certame.</w:t>
            </w:r>
          </w:p>
        </w:tc>
        <w:tc>
          <w:tcPr>
            <w:tcW w:w="4545" w:type="dxa"/>
            <w:vMerge/>
            <w:tcBorders>
              <w:top w:val="single" w:sz="4" w:space="0" w:color="000000"/>
              <w:left w:val="single" w:sz="8" w:space="0" w:color="000000"/>
              <w:bottom w:val="single" w:sz="2" w:space="0" w:color="auto"/>
              <w:right w:val="single" w:sz="8" w:space="0" w:color="000000"/>
            </w:tcBorders>
            <w:shd w:val="clear" w:color="auto" w:fill="auto"/>
            <w:vAlign w:val="center"/>
          </w:tcPr>
          <w:p w14:paraId="1F6179B0" w14:textId="77777777" w:rsidR="009A7ED8" w:rsidRDefault="009A7ED8" w:rsidP="00395AD9">
            <w:pPr>
              <w:spacing w:line="276" w:lineRule="auto"/>
              <w:rPr>
                <w:rFonts w:ascii="Times New Roman" w:eastAsia="Times New Roman" w:hAnsi="Times New Roman" w:cs="Times New Roman"/>
              </w:rPr>
            </w:pPr>
          </w:p>
        </w:tc>
      </w:tr>
      <w:tr w:rsidR="009A7ED8" w14:paraId="74B757B2" w14:textId="77777777" w:rsidTr="00A67EC3">
        <w:trPr>
          <w:trHeight w:val="164"/>
          <w:jc w:val="center"/>
        </w:trPr>
        <w:tc>
          <w:tcPr>
            <w:tcW w:w="4526" w:type="dxa"/>
            <w:tcBorders>
              <w:top w:val="single" w:sz="8" w:space="0" w:color="000000"/>
              <w:left w:val="single" w:sz="8" w:space="0" w:color="000000"/>
              <w:bottom w:val="single" w:sz="8" w:space="0" w:color="000000"/>
              <w:right w:val="single" w:sz="8" w:space="0" w:color="000000"/>
            </w:tcBorders>
            <w:shd w:val="clear" w:color="auto" w:fill="auto"/>
          </w:tcPr>
          <w:p w14:paraId="261A5AE3" w14:textId="77777777" w:rsidR="009A7ED8" w:rsidRDefault="009A7ED8" w:rsidP="00395AD9">
            <w:pPr>
              <w:jc w:val="both"/>
              <w:rPr>
                <w:rFonts w:ascii="Times New Roman" w:eastAsia="Times New Roman" w:hAnsi="Times New Roman" w:cs="Times New Roman"/>
              </w:rPr>
            </w:pPr>
            <w:r>
              <w:rPr>
                <w:rFonts w:ascii="Times New Roman" w:eastAsia="Times New Roman" w:hAnsi="Times New Roman" w:cs="Times New Roman"/>
              </w:rPr>
              <w:t>Praticar ato lesivo previsto no art. 5º da Lei Federal nº 12.846/13.</w:t>
            </w:r>
          </w:p>
        </w:tc>
        <w:tc>
          <w:tcPr>
            <w:tcW w:w="4545" w:type="dxa"/>
            <w:vMerge/>
            <w:tcBorders>
              <w:top w:val="single" w:sz="4" w:space="0" w:color="000000"/>
              <w:left w:val="single" w:sz="8" w:space="0" w:color="000000"/>
              <w:bottom w:val="single" w:sz="2" w:space="0" w:color="auto"/>
              <w:right w:val="single" w:sz="8" w:space="0" w:color="000000"/>
            </w:tcBorders>
            <w:shd w:val="clear" w:color="auto" w:fill="auto"/>
            <w:vAlign w:val="center"/>
          </w:tcPr>
          <w:p w14:paraId="5C1D8D01" w14:textId="77777777" w:rsidR="009A7ED8" w:rsidRDefault="009A7ED8" w:rsidP="00395AD9">
            <w:pPr>
              <w:spacing w:line="276" w:lineRule="auto"/>
              <w:rPr>
                <w:rFonts w:ascii="Times New Roman" w:eastAsia="Times New Roman" w:hAnsi="Times New Roman" w:cs="Times New Roman"/>
              </w:rPr>
            </w:pPr>
          </w:p>
        </w:tc>
      </w:tr>
    </w:tbl>
    <w:p w14:paraId="38AC3CED"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12.2 atraso superior a </w:t>
      </w:r>
      <w:r>
        <w:rPr>
          <w:rFonts w:ascii="Times New Roman" w:eastAsia="Times New Roman" w:hAnsi="Times New Roman" w:cs="Times New Roman"/>
          <w:i/>
          <w:sz w:val="24"/>
          <w:szCs w:val="24"/>
        </w:rPr>
        <w:t>x dias corridos (inserir o número de dias)</w:t>
      </w:r>
      <w:r>
        <w:rPr>
          <w:rFonts w:ascii="Times New Roman" w:eastAsia="Times New Roman" w:hAnsi="Times New Roman" w:cs="Times New Roman"/>
          <w:sz w:val="24"/>
          <w:szCs w:val="24"/>
        </w:rPr>
        <w:t xml:space="preserve"> autoriza a rescisão do contrato por seu descumprimento, nos termos do art. 137, I, da Lei Federal n° 14.133/21.</w:t>
      </w:r>
    </w:p>
    <w:p w14:paraId="42AA3447"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12.3 A aplicação das sanções previstas neste contrato não exclui a obrigação de reparação integral do dano causado ao CONTRATANTE. </w:t>
      </w:r>
    </w:p>
    <w:p w14:paraId="16A45C04"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 As sanções podem ser cumuladas com as seguintes multas:</w:t>
      </w:r>
    </w:p>
    <w:tbl>
      <w:tblPr>
        <w:tblW w:w="9071" w:type="dxa"/>
        <w:jc w:val="center"/>
        <w:tblLayout w:type="fixed"/>
        <w:tblLook w:val="0600" w:firstRow="0" w:lastRow="0" w:firstColumn="0" w:lastColumn="0" w:noHBand="1" w:noVBand="1"/>
      </w:tblPr>
      <w:tblGrid>
        <w:gridCol w:w="4535"/>
        <w:gridCol w:w="4536"/>
      </w:tblGrid>
      <w:tr w:rsidR="009A7ED8" w14:paraId="2C36C945" w14:textId="77777777" w:rsidTr="00395AD9">
        <w:trPr>
          <w:trHeight w:val="103"/>
          <w:jc w:val="center"/>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A6ABF39" w14:textId="77777777" w:rsidR="009A7ED8" w:rsidRDefault="009A7ED8" w:rsidP="00395AD9">
            <w:pPr>
              <w:jc w:val="center"/>
              <w:rPr>
                <w:rFonts w:ascii="Times New Roman" w:eastAsia="Times New Roman" w:hAnsi="Times New Roman" w:cs="Times New Roman"/>
                <w:b/>
              </w:rPr>
            </w:pPr>
            <w:r>
              <w:rPr>
                <w:rFonts w:ascii="Times New Roman" w:eastAsia="Times New Roman" w:hAnsi="Times New Roman" w:cs="Times New Roman"/>
                <w:b/>
              </w:rPr>
              <w:t>MULTA</w:t>
            </w:r>
          </w:p>
        </w:tc>
      </w:tr>
      <w:tr w:rsidR="009A7ED8" w14:paraId="5363B5FF" w14:textId="77777777" w:rsidTr="00395AD9">
        <w:trPr>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D4348E" w14:textId="77777777" w:rsidR="009A7ED8" w:rsidRDefault="009A7ED8" w:rsidP="00395AD9">
            <w:pPr>
              <w:jc w:val="center"/>
              <w:rPr>
                <w:rFonts w:ascii="Times New Roman" w:eastAsia="Times New Roman" w:hAnsi="Times New Roman" w:cs="Times New Roman"/>
                <w:b/>
              </w:rPr>
            </w:pPr>
            <w:r>
              <w:rPr>
                <w:rFonts w:ascii="Times New Roman" w:eastAsia="Times New Roman" w:hAnsi="Times New Roman" w:cs="Times New Roman"/>
                <w:b/>
              </w:rPr>
              <w:t>Moratória</w:t>
            </w:r>
          </w:p>
        </w:tc>
        <w:tc>
          <w:tcPr>
            <w:tcW w:w="45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F11949" w14:textId="77777777" w:rsidR="009A7ED8" w:rsidRDefault="009A7ED8" w:rsidP="00395AD9">
            <w:pPr>
              <w:jc w:val="center"/>
              <w:rPr>
                <w:rFonts w:ascii="Times New Roman" w:eastAsia="Times New Roman" w:hAnsi="Times New Roman" w:cs="Times New Roman"/>
                <w:b/>
              </w:rPr>
            </w:pPr>
            <w:r>
              <w:rPr>
                <w:rFonts w:ascii="Times New Roman" w:eastAsia="Times New Roman" w:hAnsi="Times New Roman" w:cs="Times New Roman"/>
                <w:b/>
              </w:rPr>
              <w:t>Compensatória</w:t>
            </w:r>
          </w:p>
        </w:tc>
      </w:tr>
      <w:tr w:rsidR="009A7ED8" w14:paraId="49E78878" w14:textId="77777777" w:rsidTr="00395AD9">
        <w:trPr>
          <w:trHeight w:val="769"/>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49E57C" w14:textId="77777777" w:rsidR="009A7ED8" w:rsidRDefault="009A7ED8" w:rsidP="00395AD9">
            <w:pPr>
              <w:jc w:val="both"/>
              <w:rPr>
                <w:rFonts w:ascii="Times New Roman" w:eastAsia="Times New Roman" w:hAnsi="Times New Roman" w:cs="Times New Roman"/>
              </w:rPr>
            </w:pPr>
            <w:r>
              <w:rPr>
                <w:rFonts w:ascii="Times New Roman" w:eastAsia="Times New Roman" w:hAnsi="Times New Roman" w:cs="Times New Roman"/>
                <w:i/>
              </w:rPr>
              <w:t>x% (inserir o percentual)</w:t>
            </w:r>
            <w:r>
              <w:rPr>
                <w:rFonts w:ascii="Times New Roman" w:eastAsia="Times New Roman" w:hAnsi="Times New Roman" w:cs="Times New Roman"/>
              </w:rPr>
              <w:t xml:space="preserve"> sobre o valor da parcela inadimplida por dia de atraso injustificado até o limite de </w:t>
            </w:r>
            <w:r>
              <w:rPr>
                <w:rFonts w:ascii="Times New Roman" w:eastAsia="Times New Roman" w:hAnsi="Times New Roman" w:cs="Times New Roman"/>
                <w:i/>
              </w:rPr>
              <w:t>x dias corridos (inserir o número de dias).</w:t>
            </w:r>
          </w:p>
        </w:tc>
        <w:tc>
          <w:tcPr>
            <w:tcW w:w="45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F58477" w14:textId="77777777" w:rsidR="009A7ED8" w:rsidRDefault="009A7ED8" w:rsidP="00395AD9">
            <w:pPr>
              <w:jc w:val="both"/>
              <w:rPr>
                <w:rFonts w:ascii="Times New Roman" w:eastAsia="Times New Roman" w:hAnsi="Times New Roman" w:cs="Times New Roman"/>
              </w:rPr>
            </w:pPr>
            <w:r>
              <w:rPr>
                <w:rFonts w:ascii="Times New Roman" w:eastAsia="Times New Roman" w:hAnsi="Times New Roman" w:cs="Times New Roman"/>
                <w:i/>
              </w:rPr>
              <w:t>x% (inserir o percentual)</w:t>
            </w:r>
            <w:r>
              <w:rPr>
                <w:rFonts w:ascii="Times New Roman" w:eastAsia="Times New Roman" w:hAnsi="Times New Roman" w:cs="Times New Roman"/>
              </w:rPr>
              <w:t xml:space="preserve"> sobre o valor total do contrato, no caso de inexecução total do seu objeto. </w:t>
            </w:r>
          </w:p>
        </w:tc>
      </w:tr>
      <w:tr w:rsidR="009A7ED8" w14:paraId="6C1C42F8" w14:textId="77777777" w:rsidTr="00395AD9">
        <w:trPr>
          <w:trHeight w:val="1040"/>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6B491F" w14:textId="77777777" w:rsidR="009A7ED8" w:rsidRDefault="009A7ED8" w:rsidP="00395AD9">
            <w:pPr>
              <w:jc w:val="both"/>
              <w:rPr>
                <w:rFonts w:ascii="Times New Roman" w:eastAsia="Times New Roman" w:hAnsi="Times New Roman" w:cs="Times New Roman"/>
              </w:rPr>
            </w:pPr>
            <w:r>
              <w:rPr>
                <w:rFonts w:ascii="Times New Roman" w:eastAsia="Times New Roman" w:hAnsi="Times New Roman" w:cs="Times New Roman"/>
                <w:i/>
              </w:rPr>
              <w:lastRenderedPageBreak/>
              <w:t>x% (inserir o percentual)</w:t>
            </w:r>
            <w:r>
              <w:rPr>
                <w:rFonts w:ascii="Times New Roman" w:eastAsia="Times New Roman" w:hAnsi="Times New Roman" w:cs="Times New Roman"/>
              </w:rPr>
              <w:t xml:space="preserve"> sobre o valor total do contrato por dia de atraso injustificado até o limite de </w:t>
            </w:r>
            <w:r>
              <w:rPr>
                <w:rFonts w:ascii="Times New Roman" w:eastAsia="Times New Roman" w:hAnsi="Times New Roman" w:cs="Times New Roman"/>
                <w:i/>
              </w:rPr>
              <w:t>x dias corridos (inserir o número de dias)</w:t>
            </w:r>
            <w:r>
              <w:rPr>
                <w:rFonts w:ascii="Times New Roman" w:eastAsia="Times New Roman" w:hAnsi="Times New Roman" w:cs="Times New Roman"/>
              </w:rPr>
              <w:t xml:space="preserve"> pela inobservância do prazo fixado para apresentação, suplementação ou reposição da garantia.</w:t>
            </w:r>
          </w:p>
        </w:tc>
        <w:tc>
          <w:tcPr>
            <w:tcW w:w="45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E108D1" w14:textId="77777777" w:rsidR="009A7ED8" w:rsidRDefault="009A7ED8" w:rsidP="00395AD9">
            <w:pPr>
              <w:jc w:val="both"/>
              <w:rPr>
                <w:rFonts w:ascii="Times New Roman" w:eastAsia="Times New Roman" w:hAnsi="Times New Roman" w:cs="Times New Roman"/>
              </w:rPr>
            </w:pPr>
          </w:p>
        </w:tc>
      </w:tr>
    </w:tbl>
    <w:p w14:paraId="1342067A"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 Antes da aplicação das sanções, o CONTRATADO será notificado, através do Fiscal de Contrato, para apresentar defesa no prazo de 15 dias úteis, contado da sua intimação.</w:t>
      </w:r>
    </w:p>
    <w:p w14:paraId="66FF3CD3"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 Se a multa aplicada e as indenizações cabíveis forem superiores ao valor devido ao CONTRATADO, além da perda deste valor, a diferença será descontada da garantia prestada e/ou será cobrada judicialmente.</w:t>
      </w:r>
    </w:p>
    <w:p w14:paraId="68CD67EE"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 Antes do ajuizamento da cobrança, a multa poderá ser recolhida administrativamente em até 15 dias úteis, a contar do trânsito em julgado da decisão administrativa.</w:t>
      </w:r>
    </w:p>
    <w:p w14:paraId="2B190A47"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 A aplicação das sanções será precedida de processo administrativo em que seja assegurado o contraditório e a ampla defesa ao CONTRATADO, observando o rito especial previsto no art. 158 da Lei Federal nº 14.133/21 para as penalidades de impedimento de licitar e contratar e declaração de inidoneidade para licitar ou contratar.</w:t>
      </w:r>
    </w:p>
    <w:p w14:paraId="7AAC0015"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 A aplicação das sanções deve observar:</w:t>
      </w:r>
    </w:p>
    <w:p w14:paraId="338C31F8"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12.9.1 A natureza e gravidade da infração.</w:t>
      </w:r>
    </w:p>
    <w:p w14:paraId="2465D92D"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12.9.2 As peculiaridades do caso.</w:t>
      </w:r>
    </w:p>
    <w:p w14:paraId="72496444"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12.9.3 As circunstâncias agravantes e/ou atenuantes.</w:t>
      </w:r>
    </w:p>
    <w:p w14:paraId="04988B81"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12.9.4 Os danos causados ao CONTRATANTE.</w:t>
      </w:r>
    </w:p>
    <w:p w14:paraId="6B2C7EA5"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12.9.5 A implantação ou aperfeiçoamento de programa de integridade, conforme</w:t>
      </w:r>
    </w:p>
    <w:p w14:paraId="25037548"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normas e orientações dos órgãos de controle.</w:t>
      </w:r>
    </w:p>
    <w:p w14:paraId="10B71005"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12.10 As infrações administrativas tipificadas como atos lesivos na Lei Federal nº 12.846/13 serão apuradas e julgadas em conjunto com as infrações previstas neste contrato, nos mesmos autos.</w:t>
      </w:r>
    </w:p>
    <w:p w14:paraId="59EE4085"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12.11 A personalidade jurídica do CONTRATADO poderá ser desconsiderada quando for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o contraditório, ampla defesa e a obrigatoriedade de análise jurídica prévia.</w:t>
      </w:r>
    </w:p>
    <w:p w14:paraId="242E0AB4"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12.12 No prazo de 15 dias úteis, a contar da data de aplicação da sanção, o CONTRATANTE informará e manterá atualizados os dados relativos às sanções aplicadas por ela, para publicidade no Cadastro Nacional de Empresas Inidôneas e Suspensas (CEIS) e no Cadastro Nacional de Empresas Punidas (CNEP), instituídos no âmbito do Poder Executivo Federal.</w:t>
      </w:r>
    </w:p>
    <w:p w14:paraId="155D73CF"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12.13 As sanções de impedimento de licitar e contratar e declaração de inidoneidade para licitar ou contratar são passíveis de reabilitação, na forma do art. 163 da Lei Federal nº 14.133/21.</w:t>
      </w:r>
    </w:p>
    <w:p w14:paraId="3D308C90" w14:textId="77777777" w:rsidR="009A7ED8" w:rsidRDefault="009A7ED8" w:rsidP="009A7ED8">
      <w:pPr>
        <w:jc w:val="both"/>
        <w:rPr>
          <w:rFonts w:ascii="Times New Roman" w:eastAsia="Times New Roman" w:hAnsi="Times New Roman" w:cs="Times New Roman"/>
          <w:sz w:val="24"/>
          <w:szCs w:val="24"/>
        </w:rPr>
      </w:pPr>
    </w:p>
    <w:p w14:paraId="0A8D4B47"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 CLÁUSULA DÉCIMA TERCEIRA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DAS ALTERAÇÕES DO CONTRATO:</w:t>
      </w:r>
    </w:p>
    <w:p w14:paraId="698DA9E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 As alterações contratuais serão disciplinadas pelo art. 124 e seguintes da Lei Federal nº 14.133/21.</w:t>
      </w:r>
    </w:p>
    <w:p w14:paraId="7ABBC4DA"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 Caso haja interesse público, o CONTRATANTE pode alterar unilateralmente o contrato para impor acréscimos ou supressões de até 25% do valor atualizado do contrato, mantidas as mesmas condições pactuadas inicialmente.</w:t>
      </w:r>
    </w:p>
    <w:p w14:paraId="107BD968"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 As PARTES podem acordar suprimir o objeto do contrato em percentual superior a 25% do valor inicial atualizado do contrato.</w:t>
      </w:r>
    </w:p>
    <w:p w14:paraId="7A502825"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13.4 Os acréscimos ou supressões não podem transfigurar o objeto da contratação. 13.5 Registros </w:t>
      </w:r>
      <w:r>
        <w:rPr>
          <w:rFonts w:ascii="Times New Roman" w:eastAsia="Times New Roman" w:hAnsi="Times New Roman" w:cs="Times New Roman"/>
          <w:sz w:val="24"/>
          <w:szCs w:val="24"/>
        </w:rPr>
        <w:lastRenderedPageBreak/>
        <w:t>que não caracterizam alteração do contrato podem ser realizados por simples apostila, dispensada a celebração de termo aditivo, conforme art. 136 da Lei Federal nº 14.133/21.</w:t>
      </w:r>
    </w:p>
    <w:p w14:paraId="70210A93" w14:textId="77777777" w:rsidR="009A7ED8" w:rsidRDefault="009A7ED8" w:rsidP="009A7ED8">
      <w:pPr>
        <w:jc w:val="both"/>
        <w:rPr>
          <w:rFonts w:ascii="Times New Roman" w:eastAsia="Times New Roman" w:hAnsi="Times New Roman" w:cs="Times New Roman"/>
          <w:sz w:val="24"/>
          <w:szCs w:val="24"/>
        </w:rPr>
      </w:pPr>
    </w:p>
    <w:p w14:paraId="3E9FA269"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14. CLÁUSULA DÉCIMA QUARTA – DA EXTINÇÃO DO CONTRATO:</w:t>
      </w:r>
    </w:p>
    <w:p w14:paraId="0D267D79"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 O contrato se extingue quando todas as obrigações de ambas as PARTES forem cumpridas, ainda que isso ocorra antes do prazo estipulado.</w:t>
      </w:r>
    </w:p>
    <w:p w14:paraId="18A850F1"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 Se as obrigações não forem cumpridas no prazo estipulado, a vigência ficará prorrogada até a conclusão do objeto, caso em que o CONTRATANTE deverá providenciar a readequação do cronograma fixado para cumprimento do contrato.</w:t>
      </w:r>
    </w:p>
    <w:p w14:paraId="0C35FA0E"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 Se a não conclusão do contrato decorrer de culpa do CONTRATADO, ele ficará constituído em mora, devendo ser instaurado procedimento de inexecução contratual para a aplicação das sanções administrativas cabíveis.</w:t>
      </w:r>
    </w:p>
    <w:p w14:paraId="0DC6B00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 Na hipótese do item 14.3, o CONTRATANTE poderá optar, ainda, pela extinção do contrato e adotar as medidas previstas em lei para a continuidade da execução do objeto.</w:t>
      </w:r>
    </w:p>
    <w:p w14:paraId="1A5B8DDB" w14:textId="77777777" w:rsidR="009A7ED8" w:rsidRDefault="009A7ED8" w:rsidP="009A7ED8">
      <w:pPr>
        <w:jc w:val="both"/>
        <w:rPr>
          <w:rFonts w:ascii="Times New Roman" w:eastAsia="Times New Roman" w:hAnsi="Times New Roman" w:cs="Times New Roman"/>
          <w:sz w:val="24"/>
          <w:szCs w:val="24"/>
        </w:rPr>
      </w:pPr>
    </w:p>
    <w:p w14:paraId="455DBC76"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15. CLÁUSULA DÉCIMA QUINTA </w:t>
      </w:r>
      <w:r>
        <w:rPr>
          <w:rFonts w:ascii="Times New Roman" w:eastAsia="Times New Roman" w:hAnsi="Times New Roman" w:cs="Times New Roman"/>
          <w:b/>
          <w:sz w:val="24"/>
          <w:szCs w:val="24"/>
          <w:highlight w:val="white"/>
        </w:rPr>
        <w:t>–</w:t>
      </w:r>
      <w:r>
        <w:rPr>
          <w:rFonts w:ascii="Times New Roman" w:eastAsia="Times New Roman" w:hAnsi="Times New Roman" w:cs="Times New Roman"/>
          <w:b/>
          <w:sz w:val="24"/>
          <w:szCs w:val="24"/>
        </w:rPr>
        <w:t xml:space="preserve"> DA FISCALIZAÇÃO:</w:t>
      </w:r>
    </w:p>
    <w:p w14:paraId="3813D3A8"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 O cumprimento do contrato será fiscalizado por militar do Corpo de Bombeiros Militar do Estado do Pará, nomeado através de Portaria assinada pelo Comandante-Geral, conforme ato a ser publicado no Diário Oficial do Estado.</w:t>
      </w:r>
    </w:p>
    <w:p w14:paraId="6BABB73C" w14:textId="77777777" w:rsidR="009A7ED8" w:rsidRDefault="009A7ED8" w:rsidP="009A7ED8">
      <w:pPr>
        <w:jc w:val="both"/>
        <w:rPr>
          <w:rFonts w:ascii="Times New Roman" w:eastAsia="Times New Roman" w:hAnsi="Times New Roman" w:cs="Times New Roman"/>
          <w:sz w:val="24"/>
          <w:szCs w:val="24"/>
        </w:rPr>
      </w:pPr>
    </w:p>
    <w:p w14:paraId="35A16585"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16. CLÁUSULA DÉCIMA SEXTA – DA INTERPRETAÇÃO:</w:t>
      </w:r>
    </w:p>
    <w:p w14:paraId="0BC06860"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16.1 As dúvidas interpretativas sobre as cláusulas deste contrato deverão ser suscitadas ao CONTRATANTE e serão decididas por ele, de acordo com a Lei Federal nº 14.133/21, seus regulamentos, Lei Estadual n° 8.972/20 e observando a jurisprudência dos Tribunais sobre o assunto.</w:t>
      </w:r>
    </w:p>
    <w:p w14:paraId="6F70E22B"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b/>
          <w:color w:val="00000A"/>
          <w:sz w:val="24"/>
          <w:szCs w:val="24"/>
        </w:rPr>
        <w:t xml:space="preserve">17. CLÁUSULA DÉCIMA SÉTIMA </w:t>
      </w:r>
      <w:r>
        <w:rPr>
          <w:rFonts w:ascii="Times New Roman" w:eastAsia="Times New Roman" w:hAnsi="Times New Roman" w:cs="Times New Roman"/>
          <w:b/>
          <w:sz w:val="24"/>
          <w:szCs w:val="24"/>
        </w:rPr>
        <w:t xml:space="preserve">– DO </w:t>
      </w:r>
      <w:r>
        <w:rPr>
          <w:rFonts w:ascii="Times New Roman" w:eastAsia="Times New Roman" w:hAnsi="Times New Roman" w:cs="Times New Roman"/>
          <w:b/>
          <w:sz w:val="24"/>
          <w:szCs w:val="24"/>
          <w:highlight w:val="white"/>
        </w:rPr>
        <w:t>TRATAMENTO ADEQUADO DOS CONFLITOS DE INTERESSE</w:t>
      </w:r>
      <w:r>
        <w:rPr>
          <w:rFonts w:ascii="Times New Roman" w:eastAsia="Times New Roman" w:hAnsi="Times New Roman" w:cs="Times New Roman"/>
          <w:b/>
          <w:sz w:val="24"/>
          <w:szCs w:val="24"/>
        </w:rPr>
        <w:t>:</w:t>
      </w:r>
    </w:p>
    <w:p w14:paraId="58A18DC5"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 Observado o disposto na Cláusula 16, permanecendo o conflito de interesse, as PARTES se comprometem a submeter a disputa preferencialmente à CÂMARA DE NEGOCIAÇÃO, CONCILIAÇÃO, MEDIAÇÃO E ARBITRAGEM DA ADMINISTRAÇÃO PÚBLICA ESTADUAL para dirimir os conflitos decorrentes deste contrato de maneira consensual, conforme Lei Complementar Estadual n° 121/19.</w:t>
      </w:r>
    </w:p>
    <w:p w14:paraId="48C8AC09" w14:textId="77777777" w:rsidR="009A7ED8" w:rsidRDefault="009A7ED8" w:rsidP="009A7ED8">
      <w:pPr>
        <w:tabs>
          <w:tab w:val="left" w:pos="524"/>
        </w:tabs>
        <w:jc w:val="both"/>
        <w:rPr>
          <w:rFonts w:ascii="Times New Roman" w:eastAsia="Times New Roman" w:hAnsi="Times New Roman" w:cs="Times New Roman"/>
          <w:sz w:val="24"/>
          <w:szCs w:val="24"/>
        </w:rPr>
      </w:pPr>
    </w:p>
    <w:p w14:paraId="557CBD92"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b/>
          <w:color w:val="00000A"/>
          <w:sz w:val="24"/>
          <w:szCs w:val="24"/>
        </w:rPr>
        <w:t>18. CLÁUSULA DÉCIMA OITAVA</w:t>
      </w:r>
      <w:r>
        <w:rPr>
          <w:rFonts w:ascii="Times New Roman" w:eastAsia="Times New Roman" w:hAnsi="Times New Roman" w:cs="Times New Roman"/>
          <w:b/>
          <w:sz w:val="24"/>
          <w:szCs w:val="24"/>
        </w:rPr>
        <w:t xml:space="preserve"> – DA DIVULGAÇÃO E PUBLICAÇÃO:</w:t>
      </w:r>
    </w:p>
    <w:p w14:paraId="2D815DE3"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18.1 O CONTRATANTE divulgará este contrato no Portal Nacional de Contratações Públicas (PNCP) em até 20 dias úteis e o publicará no Diário Oficial do Estado em forma de extrato, no prazo de 10 dias úteis. </w:t>
      </w:r>
    </w:p>
    <w:p w14:paraId="56FB8AC1"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 Os prazos contidos no item 18.1 são contados da data da assinatura do contrato.</w:t>
      </w:r>
    </w:p>
    <w:p w14:paraId="0B06FE49" w14:textId="77777777" w:rsidR="009A7ED8" w:rsidRDefault="009A7ED8" w:rsidP="009A7ED8">
      <w:pPr>
        <w:tabs>
          <w:tab w:val="left" w:pos="524"/>
        </w:tabs>
        <w:jc w:val="both"/>
        <w:rPr>
          <w:rFonts w:ascii="Times New Roman" w:eastAsia="Times New Roman" w:hAnsi="Times New Roman" w:cs="Times New Roman"/>
          <w:sz w:val="24"/>
          <w:szCs w:val="24"/>
        </w:rPr>
      </w:pPr>
    </w:p>
    <w:p w14:paraId="2655E6C6" w14:textId="77777777" w:rsidR="009A7ED8" w:rsidRDefault="009A7ED8" w:rsidP="009A7ED8">
      <w:pPr>
        <w:tabs>
          <w:tab w:val="left" w:pos="524"/>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color w:val="00000A"/>
          <w:sz w:val="24"/>
          <w:szCs w:val="24"/>
        </w:rPr>
        <w:t xml:space="preserve">19. CLÁUSULA DÉCIMA NONA – DA </w:t>
      </w:r>
      <w:r>
        <w:rPr>
          <w:rFonts w:ascii="Times New Roman" w:eastAsia="Times New Roman" w:hAnsi="Times New Roman" w:cs="Times New Roman"/>
          <w:b/>
          <w:sz w:val="24"/>
          <w:szCs w:val="24"/>
        </w:rPr>
        <w:t>VIGÊNCIA:</w:t>
      </w:r>
      <w:r>
        <w:rPr>
          <w:rFonts w:ascii="Times New Roman" w:eastAsia="Times New Roman" w:hAnsi="Times New Roman" w:cs="Times New Roman"/>
          <w:b/>
          <w:sz w:val="24"/>
          <w:szCs w:val="24"/>
          <w:highlight w:val="white"/>
        </w:rPr>
        <w:t xml:space="preserve"> </w:t>
      </w:r>
    </w:p>
    <w:p w14:paraId="488312DF" w14:textId="77777777" w:rsidR="009A7ED8" w:rsidRDefault="009A7ED8" w:rsidP="009A7ED8">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19.1 O contrato terá vigência de </w:t>
      </w:r>
      <w:r>
        <w:rPr>
          <w:rFonts w:ascii="Times New Roman" w:eastAsia="Times New Roman" w:hAnsi="Times New Roman" w:cs="Times New Roman"/>
          <w:i/>
          <w:sz w:val="24"/>
          <w:szCs w:val="24"/>
        </w:rPr>
        <w:t>x meses (inserir prazo)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com início em dd/mm/aaaa (inserir data) e término em dd/mm/aaaa (inserir data). OU</w:t>
      </w:r>
    </w:p>
    <w:p w14:paraId="6777BFCA"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 Quando o objeto não for concluído no período acima fixado, o prazo de vigência do contrato será automaticamente prorrogado, sem prejuízo da aplicação dos itens 14.3 e 14.4, quando a não conclusão decorrer de culpa do CONTRATADO.</w:t>
      </w:r>
    </w:p>
    <w:p w14:paraId="78058CDC"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 Antes da prorrogação da vigência do contrato, o CONTRATANTE deverá verificar a regularidade fiscal do CONTRATADO, consultar o CEIS e o CNEP, emitir as certidões negativas de inidoneidade, de impedimento e de débitos trabalhistas e juntá-las ao respectivo processo.</w:t>
      </w:r>
    </w:p>
    <w:p w14:paraId="07F9C405" w14:textId="77777777" w:rsidR="009A7ED8" w:rsidRDefault="009A7ED8" w:rsidP="009A7ED8">
      <w:pPr>
        <w:tabs>
          <w:tab w:val="left" w:pos="524"/>
        </w:tabs>
        <w:jc w:val="both"/>
        <w:rPr>
          <w:rFonts w:ascii="Times New Roman" w:eastAsia="Times New Roman" w:hAnsi="Times New Roman" w:cs="Times New Roman"/>
          <w:sz w:val="24"/>
          <w:szCs w:val="24"/>
        </w:rPr>
      </w:pPr>
    </w:p>
    <w:p w14:paraId="13E19D1B"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20. CLÁUSULA VIGÉSIMA – DAS ESPECIFICAÇÕES:</w:t>
      </w:r>
    </w:p>
    <w:p w14:paraId="5154CB81"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 As especificações do material encontram-se detalhadas abaixo em consonância com o Termo de Referência.</w:t>
      </w:r>
    </w:p>
    <w:p w14:paraId="3D1004A2"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20.1.1 </w:t>
      </w:r>
      <w:r>
        <w:rPr>
          <w:rFonts w:ascii="Times New Roman" w:eastAsia="Times New Roman" w:hAnsi="Times New Roman" w:cs="Times New Roman"/>
          <w:b/>
          <w:i/>
          <w:sz w:val="24"/>
          <w:szCs w:val="24"/>
        </w:rPr>
        <w:t>ITEM A SER DESCRITO:</w:t>
      </w:r>
      <w:r>
        <w:rPr>
          <w:rFonts w:ascii="Times New Roman" w:eastAsia="Times New Roman" w:hAnsi="Times New Roman" w:cs="Times New Roman"/>
          <w:i/>
          <w:sz w:val="24"/>
          <w:szCs w:val="24"/>
        </w:rPr>
        <w:t xml:space="preserve"> detalhes e informações técnicas.</w:t>
      </w:r>
    </w:p>
    <w:p w14:paraId="2A8E7C7E" w14:textId="77777777" w:rsidR="009A7ED8" w:rsidRDefault="009A7ED8" w:rsidP="009A7ED8">
      <w:pPr>
        <w:tabs>
          <w:tab w:val="left" w:pos="524"/>
        </w:tabs>
        <w:jc w:val="both"/>
        <w:rPr>
          <w:rFonts w:ascii="Times New Roman" w:eastAsia="Times New Roman" w:hAnsi="Times New Roman" w:cs="Times New Roman"/>
          <w:sz w:val="24"/>
          <w:szCs w:val="24"/>
        </w:rPr>
      </w:pPr>
    </w:p>
    <w:p w14:paraId="374AA5BF" w14:textId="77777777" w:rsidR="009A7ED8" w:rsidRDefault="009A7ED8" w:rsidP="009A7ED8">
      <w:pPr>
        <w:tabs>
          <w:tab w:val="left" w:pos="52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CLÁUSULA VIGÉSIMA PRIMEIRA – DO FORO E ASSINATURA:</w:t>
      </w:r>
    </w:p>
    <w:p w14:paraId="45C55E2A"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 As PARTES elegem o foro da Comarca de Belém-PA para resolver os litígios oriundos deste contrato, observado o disposto na Cláusula 17.</w:t>
      </w:r>
    </w:p>
    <w:p w14:paraId="3FBA3990"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 E por assim acordarem, as partes declaram aceitar todas as disposições estabelecidas neste Contrato que, lido e achado conforme, vai assinado pelos representantes e testemunhas a seguir, a todo o ato presente.</w:t>
      </w:r>
    </w:p>
    <w:p w14:paraId="663F2E04" w14:textId="77777777" w:rsidR="009A7ED8" w:rsidRDefault="009A7ED8" w:rsidP="009A7ED8">
      <w:pPr>
        <w:tabs>
          <w:tab w:val="left" w:pos="6403"/>
          <w:tab w:val="left" w:pos="8327"/>
        </w:tabs>
        <w:ind w:left="4536"/>
        <w:jc w:val="right"/>
        <w:rPr>
          <w:rFonts w:ascii="Times New Roman" w:eastAsia="Times New Roman" w:hAnsi="Times New Roman" w:cs="Times New Roman"/>
          <w:sz w:val="24"/>
          <w:szCs w:val="24"/>
        </w:rPr>
      </w:pPr>
      <w:bookmarkStart w:id="57" w:name="_heading=h.2s8eyo1" w:colFirst="0" w:colLast="0"/>
      <w:bookmarkEnd w:id="57"/>
      <w:r>
        <w:rPr>
          <w:rFonts w:ascii="Times New Roman" w:eastAsia="Times New Roman" w:hAnsi="Times New Roman" w:cs="Times New Roman"/>
          <w:sz w:val="24"/>
          <w:szCs w:val="24"/>
        </w:rPr>
        <w:t>Belém,      de                 de 20XX</w:t>
      </w:r>
    </w:p>
    <w:p w14:paraId="20D52E17" w14:textId="77777777" w:rsidR="009A7ED8" w:rsidRDefault="009A7ED8" w:rsidP="009A7ED8">
      <w:pPr>
        <w:jc w:val="right"/>
        <w:rPr>
          <w:rFonts w:ascii="Times New Roman" w:eastAsia="Times New Roman" w:hAnsi="Times New Roman" w:cs="Times New Roman"/>
          <w:sz w:val="24"/>
          <w:szCs w:val="24"/>
        </w:rPr>
      </w:pPr>
    </w:p>
    <w:p w14:paraId="2D55EBA4" w14:textId="77777777" w:rsidR="009A7ED8" w:rsidRDefault="009A7ED8" w:rsidP="009A7ED8">
      <w:pPr>
        <w:jc w:val="center"/>
        <w:rPr>
          <w:rFonts w:ascii="Times New Roman" w:eastAsia="Times New Roman" w:hAnsi="Times New Roman" w:cs="Times New Roman"/>
          <w:sz w:val="24"/>
          <w:szCs w:val="24"/>
        </w:rPr>
      </w:pPr>
    </w:p>
    <w:p w14:paraId="543DD0C3" w14:textId="77777777" w:rsidR="009A7ED8" w:rsidRDefault="009A7ED8" w:rsidP="009A7ED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XXXXXXXXXXX - CEL QOBM</w:t>
      </w:r>
      <w:r>
        <w:rPr>
          <w:noProof/>
        </w:rPr>
        <mc:AlternateContent>
          <mc:Choice Requires="wps">
            <w:drawing>
              <wp:anchor distT="0" distB="0" distL="0" distR="0" simplePos="0" relativeHeight="251697664" behindDoc="0" locked="0" layoutInCell="1" hidden="0" allowOverlap="1" wp14:anchorId="1BBBB9CE" wp14:editId="2486DDE9">
                <wp:simplePos x="0" y="0"/>
                <wp:positionH relativeFrom="column">
                  <wp:posOffset>965200</wp:posOffset>
                </wp:positionH>
                <wp:positionV relativeFrom="paragraph">
                  <wp:posOffset>177800</wp:posOffset>
                </wp:positionV>
                <wp:extent cx="31750" cy="33655"/>
                <wp:effectExtent l="0" t="0" r="0" b="0"/>
                <wp:wrapTopAndBottom distT="0" distB="0"/>
                <wp:docPr id="81" name="Forma Livre: Forma 81"/>
                <wp:cNvGraphicFramePr/>
                <a:graphic xmlns:a="http://schemas.openxmlformats.org/drawingml/2006/main">
                  <a:graphicData uri="http://schemas.microsoft.com/office/word/2010/wordprocessingShape">
                    <wps:wsp>
                      <wps:cNvSpPr/>
                      <wps:spPr>
                        <a:xfrm>
                          <a:off x="5344740" y="3772980"/>
                          <a:ext cx="2520" cy="14040"/>
                        </a:xfrm>
                        <a:custGeom>
                          <a:avLst/>
                          <a:gdLst/>
                          <a:ahLst/>
                          <a:cxnLst/>
                          <a:rect l="l" t="t" r="r" b="b"/>
                          <a:pathLst>
                            <a:path w="21600" h="21600" extrusionOk="0">
                              <a:moveTo>
                                <a:pt x="0" y="0"/>
                              </a:moveTo>
                              <a:lnTo>
                                <a:pt x="21600" y="21600"/>
                              </a:lnTo>
                            </a:path>
                          </a:pathLst>
                        </a:custGeom>
                        <a:noFill/>
                        <a:ln>
                          <a:noFill/>
                        </a:ln>
                      </wps:spPr>
                      <wps:bodyPr spcFirstLastPara="1" wrap="square" lIns="91425" tIns="91425" rIns="91425" bIns="91425" anchor="ctr" anchorCtr="0">
                        <a:noAutofit/>
                      </wps:bodyPr>
                    </wps:wsp>
                  </a:graphicData>
                </a:graphic>
              </wp:anchor>
            </w:drawing>
          </mc:Choice>
          <mc:Fallback>
            <w:pict>
              <v:shape w14:anchorId="14B264B4" id="Forma Livre: Forma 81" o:spid="_x0000_s1026" style="position:absolute;margin-left:76pt;margin-top:14pt;width:2.5pt;height:2.65pt;z-index:251697664;visibility:visible;mso-wrap-style:square;mso-wrap-distance-left:0;mso-wrap-distance-top:0;mso-wrap-distance-right:0;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" path="m,l21600,21600e" filled="f" stroked="f">
                <v:path arrowok="t" o:extrusionok="f"/>
                <w10:wrap type="topAndBottom"/>
              </v:shape>
            </w:pict>
          </mc:Fallback>
        </mc:AlternateContent>
      </w:r>
    </w:p>
    <w:p w14:paraId="627EAF0A" w14:textId="77777777" w:rsidR="009A7ED8" w:rsidRDefault="009A7ED8" w:rsidP="009A7ED8">
      <w:pPr>
        <w:spacing w:before="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Comandante-Geral do CBMPA e Coordenador Estadual de Defesa Civil</w:t>
      </w:r>
    </w:p>
    <w:p w14:paraId="310E098C" w14:textId="77777777" w:rsidR="009A7ED8" w:rsidRDefault="009A7ED8" w:rsidP="009A7ED8">
      <w:pPr>
        <w:jc w:val="center"/>
        <w:rPr>
          <w:rFonts w:ascii="Times New Roman" w:eastAsia="Times New Roman" w:hAnsi="Times New Roman" w:cs="Times New Roman"/>
          <w:sz w:val="24"/>
          <w:szCs w:val="24"/>
        </w:rPr>
      </w:pPr>
    </w:p>
    <w:p w14:paraId="0290FD74" w14:textId="77777777" w:rsidR="009A7ED8" w:rsidRDefault="009A7ED8" w:rsidP="009A7ED8">
      <w:pPr>
        <w:jc w:val="center"/>
        <w:rPr>
          <w:rFonts w:ascii="Times New Roman" w:eastAsia="Times New Roman" w:hAnsi="Times New Roman" w:cs="Times New Roman"/>
          <w:sz w:val="24"/>
          <w:szCs w:val="24"/>
        </w:rPr>
      </w:pPr>
    </w:p>
    <w:p w14:paraId="0F580A75" w14:textId="77777777" w:rsidR="009A7ED8" w:rsidRDefault="009A7ED8" w:rsidP="009A7ED8">
      <w:pPr>
        <w:spacing w:line="276" w:lineRule="auto"/>
        <w:jc w:val="center"/>
        <w:rPr>
          <w:rFonts w:ascii="Times New Roman" w:eastAsia="Times New Roman" w:hAnsi="Times New Roman" w:cs="Times New Roman"/>
          <w:sz w:val="24"/>
          <w:szCs w:val="24"/>
        </w:rPr>
      </w:pPr>
      <w:bookmarkStart w:id="58" w:name="_heading=h.17dp8vu" w:colFirst="0" w:colLast="0"/>
      <w:bookmarkEnd w:id="58"/>
      <w:r>
        <w:rPr>
          <w:rFonts w:ascii="Times New Roman" w:eastAsia="Times New Roman" w:hAnsi="Times New Roman" w:cs="Times New Roman"/>
          <w:sz w:val="24"/>
          <w:szCs w:val="24"/>
        </w:rPr>
        <w:t>____________________________________________________</w:t>
      </w:r>
      <w:r>
        <w:rPr>
          <w:rFonts w:ascii="Times New Roman" w:eastAsia="Times New Roman" w:hAnsi="Times New Roman" w:cs="Times New Roman"/>
          <w:sz w:val="24"/>
          <w:szCs w:val="24"/>
        </w:rPr>
        <w:br/>
        <w:t>Representante da Empresa</w:t>
      </w:r>
      <w:r>
        <w:rPr>
          <w:noProof/>
        </w:rPr>
        <mc:AlternateContent>
          <mc:Choice Requires="wps">
            <w:drawing>
              <wp:anchor distT="0" distB="0" distL="0" distR="0" simplePos="0" relativeHeight="251698688" behindDoc="0" locked="0" layoutInCell="1" hidden="0" allowOverlap="1" wp14:anchorId="59DF33B6" wp14:editId="64FC059D">
                <wp:simplePos x="0" y="0"/>
                <wp:positionH relativeFrom="column">
                  <wp:posOffset>965200</wp:posOffset>
                </wp:positionH>
                <wp:positionV relativeFrom="paragraph">
                  <wp:posOffset>114300</wp:posOffset>
                </wp:positionV>
                <wp:extent cx="31750" cy="33655"/>
                <wp:effectExtent l="0" t="0" r="0" b="0"/>
                <wp:wrapTopAndBottom distT="0" distB="0"/>
                <wp:docPr id="18" name="Forma Livre: Forma 18"/>
                <wp:cNvGraphicFramePr/>
                <a:graphic xmlns:a="http://schemas.openxmlformats.org/drawingml/2006/main">
                  <a:graphicData uri="http://schemas.microsoft.com/office/word/2010/wordprocessingShape">
                    <wps:wsp>
                      <wps:cNvSpPr/>
                      <wps:spPr>
                        <a:xfrm>
                          <a:off x="5344740" y="3772980"/>
                          <a:ext cx="2520" cy="14040"/>
                        </a:xfrm>
                        <a:custGeom>
                          <a:avLst/>
                          <a:gdLst/>
                          <a:ahLst/>
                          <a:cxnLst/>
                          <a:rect l="l" t="t" r="r" b="b"/>
                          <a:pathLst>
                            <a:path w="21600" h="21600" extrusionOk="0">
                              <a:moveTo>
                                <a:pt x="0" y="0"/>
                              </a:moveTo>
                              <a:lnTo>
                                <a:pt x="21600" y="21600"/>
                              </a:lnTo>
                            </a:path>
                          </a:pathLst>
                        </a:custGeom>
                        <a:noFill/>
                        <a:ln>
                          <a:noFill/>
                        </a:ln>
                      </wps:spPr>
                      <wps:bodyPr spcFirstLastPara="1" wrap="square" lIns="91425" tIns="91425" rIns="91425" bIns="91425" anchor="ctr" anchorCtr="0">
                        <a:noAutofit/>
                      </wps:bodyPr>
                    </wps:wsp>
                  </a:graphicData>
                </a:graphic>
              </wp:anchor>
            </w:drawing>
          </mc:Choice>
          <mc:Fallback>
            <w:pict>
              <v:shape w14:anchorId="5F309EE3" id="Forma Livre: Forma 18" o:spid="_x0000_s1026" style="position:absolute;margin-left:76pt;margin-top:9pt;width:2.5pt;height:2.65pt;z-index:251698688;visibility:visible;mso-wrap-style:square;mso-wrap-distance-left:0;mso-wrap-distance-top:0;mso-wrap-distance-right:0;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" path="m,l21600,21600e" filled="f" stroked="f">
                <v:path arrowok="t" o:extrusionok="f"/>
                <w10:wrap type="topAndBottom"/>
              </v:shape>
            </w:pict>
          </mc:Fallback>
        </mc:AlternateContent>
      </w:r>
    </w:p>
    <w:p w14:paraId="3F95F0A4" w14:textId="77777777" w:rsidR="009A7ED8" w:rsidRDefault="009A7ED8" w:rsidP="009A7ED8">
      <w:pPr>
        <w:spacing w:before="13"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EMPRESA </w:t>
      </w:r>
    </w:p>
    <w:p w14:paraId="763D8EA7" w14:textId="77777777" w:rsidR="009A7ED8" w:rsidRDefault="009A7ED8" w:rsidP="009A7ED8">
      <w:pPr>
        <w:jc w:val="center"/>
        <w:rPr>
          <w:rFonts w:ascii="Times New Roman" w:eastAsia="Times New Roman" w:hAnsi="Times New Roman" w:cs="Times New Roman"/>
          <w:sz w:val="24"/>
          <w:szCs w:val="24"/>
        </w:rPr>
      </w:pPr>
    </w:p>
    <w:p w14:paraId="32969D05" w14:textId="77777777" w:rsidR="009A7ED8" w:rsidRDefault="009A7ED8" w:rsidP="009A7ED8">
      <w:pPr>
        <w:rPr>
          <w:rFonts w:ascii="Times New Roman" w:eastAsia="Times New Roman" w:hAnsi="Times New Roman" w:cs="Times New Roman"/>
          <w:sz w:val="24"/>
          <w:szCs w:val="24"/>
        </w:rPr>
      </w:pPr>
      <w:r>
        <w:rPr>
          <w:rFonts w:ascii="Times New Roman" w:eastAsia="Times New Roman" w:hAnsi="Times New Roman" w:cs="Times New Roman"/>
          <w:sz w:val="24"/>
          <w:szCs w:val="24"/>
        </w:rPr>
        <w:t>TESTEMUNHAS:</w:t>
      </w:r>
    </w:p>
    <w:p w14:paraId="5712A880" w14:textId="77777777" w:rsidR="009A7ED8" w:rsidRDefault="009A7ED8" w:rsidP="009A7ED8">
      <w:pPr>
        <w:rPr>
          <w:rFonts w:ascii="Times New Roman" w:eastAsia="Times New Roman" w:hAnsi="Times New Roman" w:cs="Times New Roman"/>
          <w:sz w:val="24"/>
          <w:szCs w:val="24"/>
        </w:rPr>
      </w:pPr>
    </w:p>
    <w:p w14:paraId="01D70E9F" w14:textId="77777777" w:rsidR="009A7ED8" w:rsidRDefault="009A7ED8" w:rsidP="009A7ED8">
      <w:pPr>
        <w:tabs>
          <w:tab w:val="left" w:pos="4252"/>
          <w:tab w:val="left" w:pos="4735"/>
          <w:tab w:val="left" w:pos="8808"/>
        </w:tabs>
        <w:rPr>
          <w:rFonts w:ascii="Times New Roman" w:eastAsia="Times New Roman" w:hAnsi="Times New Roman" w:cs="Times New Roman"/>
          <w:sz w:val="24"/>
          <w:szCs w:val="24"/>
        </w:rPr>
      </w:pPr>
      <w:r>
        <w:rPr>
          <w:rFonts w:ascii="Times New Roman" w:eastAsia="Times New Roman" w:hAnsi="Times New Roman" w:cs="Times New Roman"/>
          <w:sz w:val="24"/>
          <w:szCs w:val="24"/>
        </w:rPr>
        <w:t>1ª</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 xml:space="preserve">2ª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p>
    <w:p w14:paraId="32588E41" w14:textId="77777777" w:rsidR="009A7ED8" w:rsidRDefault="009A7ED8" w:rsidP="009A7ED8">
      <w:pPr>
        <w:tabs>
          <w:tab w:val="left" w:pos="4687"/>
        </w:tabs>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CPF Nº</w:t>
      </w:r>
      <w:r>
        <w:rPr>
          <w:rFonts w:ascii="Times New Roman" w:eastAsia="Times New Roman" w:hAnsi="Times New Roman" w:cs="Times New Roman"/>
          <w:sz w:val="24"/>
          <w:szCs w:val="24"/>
        </w:rPr>
        <w:tab/>
        <w:t>CPF Nº</w:t>
      </w:r>
    </w:p>
    <w:p w14:paraId="0A5618B4" w14:textId="0820BE53" w:rsidR="009A7ED8" w:rsidRPr="004276DE" w:rsidRDefault="009A7ED8" w:rsidP="009A7ED8">
      <w:pPr>
        <w:jc w:val="center"/>
        <w:rPr>
          <w:rFonts w:ascii="Times New Roman" w:eastAsia="Times New Roman" w:hAnsi="Times New Roman" w:cs="Times New Roman"/>
          <w:b/>
          <w:bCs/>
        </w:rPr>
      </w:pPr>
      <w:r>
        <w:rPr>
          <w:rFonts w:ascii="Times New Roman" w:eastAsia="Times New Roman" w:hAnsi="Times New Roman" w:cs="Times New Roman"/>
          <w:sz w:val="24"/>
          <w:szCs w:val="24"/>
        </w:rPr>
        <w:br w:type="page"/>
      </w:r>
      <w:bookmarkStart w:id="59" w:name="_heading=h.3rdcrjn" w:colFirst="0" w:colLast="0"/>
      <w:bookmarkEnd w:id="59"/>
      <w:r w:rsidRPr="004276DE">
        <w:rPr>
          <w:rFonts w:ascii="Times New Roman" w:eastAsia="Times New Roman" w:hAnsi="Times New Roman" w:cs="Times New Roman"/>
          <w:b/>
          <w:bCs/>
          <w:sz w:val="24"/>
          <w:szCs w:val="24"/>
        </w:rPr>
        <w:lastRenderedPageBreak/>
        <w:t>A</w:t>
      </w:r>
      <w:r w:rsidRPr="004276DE">
        <w:rPr>
          <w:rFonts w:ascii="Times New Roman" w:eastAsia="Times New Roman" w:hAnsi="Times New Roman" w:cs="Times New Roman"/>
          <w:b/>
          <w:bCs/>
        </w:rPr>
        <w:t xml:space="preserve">NEXO </w:t>
      </w:r>
      <w:r w:rsidR="005D0877">
        <w:rPr>
          <w:rFonts w:ascii="Times New Roman" w:eastAsia="Times New Roman" w:hAnsi="Times New Roman" w:cs="Times New Roman"/>
          <w:b/>
          <w:bCs/>
        </w:rPr>
        <w:t>IX</w:t>
      </w:r>
      <w:r w:rsidRPr="004276DE">
        <w:rPr>
          <w:rFonts w:ascii="Times New Roman" w:eastAsia="Times New Roman" w:hAnsi="Times New Roman" w:cs="Times New Roman"/>
          <w:b/>
          <w:bCs/>
        </w:rPr>
        <w:t xml:space="preserve"> – </w:t>
      </w:r>
      <w:r w:rsidRPr="00B22407">
        <w:rPr>
          <w:rFonts w:ascii="Times New Roman" w:eastAsia="Times New Roman" w:hAnsi="Times New Roman" w:cs="Times New Roman"/>
        </w:rPr>
        <w:t>MODELO DE MINUTA DE CONTRATO PARA PRESTAÇÃO</w:t>
      </w:r>
      <w:r w:rsidR="0026126E">
        <w:rPr>
          <w:rFonts w:ascii="Times New Roman" w:eastAsia="Times New Roman" w:hAnsi="Times New Roman" w:cs="Times New Roman"/>
        </w:rPr>
        <w:t xml:space="preserve"> DE</w:t>
      </w:r>
      <w:r w:rsidRPr="00B22407">
        <w:rPr>
          <w:rFonts w:ascii="Times New Roman" w:eastAsia="Times New Roman" w:hAnsi="Times New Roman" w:cs="Times New Roman"/>
        </w:rPr>
        <w:t xml:space="preserve"> SERVIÇOS E FORNECIMENTOS</w:t>
      </w:r>
    </w:p>
    <w:p w14:paraId="23FE67A4" w14:textId="77777777" w:rsidR="009A7ED8" w:rsidRDefault="009A7ED8" w:rsidP="009A7ED8">
      <w:pPr>
        <w:spacing w:before="164"/>
        <w:ind w:left="284"/>
        <w:jc w:val="center"/>
        <w:rPr>
          <w:rFonts w:ascii="Times New Roman" w:eastAsia="Times New Roman" w:hAnsi="Times New Roman" w:cs="Times New Roman"/>
          <w:b/>
          <w:sz w:val="24"/>
          <w:szCs w:val="24"/>
        </w:rPr>
      </w:pPr>
      <w:bookmarkStart w:id="60" w:name="_heading=h.2jxsxqh" w:colFirst="0" w:colLast="0"/>
      <w:bookmarkEnd w:id="60"/>
      <w:r>
        <w:rPr>
          <w:rFonts w:ascii="Times New Roman" w:eastAsia="Times New Roman" w:hAnsi="Times New Roman" w:cs="Times New Roman"/>
          <w:b/>
          <w:color w:val="C8201D"/>
          <w:sz w:val="24"/>
          <w:szCs w:val="24"/>
        </w:rPr>
        <w:t>MINUTA</w:t>
      </w:r>
    </w:p>
    <w:p w14:paraId="71DAC588" w14:textId="77777777" w:rsidR="009A7ED8" w:rsidRDefault="009A7ED8" w:rsidP="009A7ED8">
      <w:pPr>
        <w:ind w:left="552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CONTRATO ADMINISTRATIVO Nº XXX/20XX – CBMPA, QUE CELEBRAM ENTRE SI CORPO DE BOMBEIROS MILITAR DO PARÁ E A EMPRESA XXXX, CONSOANTE AS CLÁUSULAS E CONDIÇÕES SEGUINTES:</w:t>
      </w:r>
    </w:p>
    <w:p w14:paraId="70D8F321" w14:textId="77777777" w:rsidR="009A7ED8" w:rsidRDefault="009A7ED8" w:rsidP="009A7ED8">
      <w:pPr>
        <w:spacing w:line="360" w:lineRule="auto"/>
        <w:rPr>
          <w:rFonts w:ascii="Times New Roman" w:eastAsia="Times New Roman" w:hAnsi="Times New Roman" w:cs="Times New Roman"/>
          <w:b/>
          <w:sz w:val="24"/>
          <w:szCs w:val="24"/>
        </w:rPr>
      </w:pPr>
    </w:p>
    <w:p w14:paraId="4DF43B9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b/>
          <w:sz w:val="24"/>
          <w:szCs w:val="24"/>
        </w:rPr>
        <w:t>CORPO DE BOMBEIROS MILITAR DO PARÁ – CBMPA/CEDEC/FEBOM</w:t>
      </w:r>
      <w:r>
        <w:rPr>
          <w:rFonts w:ascii="Times New Roman" w:eastAsia="Times New Roman" w:hAnsi="Times New Roman" w:cs="Times New Roman"/>
          <w:sz w:val="24"/>
          <w:szCs w:val="24"/>
        </w:rPr>
        <w:t xml:space="preserve">, com sede na Av. Júlio César nº 3.000, bairro Marambaia, nesta cidade de Belém, inscrita no Cadastro Geral de Contribuintes do Ministério da Fazenda sob o nº XXXXXXXXXXXXXX, como </w:t>
      </w:r>
      <w:r>
        <w:rPr>
          <w:rFonts w:ascii="Times New Roman" w:eastAsia="Times New Roman" w:hAnsi="Times New Roman" w:cs="Times New Roman"/>
          <w:b/>
          <w:sz w:val="24"/>
          <w:szCs w:val="24"/>
        </w:rPr>
        <w:t>CONTRATANTE</w:t>
      </w:r>
      <w:r>
        <w:rPr>
          <w:rFonts w:ascii="Times New Roman" w:eastAsia="Times New Roman" w:hAnsi="Times New Roman" w:cs="Times New Roman"/>
          <w:sz w:val="24"/>
          <w:szCs w:val="24"/>
        </w:rPr>
        <w:t xml:space="preserve">, representado neste ato por seu Comandante-Geral, Exmº Sr. </w:t>
      </w:r>
      <w:r>
        <w:rPr>
          <w:rFonts w:ascii="Times New Roman" w:eastAsia="Times New Roman" w:hAnsi="Times New Roman" w:cs="Times New Roman"/>
          <w:b/>
          <w:sz w:val="24"/>
          <w:szCs w:val="24"/>
        </w:rPr>
        <w:t>CEL QOBM XXXXXXXXXXX</w:t>
      </w:r>
      <w:r>
        <w:rPr>
          <w:rFonts w:ascii="Times New Roman" w:eastAsia="Times New Roman" w:hAnsi="Times New Roman" w:cs="Times New Roman"/>
          <w:sz w:val="24"/>
          <w:szCs w:val="24"/>
        </w:rPr>
        <w:t xml:space="preserve">, residente e domiciliado nesta cidade, portador da Cédula de Identidade nº XXXXXXXXX e do CPF XXXXXXXXXXXX e a empresa </w:t>
      </w:r>
      <w:r>
        <w:rPr>
          <w:rFonts w:ascii="Times New Roman" w:eastAsia="Times New Roman" w:hAnsi="Times New Roman" w:cs="Times New Roman"/>
          <w:b/>
          <w:sz w:val="24"/>
          <w:szCs w:val="24"/>
        </w:rPr>
        <w:t>XXXX</w:t>
      </w:r>
      <w:r>
        <w:rPr>
          <w:rFonts w:ascii="Times New Roman" w:eastAsia="Times New Roman" w:hAnsi="Times New Roman" w:cs="Times New Roman"/>
          <w:sz w:val="24"/>
          <w:szCs w:val="24"/>
        </w:rPr>
        <w:t xml:space="preserve">, Endereço: XXXXX, CEP: XXX, e-mail: XXXX, Fone: XXXX, inscrita no Cadastro Geral de Contribuintes do Ministério da Fazenda sob o nº XXXX, como </w:t>
      </w:r>
      <w:r>
        <w:rPr>
          <w:rFonts w:ascii="Times New Roman" w:eastAsia="Times New Roman" w:hAnsi="Times New Roman" w:cs="Times New Roman"/>
          <w:b/>
          <w:sz w:val="24"/>
          <w:szCs w:val="24"/>
        </w:rPr>
        <w:t xml:space="preserve">CONTRATADA, </w:t>
      </w:r>
      <w:r>
        <w:rPr>
          <w:rFonts w:ascii="Times New Roman" w:eastAsia="Times New Roman" w:hAnsi="Times New Roman" w:cs="Times New Roman"/>
          <w:sz w:val="24"/>
          <w:szCs w:val="24"/>
        </w:rPr>
        <w:t>representada neste ato pelo XXXX</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portador da cédula de identidade XXX e do CPF nº XXXX, portador da cédula de identidade n° XXXX e do CPF nº XXXX em observância à Lei nº 14.133, de 2021, e demais legislações correlatas, resolvem celebrar o presente instrumento, mediante as cláusulas e as condições seguintes:</w:t>
      </w:r>
    </w:p>
    <w:p w14:paraId="2D9EDA69" w14:textId="77777777" w:rsidR="009A7ED8" w:rsidRDefault="009A7ED8" w:rsidP="009A7ED8">
      <w:pPr>
        <w:jc w:val="both"/>
        <w:rPr>
          <w:rFonts w:ascii="Times New Roman" w:eastAsia="Times New Roman" w:hAnsi="Times New Roman" w:cs="Times New Roman"/>
          <w:sz w:val="24"/>
          <w:szCs w:val="24"/>
        </w:rPr>
      </w:pPr>
    </w:p>
    <w:p w14:paraId="422DBDB8" w14:textId="77777777" w:rsidR="009A7ED8" w:rsidRDefault="009A7ED8" w:rsidP="009A7ED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CLÁUSULA PRIMEIRA – DA FUNDAMENTAÇÃO LEGAL E ORIGEM:</w:t>
      </w:r>
    </w:p>
    <w:p w14:paraId="6FD411EF"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O presente contrato é oriundo do </w:t>
      </w:r>
      <w:r>
        <w:rPr>
          <w:rFonts w:ascii="Times New Roman" w:eastAsia="Times New Roman" w:hAnsi="Times New Roman" w:cs="Times New Roman"/>
          <w:b/>
          <w:sz w:val="24"/>
          <w:szCs w:val="24"/>
        </w:rPr>
        <w:t xml:space="preserve">Pregão Eletrônico Nº XXX/20XX SRP / ATA DE REGISTRO DE PREÇO Nº XXX/20XX CBMPA </w:t>
      </w:r>
      <w:r>
        <w:rPr>
          <w:rFonts w:ascii="Times New Roman" w:eastAsia="Times New Roman" w:hAnsi="Times New Roman" w:cs="Times New Roman"/>
          <w:i/>
          <w:sz w:val="24"/>
          <w:szCs w:val="24"/>
        </w:rPr>
        <w:t>(ou contratação direta por DISPENSA DE LICITAÇÃO)</w:t>
      </w:r>
      <w:r>
        <w:rPr>
          <w:rFonts w:ascii="Times New Roman" w:eastAsia="Times New Roman" w:hAnsi="Times New Roman" w:cs="Times New Roman"/>
          <w:sz w:val="24"/>
          <w:szCs w:val="24"/>
        </w:rPr>
        <w:t xml:space="preserve"> constante no </w:t>
      </w:r>
      <w:r>
        <w:rPr>
          <w:rFonts w:ascii="Times New Roman" w:eastAsia="Times New Roman" w:hAnsi="Times New Roman" w:cs="Times New Roman"/>
          <w:b/>
          <w:sz w:val="24"/>
          <w:szCs w:val="24"/>
        </w:rPr>
        <w:t>PAE Nº 20XX/XXXXXXX</w:t>
      </w:r>
      <w:r>
        <w:rPr>
          <w:rFonts w:ascii="Times New Roman" w:eastAsia="Times New Roman" w:hAnsi="Times New Roman" w:cs="Times New Roman"/>
          <w:sz w:val="24"/>
          <w:szCs w:val="24"/>
        </w:rPr>
        <w:t xml:space="preserve"> e é regido pela Lei Federal nº 14.133/21 </w:t>
      </w:r>
      <w:r>
        <w:rPr>
          <w:rFonts w:ascii="Times New Roman" w:eastAsia="Times New Roman" w:hAnsi="Times New Roman" w:cs="Times New Roman"/>
          <w:i/>
          <w:sz w:val="24"/>
          <w:szCs w:val="24"/>
        </w:rPr>
        <w:t>(se for dispensa de licitação, deve-se indicar o art. 75 e o inciso que fundamenta a contratação)</w:t>
      </w:r>
      <w:r>
        <w:rPr>
          <w:rFonts w:ascii="Times New Roman" w:eastAsia="Times New Roman" w:hAnsi="Times New Roman" w:cs="Times New Roman"/>
          <w:sz w:val="24"/>
          <w:szCs w:val="24"/>
        </w:rPr>
        <w:t xml:space="preserve"> e demais legislações aplicáveis ao assunto.</w:t>
      </w:r>
    </w:p>
    <w:p w14:paraId="35C0F2B7" w14:textId="77777777" w:rsidR="009A7ED8" w:rsidRDefault="009A7ED8" w:rsidP="009A7ED8">
      <w:pPr>
        <w:jc w:val="both"/>
        <w:rPr>
          <w:rFonts w:ascii="Times New Roman" w:eastAsia="Times New Roman" w:hAnsi="Times New Roman" w:cs="Times New Roman"/>
          <w:sz w:val="24"/>
          <w:szCs w:val="24"/>
        </w:rPr>
      </w:pPr>
    </w:p>
    <w:p w14:paraId="462C17BE" w14:textId="77777777" w:rsidR="009A7ED8" w:rsidRDefault="009A7ED8" w:rsidP="009A7ED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CLÁUSULA SEGUNDA – DA APROVAÇÃO DA MINUTA:</w:t>
      </w:r>
    </w:p>
    <w:p w14:paraId="2497B5E2" w14:textId="77777777" w:rsidR="009A7ED8" w:rsidRDefault="009A7ED8" w:rsidP="009A7ED8">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2.1 A minuta deste Contrato foi aprovada pela Comissão de Justiça do CBMPA, conforme </w:t>
      </w:r>
      <w:r>
        <w:rPr>
          <w:rFonts w:ascii="Times New Roman" w:eastAsia="Times New Roman" w:hAnsi="Times New Roman" w:cs="Times New Roman"/>
          <w:b/>
          <w:sz w:val="24"/>
          <w:szCs w:val="24"/>
        </w:rPr>
        <w:t>Parecer N° XXX/20XX-COJ</w:t>
      </w:r>
      <w:r>
        <w:rPr>
          <w:rFonts w:ascii="Times New Roman" w:eastAsia="Times New Roman" w:hAnsi="Times New Roman" w:cs="Times New Roman"/>
          <w:sz w:val="24"/>
          <w:szCs w:val="24"/>
        </w:rPr>
        <w:t>, nos termos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do art. 53, da Lei n° 14.133/2021.</w:t>
      </w:r>
    </w:p>
    <w:p w14:paraId="6B295B1E" w14:textId="77777777" w:rsidR="009A7ED8" w:rsidRDefault="009A7ED8" w:rsidP="009A7ED8">
      <w:pPr>
        <w:jc w:val="both"/>
        <w:rPr>
          <w:rFonts w:ascii="Times New Roman" w:eastAsia="Times New Roman" w:hAnsi="Times New Roman" w:cs="Times New Roman"/>
          <w:sz w:val="24"/>
          <w:szCs w:val="24"/>
        </w:rPr>
      </w:pPr>
    </w:p>
    <w:p w14:paraId="2C997AB2" w14:textId="77777777" w:rsidR="009A7ED8" w:rsidRDefault="009A7ED8" w:rsidP="009A7ED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CLÁUSULA TERCEIRA – DO OBJETO: </w:t>
      </w:r>
    </w:p>
    <w:p w14:paraId="1704CE9E"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O presente Contrato tem como objeto </w:t>
      </w:r>
      <w:r>
        <w:rPr>
          <w:rFonts w:ascii="Times New Roman" w:eastAsia="Times New Roman" w:hAnsi="Times New Roman" w:cs="Times New Roman"/>
          <w:b/>
          <w:i/>
          <w:sz w:val="24"/>
          <w:szCs w:val="24"/>
        </w:rPr>
        <w:t>a prestação de serviço e fornecimento contratado XXXXXXXXXXXXXXXXXX para atender as necessidades do Corpo de Bombeiros Militar do Pará</w:t>
      </w:r>
      <w:r>
        <w:rPr>
          <w:rFonts w:ascii="Times New Roman" w:eastAsia="Times New Roman" w:hAnsi="Times New Roman" w:cs="Times New Roman"/>
          <w:sz w:val="24"/>
          <w:szCs w:val="24"/>
        </w:rPr>
        <w:t>, conforme condições, quantidades e exigências estabelecidas neste contrato e descrito no Termo de Referência, o qual ADERE a este documento para todos os fins.</w:t>
      </w:r>
    </w:p>
    <w:p w14:paraId="71909523" w14:textId="7A001B5F"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Este instrumento se vincula ao edital licitatório citado na Cláusula 1, à proposta do licitante vencedor </w:t>
      </w:r>
      <w:r>
        <w:rPr>
          <w:rFonts w:ascii="Times New Roman" w:eastAsia="Times New Roman" w:hAnsi="Times New Roman" w:cs="Times New Roman"/>
          <w:i/>
          <w:sz w:val="24"/>
          <w:szCs w:val="24"/>
        </w:rPr>
        <w:t>(em caso de contratação direta, substituir o trecho destacado por “ao ato que tiver autorizado a contratação direta e à respectiva proposta”)</w:t>
      </w:r>
      <w:r>
        <w:rPr>
          <w:rFonts w:ascii="Times New Roman" w:eastAsia="Times New Roman" w:hAnsi="Times New Roman" w:cs="Times New Roman"/>
          <w:sz w:val="24"/>
          <w:szCs w:val="24"/>
        </w:rPr>
        <w:t>, e aos anexos desses documentos.</w:t>
      </w:r>
    </w:p>
    <w:p w14:paraId="52B6483D"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Os serviços contratados são os seguintes itens descritos no Termo de Referência:</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804"/>
        <w:gridCol w:w="1275"/>
      </w:tblGrid>
      <w:tr w:rsidR="009A7ED8" w14:paraId="5772A23A" w14:textId="77777777" w:rsidTr="00395AD9">
        <w:trPr>
          <w:jc w:val="center"/>
        </w:trPr>
        <w:tc>
          <w:tcPr>
            <w:tcW w:w="988" w:type="dxa"/>
            <w:vAlign w:val="center"/>
          </w:tcPr>
          <w:p w14:paraId="35FE34FC"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6804" w:type="dxa"/>
            <w:vAlign w:val="center"/>
          </w:tcPr>
          <w:p w14:paraId="744385CE"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DESCRIÇÃO</w:t>
            </w:r>
          </w:p>
        </w:tc>
        <w:tc>
          <w:tcPr>
            <w:tcW w:w="1275" w:type="dxa"/>
            <w:vAlign w:val="center"/>
          </w:tcPr>
          <w:p w14:paraId="5D711D01"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QTD</w:t>
            </w:r>
          </w:p>
        </w:tc>
      </w:tr>
      <w:tr w:rsidR="009A7ED8" w14:paraId="60633B65" w14:textId="77777777" w:rsidTr="00395AD9">
        <w:trPr>
          <w:jc w:val="center"/>
        </w:trPr>
        <w:tc>
          <w:tcPr>
            <w:tcW w:w="988" w:type="dxa"/>
            <w:vAlign w:val="center"/>
          </w:tcPr>
          <w:p w14:paraId="63C6765E"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04" w:type="dxa"/>
            <w:vAlign w:val="center"/>
          </w:tcPr>
          <w:p w14:paraId="4FB7D22F"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XXXXXXXXXXXXXXXXXXXXXX</w:t>
            </w:r>
          </w:p>
        </w:tc>
        <w:tc>
          <w:tcPr>
            <w:tcW w:w="1275" w:type="dxa"/>
            <w:vAlign w:val="center"/>
          </w:tcPr>
          <w:p w14:paraId="5A072D57"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9A7ED8" w14:paraId="591EBE9A" w14:textId="77777777" w:rsidTr="00395AD9">
        <w:trPr>
          <w:jc w:val="center"/>
        </w:trPr>
        <w:tc>
          <w:tcPr>
            <w:tcW w:w="988" w:type="dxa"/>
            <w:vAlign w:val="center"/>
          </w:tcPr>
          <w:p w14:paraId="59EA74E5"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804" w:type="dxa"/>
            <w:vAlign w:val="center"/>
          </w:tcPr>
          <w:p w14:paraId="129361EA"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XXXXXXXXXXXXXXXXXXXXXX</w:t>
            </w:r>
          </w:p>
        </w:tc>
        <w:tc>
          <w:tcPr>
            <w:tcW w:w="1275" w:type="dxa"/>
            <w:vAlign w:val="center"/>
          </w:tcPr>
          <w:p w14:paraId="3B2016FD"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bl>
    <w:p w14:paraId="0B82F9DB" w14:textId="77777777" w:rsidR="009A7ED8" w:rsidRDefault="009A7ED8" w:rsidP="009A7ED8">
      <w:pPr>
        <w:jc w:val="both"/>
        <w:rPr>
          <w:rFonts w:ascii="Times New Roman" w:eastAsia="Times New Roman" w:hAnsi="Times New Roman" w:cs="Times New Roman"/>
          <w:sz w:val="24"/>
          <w:szCs w:val="24"/>
        </w:rPr>
      </w:pPr>
    </w:p>
    <w:p w14:paraId="02F631DA" w14:textId="77777777" w:rsidR="00E84F31" w:rsidRDefault="00E84F31" w:rsidP="009A7ED8">
      <w:pPr>
        <w:jc w:val="both"/>
        <w:rPr>
          <w:rFonts w:ascii="Times New Roman" w:eastAsia="Times New Roman" w:hAnsi="Times New Roman" w:cs="Times New Roman"/>
          <w:sz w:val="24"/>
          <w:szCs w:val="24"/>
        </w:rPr>
      </w:pPr>
    </w:p>
    <w:p w14:paraId="3AB80D37" w14:textId="77777777" w:rsidR="009A7ED8" w:rsidRDefault="009A7ED8" w:rsidP="009A7ED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 CLÁUSULA  QUARTA – DA ENTREGA DOS BENS/SERVIÇOS:</w:t>
      </w:r>
    </w:p>
    <w:p w14:paraId="41DFDBD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As condições da prestação dos serviços contratados são aqueles previstos no Termo de Referência. </w:t>
      </w:r>
    </w:p>
    <w:p w14:paraId="440166F3"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4.2.1 </w:t>
      </w:r>
      <w:r>
        <w:rPr>
          <w:rFonts w:ascii="Times New Roman" w:eastAsia="Times New Roman" w:hAnsi="Times New Roman" w:cs="Times New Roman"/>
          <w:b/>
          <w:sz w:val="24"/>
          <w:szCs w:val="24"/>
        </w:rPr>
        <w:t>Local do Serviço:</w:t>
      </w:r>
      <w:r>
        <w:rPr>
          <w:rFonts w:ascii="Times New Roman" w:eastAsia="Times New Roman" w:hAnsi="Times New Roman" w:cs="Times New Roman"/>
          <w:sz w:val="24"/>
          <w:szCs w:val="24"/>
        </w:rPr>
        <w:t xml:space="preserve"> a prestação do serviço será realizado no </w:t>
      </w:r>
      <w:r>
        <w:rPr>
          <w:rFonts w:ascii="Times New Roman" w:eastAsia="Times New Roman" w:hAnsi="Times New Roman" w:cs="Times New Roman"/>
          <w:i/>
          <w:sz w:val="24"/>
          <w:szCs w:val="24"/>
        </w:rPr>
        <w:t>Quartel do Comando Geral do CBMPA, localizado na Av. Júlio César nº 3000, Marambaia, CEP: 66615-055, Belém – Pará</w:t>
      </w:r>
      <w:r>
        <w:rPr>
          <w:rFonts w:ascii="Times New Roman" w:eastAsia="Times New Roman" w:hAnsi="Times New Roman" w:cs="Times New Roman"/>
          <w:sz w:val="24"/>
          <w:szCs w:val="24"/>
        </w:rPr>
        <w:t xml:space="preserve">, acompanhado de nota fiscal/fatura, a qual deverá ser enviada, preferencialmente do 1º (primeiro) ao 5º (quinto) dia útil do mês, pertinente aos serviços prestados aos quartéis da região metropolitana, a empresa vencedora deverá comunicar para o </w:t>
      </w:r>
      <w:r>
        <w:rPr>
          <w:rFonts w:ascii="Times New Roman" w:eastAsia="Times New Roman" w:hAnsi="Times New Roman" w:cs="Times New Roman"/>
          <w:i/>
          <w:sz w:val="24"/>
          <w:szCs w:val="24"/>
        </w:rPr>
        <w:t>Chefe do Almoxarifado Geral através do telefone: (91) 98899-6321</w:t>
      </w:r>
      <w:r>
        <w:rPr>
          <w:rFonts w:ascii="Times New Roman" w:eastAsia="Times New Roman" w:hAnsi="Times New Roman" w:cs="Times New Roman"/>
          <w:sz w:val="24"/>
          <w:szCs w:val="24"/>
        </w:rPr>
        <w:t xml:space="preserve"> a data e o horário previsto para a entrega ao CBMPA, no horário de expediente (9h às 17h), com 48 (quarenta e oito) horas de antecedência. </w:t>
      </w:r>
    </w:p>
    <w:p w14:paraId="04D759B0"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 Quanto à prestação dos serviços destinados aos quartéis fora da região metropolitana o contratante se obrigará a realizar o transporte até o destino final e a contratada o serviço de montagem, conforme o caso;</w:t>
      </w:r>
    </w:p>
    <w:p w14:paraId="54986D82"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 </w:t>
      </w:r>
      <w:r>
        <w:rPr>
          <w:rFonts w:ascii="Times New Roman" w:eastAsia="Times New Roman" w:hAnsi="Times New Roman" w:cs="Times New Roman"/>
          <w:b/>
          <w:sz w:val="24"/>
          <w:szCs w:val="24"/>
        </w:rPr>
        <w:t>Prazo de Entrega:</w:t>
      </w:r>
      <w:r>
        <w:rPr>
          <w:rFonts w:ascii="Times New Roman" w:eastAsia="Times New Roman" w:hAnsi="Times New Roman" w:cs="Times New Roman"/>
          <w:sz w:val="24"/>
          <w:szCs w:val="24"/>
        </w:rPr>
        <w:t xml:space="preserve"> até XX (descrição) dias após o recebimento da nota de empenho. O documento será entregue pelo fiscal do contrato.</w:t>
      </w:r>
    </w:p>
    <w:p w14:paraId="76ADF362"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w:t>
      </w:r>
      <w:r>
        <w:rPr>
          <w:rFonts w:ascii="Times New Roman" w:eastAsia="Times New Roman" w:hAnsi="Times New Roman" w:cs="Times New Roman"/>
          <w:b/>
          <w:sz w:val="24"/>
          <w:szCs w:val="24"/>
        </w:rPr>
        <w:t>Número de parcelas:</w:t>
      </w:r>
      <w:r>
        <w:rPr>
          <w:rFonts w:ascii="Times New Roman" w:eastAsia="Times New Roman" w:hAnsi="Times New Roman" w:cs="Times New Roman"/>
          <w:sz w:val="24"/>
          <w:szCs w:val="24"/>
        </w:rPr>
        <w:t xml:space="preserve"> de acordo com a necessidade do setor demandante (através de contato com o Fiscal de Contrato).</w:t>
      </w:r>
    </w:p>
    <w:p w14:paraId="0A5EEAAB"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No ato do serviço, caso o serviço prestado não esteja em conformidade com este Contrato e Termo de Referência, o item será recusado total ou parcialmente, conforme o caso, sem direito a indenização à empresa vencedora.</w:t>
      </w:r>
    </w:p>
    <w:p w14:paraId="765D6388"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 O recebimento definitivo do objeto não exclui a responsabilidade da empresa quanto aos vícios ocultos, ou seja, que só são manifestados quando da sua normal utilização pela contratante, nos termos do Código de Defesa do Consumidor (Lei 8.078/90).</w:t>
      </w:r>
    </w:p>
    <w:p w14:paraId="77C04832" w14:textId="77777777" w:rsidR="009A7ED8" w:rsidRDefault="009A7ED8" w:rsidP="009A7ED8">
      <w:pPr>
        <w:jc w:val="both"/>
        <w:rPr>
          <w:rFonts w:ascii="Times New Roman" w:eastAsia="Times New Roman" w:hAnsi="Times New Roman" w:cs="Times New Roman"/>
          <w:sz w:val="24"/>
          <w:szCs w:val="24"/>
        </w:rPr>
      </w:pPr>
    </w:p>
    <w:p w14:paraId="269EA6AB" w14:textId="77777777" w:rsidR="009A7ED8" w:rsidRDefault="009A7ED8" w:rsidP="009A7ED8">
      <w:pPr>
        <w:tabs>
          <w:tab w:val="left" w:pos="567"/>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CLÁUSULA QUINTA – DO PREÇO:</w:t>
      </w:r>
    </w:p>
    <w:p w14:paraId="2F6CB561"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 valor global do contrato é </w:t>
      </w:r>
      <w:r>
        <w:rPr>
          <w:rFonts w:ascii="Times New Roman" w:eastAsia="Times New Roman" w:hAnsi="Times New Roman" w:cs="Times New Roman"/>
          <w:b/>
          <w:sz w:val="24"/>
          <w:szCs w:val="24"/>
        </w:rPr>
        <w:t>R$ XXXXXXXXX</w:t>
      </w:r>
      <w:r>
        <w:rPr>
          <w:rFonts w:ascii="Times New Roman" w:eastAsia="Times New Roman" w:hAnsi="Times New Roman" w:cs="Times New Roman"/>
          <w:sz w:val="24"/>
          <w:szCs w:val="24"/>
        </w:rPr>
        <w:t xml:space="preserve"> e todas as despesas ordinárias diretas e indiretas decorrentes de sua execução estão inclusas nesse preço, como tributos, encargos sociais, trabalhistas, previdenciários, comerciais, taxa de administração, frete, seguro e outros necessários ao cumprimento integral do contrato.</w:t>
      </w:r>
    </w:p>
    <w:tbl>
      <w:tblPr>
        <w:tblW w:w="9075" w:type="dxa"/>
        <w:jc w:val="center"/>
        <w:tblLayout w:type="fixed"/>
        <w:tblLook w:val="0400" w:firstRow="0" w:lastRow="0" w:firstColumn="0" w:lastColumn="0" w:noHBand="0" w:noVBand="1"/>
      </w:tblPr>
      <w:tblGrid>
        <w:gridCol w:w="795"/>
        <w:gridCol w:w="4731"/>
        <w:gridCol w:w="850"/>
        <w:gridCol w:w="1134"/>
        <w:gridCol w:w="1565"/>
      </w:tblGrid>
      <w:tr w:rsidR="009A7ED8" w14:paraId="61EA992A" w14:textId="77777777" w:rsidTr="00395AD9">
        <w:trPr>
          <w:jc w:val="center"/>
        </w:trPr>
        <w:tc>
          <w:tcPr>
            <w:tcW w:w="795" w:type="dxa"/>
            <w:tcBorders>
              <w:top w:val="single" w:sz="4" w:space="0" w:color="000000"/>
              <w:left w:val="single" w:sz="4" w:space="0" w:color="000000"/>
              <w:bottom w:val="single" w:sz="4" w:space="0" w:color="000000"/>
            </w:tcBorders>
            <w:vAlign w:val="center"/>
          </w:tcPr>
          <w:p w14:paraId="78771A1C"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4731" w:type="dxa"/>
            <w:tcBorders>
              <w:top w:val="single" w:sz="4" w:space="0" w:color="000000"/>
              <w:left w:val="single" w:sz="4" w:space="0" w:color="000000"/>
              <w:bottom w:val="single" w:sz="4" w:space="0" w:color="000000"/>
            </w:tcBorders>
            <w:vAlign w:val="center"/>
          </w:tcPr>
          <w:p w14:paraId="0C319624"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DESCRIÇÃO</w:t>
            </w:r>
          </w:p>
        </w:tc>
        <w:tc>
          <w:tcPr>
            <w:tcW w:w="850" w:type="dxa"/>
            <w:tcBorders>
              <w:top w:val="single" w:sz="4" w:space="0" w:color="000000"/>
              <w:left w:val="single" w:sz="4" w:space="0" w:color="000000"/>
              <w:bottom w:val="single" w:sz="4" w:space="0" w:color="000000"/>
            </w:tcBorders>
            <w:vAlign w:val="center"/>
          </w:tcPr>
          <w:p w14:paraId="6559A131"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QTD</w:t>
            </w:r>
          </w:p>
        </w:tc>
        <w:tc>
          <w:tcPr>
            <w:tcW w:w="1134" w:type="dxa"/>
            <w:tcBorders>
              <w:top w:val="single" w:sz="4" w:space="0" w:color="000000"/>
              <w:left w:val="single" w:sz="4" w:space="0" w:color="000000"/>
              <w:bottom w:val="single" w:sz="4" w:space="0" w:color="000000"/>
            </w:tcBorders>
            <w:vAlign w:val="center"/>
          </w:tcPr>
          <w:p w14:paraId="3A89C4E5"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 UNIT.</w:t>
            </w:r>
          </w:p>
        </w:tc>
        <w:tc>
          <w:tcPr>
            <w:tcW w:w="1565" w:type="dxa"/>
            <w:tcBorders>
              <w:top w:val="single" w:sz="4" w:space="0" w:color="000000"/>
              <w:left w:val="single" w:sz="4" w:space="0" w:color="000000"/>
              <w:bottom w:val="single" w:sz="4" w:space="0" w:color="000000"/>
              <w:right w:val="single" w:sz="4" w:space="0" w:color="000000"/>
            </w:tcBorders>
            <w:vAlign w:val="center"/>
          </w:tcPr>
          <w:p w14:paraId="525354D7"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 TOTAL</w:t>
            </w:r>
          </w:p>
        </w:tc>
      </w:tr>
      <w:tr w:rsidR="009A7ED8" w14:paraId="484EBD3A" w14:textId="77777777" w:rsidTr="00395AD9">
        <w:trPr>
          <w:jc w:val="center"/>
        </w:trPr>
        <w:tc>
          <w:tcPr>
            <w:tcW w:w="795" w:type="dxa"/>
            <w:tcBorders>
              <w:left w:val="single" w:sz="4" w:space="0" w:color="000000"/>
              <w:bottom w:val="single" w:sz="4" w:space="0" w:color="000000"/>
            </w:tcBorders>
            <w:vAlign w:val="center"/>
          </w:tcPr>
          <w:p w14:paraId="0002D107"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31" w:type="dxa"/>
            <w:tcBorders>
              <w:left w:val="single" w:sz="4" w:space="0" w:color="000000"/>
              <w:bottom w:val="single" w:sz="4" w:space="0" w:color="000000"/>
            </w:tcBorders>
            <w:vAlign w:val="center"/>
          </w:tcPr>
          <w:p w14:paraId="0719BB2F"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XXXXXXXXXXXXXXXXXXXXXX</w:t>
            </w:r>
          </w:p>
        </w:tc>
        <w:tc>
          <w:tcPr>
            <w:tcW w:w="850" w:type="dxa"/>
            <w:tcBorders>
              <w:left w:val="single" w:sz="4" w:space="0" w:color="000000"/>
              <w:bottom w:val="single" w:sz="4" w:space="0" w:color="000000"/>
            </w:tcBorders>
            <w:vAlign w:val="center"/>
          </w:tcPr>
          <w:p w14:paraId="012EB20D"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134" w:type="dxa"/>
            <w:tcBorders>
              <w:left w:val="single" w:sz="4" w:space="0" w:color="000000"/>
              <w:bottom w:val="single" w:sz="4" w:space="0" w:color="000000"/>
            </w:tcBorders>
            <w:vAlign w:val="center"/>
          </w:tcPr>
          <w:p w14:paraId="777151F7"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XXXX</w:t>
            </w:r>
          </w:p>
        </w:tc>
        <w:tc>
          <w:tcPr>
            <w:tcW w:w="1565" w:type="dxa"/>
            <w:tcBorders>
              <w:left w:val="single" w:sz="4" w:space="0" w:color="000000"/>
              <w:bottom w:val="single" w:sz="4" w:space="0" w:color="000000"/>
              <w:right w:val="single" w:sz="4" w:space="0" w:color="000000"/>
            </w:tcBorders>
            <w:vAlign w:val="center"/>
          </w:tcPr>
          <w:p w14:paraId="51626F25"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XXXXXX</w:t>
            </w:r>
          </w:p>
        </w:tc>
      </w:tr>
      <w:tr w:rsidR="009A7ED8" w14:paraId="0D8FB231" w14:textId="77777777" w:rsidTr="00395AD9">
        <w:trPr>
          <w:jc w:val="center"/>
        </w:trPr>
        <w:tc>
          <w:tcPr>
            <w:tcW w:w="9075" w:type="dxa"/>
            <w:gridSpan w:val="5"/>
            <w:tcBorders>
              <w:left w:val="single" w:sz="4" w:space="0" w:color="000000"/>
              <w:bottom w:val="single" w:sz="4" w:space="0" w:color="000000"/>
              <w:right w:val="single" w:sz="4" w:space="0" w:color="000000"/>
            </w:tcBorders>
            <w:vAlign w:val="center"/>
          </w:tcPr>
          <w:p w14:paraId="0FBE2B4C"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 GLOBAL: R$ XXX (XXXXXXXXX).</w:t>
            </w:r>
          </w:p>
        </w:tc>
      </w:tr>
    </w:tbl>
    <w:p w14:paraId="5CB3C263" w14:textId="77777777" w:rsidR="009A7ED8" w:rsidRDefault="009A7ED8" w:rsidP="009A7ED8">
      <w:pPr>
        <w:tabs>
          <w:tab w:val="left" w:pos="567"/>
        </w:tabs>
        <w:jc w:val="both"/>
        <w:rPr>
          <w:rFonts w:ascii="Times New Roman" w:eastAsia="Times New Roman" w:hAnsi="Times New Roman" w:cs="Times New Roman"/>
          <w:sz w:val="24"/>
          <w:szCs w:val="24"/>
        </w:rPr>
      </w:pPr>
    </w:p>
    <w:p w14:paraId="77353FD4" w14:textId="77777777" w:rsidR="009A7ED8" w:rsidRDefault="009A7ED8" w:rsidP="009A7ED8">
      <w:pPr>
        <w:tabs>
          <w:tab w:val="left" w:pos="567"/>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CLÁUSULA SEXTA – DA DOTAÇÃO ORÇAMENTÁRIA:</w:t>
      </w:r>
    </w:p>
    <w:p w14:paraId="50DEAF7C"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As despesas decorrentes desta contratação estão programadas em dotação orçamentária própria consignados no Orçamento do Corpo de Bombeiros Militar do Pará deste exercício, na dotação abaixo discriminada:</w:t>
      </w:r>
    </w:p>
    <w:p w14:paraId="09FF1179"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Unidade Gestora:</w:t>
      </w:r>
      <w:r>
        <w:rPr>
          <w:rFonts w:ascii="Times New Roman" w:eastAsia="Times New Roman" w:hAnsi="Times New Roman" w:cs="Times New Roman"/>
          <w:sz w:val="24"/>
          <w:szCs w:val="24"/>
        </w:rPr>
        <w:t xml:space="preserve"> XXXXXXX</w:t>
      </w:r>
    </w:p>
    <w:p w14:paraId="194E183D"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Unidade Orçamentária: </w:t>
      </w:r>
      <w:r>
        <w:rPr>
          <w:rFonts w:ascii="Times New Roman" w:eastAsia="Times New Roman" w:hAnsi="Times New Roman" w:cs="Times New Roman"/>
          <w:sz w:val="24"/>
          <w:szCs w:val="24"/>
        </w:rPr>
        <w:t>XXXXXXX</w:t>
      </w:r>
    </w:p>
    <w:p w14:paraId="6404A85C"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Fonte de Recurso:</w:t>
      </w:r>
      <w:r>
        <w:rPr>
          <w:rFonts w:ascii="Times New Roman" w:eastAsia="Times New Roman" w:hAnsi="Times New Roman" w:cs="Times New Roman"/>
          <w:sz w:val="24"/>
          <w:szCs w:val="24"/>
        </w:rPr>
        <w:t xml:space="preserve"> XXXXXXXX </w:t>
      </w:r>
    </w:p>
    <w:p w14:paraId="21BBC73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Funcional Programática:</w:t>
      </w:r>
      <w:r>
        <w:rPr>
          <w:rFonts w:ascii="Times New Roman" w:eastAsia="Times New Roman" w:hAnsi="Times New Roman" w:cs="Times New Roman"/>
          <w:sz w:val="24"/>
          <w:szCs w:val="24"/>
        </w:rPr>
        <w:t xml:space="preserve"> XXXXXXX</w:t>
      </w:r>
    </w:p>
    <w:p w14:paraId="3BD62AC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Elemento de despesa:</w:t>
      </w:r>
      <w:r>
        <w:rPr>
          <w:rFonts w:ascii="Times New Roman" w:eastAsia="Times New Roman" w:hAnsi="Times New Roman" w:cs="Times New Roman"/>
          <w:sz w:val="24"/>
          <w:szCs w:val="24"/>
        </w:rPr>
        <w:t xml:space="preserve"> XXXXXXXXX</w:t>
      </w:r>
    </w:p>
    <w:p w14:paraId="2233C4B3"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Plano Interno:</w:t>
      </w:r>
      <w:r>
        <w:rPr>
          <w:rFonts w:ascii="Times New Roman" w:eastAsia="Times New Roman" w:hAnsi="Times New Roman" w:cs="Times New Roman"/>
          <w:sz w:val="24"/>
          <w:szCs w:val="24"/>
        </w:rPr>
        <w:t xml:space="preserve"> XXXXXXXXXX</w:t>
      </w:r>
    </w:p>
    <w:p w14:paraId="370DC78B" w14:textId="77777777" w:rsidR="009A7ED8" w:rsidRDefault="009A7ED8" w:rsidP="009A7ED8">
      <w:pPr>
        <w:tabs>
          <w:tab w:val="left" w:pos="390"/>
        </w:tabs>
        <w:rPr>
          <w:rFonts w:ascii="Times New Roman" w:eastAsia="Times New Roman" w:hAnsi="Times New Roman" w:cs="Times New Roman"/>
          <w:sz w:val="24"/>
          <w:szCs w:val="24"/>
        </w:rPr>
      </w:pPr>
    </w:p>
    <w:p w14:paraId="26ACE209"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CLÁUSULA SEXTA – DO </w:t>
      </w:r>
      <w:r>
        <w:rPr>
          <w:rFonts w:ascii="Times New Roman" w:eastAsia="Times New Roman" w:hAnsi="Times New Roman" w:cs="Times New Roman"/>
          <w:b/>
          <w:color w:val="00000A"/>
          <w:sz w:val="24"/>
          <w:szCs w:val="24"/>
        </w:rPr>
        <w:t>REAJUSTE:</w:t>
      </w:r>
    </w:p>
    <w:p w14:paraId="51683222"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O contrato será reajustado pelo o Índice de Preços ao Consumidor Amplo (IPCA)/IBGE, ou outro índice que venha a substituí-lo exclusivamente para as obrigações iniciadas e concluídas após a ocorrência da anualidade.</w:t>
      </w:r>
    </w:p>
    <w:p w14:paraId="25582B67"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7.2 É devido reajuste contratual apenas a cada 12 meses, a contar do prazo de vigência do contrato.</w:t>
      </w:r>
    </w:p>
    <w:p w14:paraId="4285DB38"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O reajuste se restringe ao valor do saldo contratual existente na data em que aquele for devido.</w:t>
      </w:r>
    </w:p>
    <w:p w14:paraId="2437D427"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 O reajuste será realizado de ofício pelo CONTRATANTE mediante a aplicação do índice de correção monetária mencionado na Cláusula 7.1 na base de cálculo do item 7.3.</w:t>
      </w:r>
    </w:p>
    <w:p w14:paraId="0CD2A9B9"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 O reajuste será automático e independerá de requerimento do CONTRATADO.</w:t>
      </w:r>
    </w:p>
    <w:p w14:paraId="08C5D19D"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 O reajuste será realizado por simples apostila.</w:t>
      </w:r>
    </w:p>
    <w:p w14:paraId="28071861"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 No caso de atraso ou não divulgação do índice do item 7.1, o CONTRATANTE utilizará a sua última variação conhecida, liquidando a diferença correspondente tão logo seja divulgado o índice definitivo.</w:t>
      </w:r>
    </w:p>
    <w:p w14:paraId="333EF863"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 Caso o índice do item 7.1 venha a ser extinto ou não possa mais ser utilizado, as PARTES elegerão novo índice, fixando-o por meio de termo aditivo.</w:t>
      </w:r>
    </w:p>
    <w:p w14:paraId="11CBBBD2"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 Não será devido reajuste quando o atraso na entrega do bem for atribuível ao CONTRATADO.</w:t>
      </w:r>
    </w:p>
    <w:p w14:paraId="4FF11033" w14:textId="77777777" w:rsidR="009A7ED8" w:rsidRDefault="009A7ED8" w:rsidP="009A7ED8">
      <w:pPr>
        <w:jc w:val="both"/>
        <w:rPr>
          <w:rFonts w:ascii="Times New Roman" w:eastAsia="Times New Roman" w:hAnsi="Times New Roman" w:cs="Times New Roman"/>
          <w:sz w:val="24"/>
          <w:szCs w:val="24"/>
        </w:rPr>
      </w:pPr>
    </w:p>
    <w:p w14:paraId="6E07551C" w14:textId="77777777" w:rsidR="009A7ED8" w:rsidRDefault="009A7ED8" w:rsidP="009A7ED8">
      <w:pPr>
        <w:tabs>
          <w:tab w:val="left" w:pos="39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CLÁUSULA OITAVA – DO PAGAMENTO:</w:t>
      </w:r>
    </w:p>
    <w:p w14:paraId="2A58F22F"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 O pagamento será realizado em x dias corridos </w:t>
      </w:r>
      <w:r>
        <w:rPr>
          <w:rFonts w:ascii="Times New Roman" w:eastAsia="Times New Roman" w:hAnsi="Times New Roman" w:cs="Times New Roman"/>
          <w:i/>
          <w:sz w:val="24"/>
          <w:szCs w:val="24"/>
        </w:rPr>
        <w:t>(inserir o número de dias conforme o Termo de Referência)</w:t>
      </w:r>
      <w:r>
        <w:rPr>
          <w:rFonts w:ascii="Times New Roman" w:eastAsia="Times New Roman" w:hAnsi="Times New Roman" w:cs="Times New Roman"/>
          <w:sz w:val="24"/>
          <w:szCs w:val="24"/>
        </w:rPr>
        <w:t>, a contar do recebimento da nota fiscal ou fatura atestada pelo fiscal do contrato.</w:t>
      </w:r>
    </w:p>
    <w:p w14:paraId="314FB4D7"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 O pagamento será efetuado por ordem bancária para conta de titularidade da CONTRATADA, cujos dados são:</w:t>
      </w:r>
    </w:p>
    <w:tbl>
      <w:tblPr>
        <w:tblW w:w="3534" w:type="dxa"/>
        <w:jc w:val="center"/>
        <w:tblLayout w:type="fixed"/>
        <w:tblLook w:val="0600" w:firstRow="0" w:lastRow="0" w:firstColumn="0" w:lastColumn="0" w:noHBand="1" w:noVBand="1"/>
      </w:tblPr>
      <w:tblGrid>
        <w:gridCol w:w="1408"/>
        <w:gridCol w:w="2126"/>
      </w:tblGrid>
      <w:tr w:rsidR="009A7ED8" w14:paraId="2D840F9C" w14:textId="77777777" w:rsidTr="00395AD9">
        <w:trPr>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D965AF"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BANCO</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1ED2A7"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w:t>
            </w:r>
          </w:p>
        </w:tc>
      </w:tr>
      <w:tr w:rsidR="009A7ED8" w14:paraId="7C192758" w14:textId="77777777" w:rsidTr="00395AD9">
        <w:trPr>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579D54"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AGÊNCIA</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3B6832"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w:t>
            </w:r>
          </w:p>
        </w:tc>
      </w:tr>
      <w:tr w:rsidR="009A7ED8" w14:paraId="13B55792" w14:textId="77777777" w:rsidTr="00395AD9">
        <w:trPr>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074B5C"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CONTA</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E2F3F1"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w:t>
            </w:r>
          </w:p>
        </w:tc>
      </w:tr>
    </w:tbl>
    <w:p w14:paraId="2EED289F"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 Havendo erro na apresentação da nota fiscal, fatura ou dos documentos pertinentes à contratação, ou, ainda, circunstância que impeça a liquidação da despesa, como, por exemplo, obrigação financeira pendente, decorrente de penalidade imposta ou inadimplência, o pagamento ficará sobrestado até que o  CONTRATADO adote as medidas para saneamento das pendências.</w:t>
      </w:r>
    </w:p>
    <w:p w14:paraId="5B3C388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 Na hipótese do item 8.3, o prazo para pagamento começará a correr depois da comprovação da regularização da pendência, sem ônus à CONTRATANTE.</w:t>
      </w:r>
    </w:p>
    <w:p w14:paraId="30514193"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 A data do efetivo pagamento será considerada aquela que constar da ordem bancária emitida para quitação da nota fiscal ou fatura.</w:t>
      </w:r>
    </w:p>
    <w:p w14:paraId="384D768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 A regularidade fiscal do CONTRATADO deve ser verificada pelo CONTRATANTE por ocasião do pagamento por meio de consulta ao Sistema de Cadastramento Unificado de Fornecedores (SICAF) ou, na impossibilidade de acesso a ele, devem ser consultados sítios eletrônicos oficiais ou, ainda, ser solicitada a documentação física listada no art. 68 da Lei Federal nº 14.133/21.</w:t>
      </w:r>
    </w:p>
    <w:p w14:paraId="0EC8CF85"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 A constatação de irregularidade fiscal do CONTRATADO não impede o pagamento do que foi executado, mas constitui falta contratual, a ser sancionada em procedimento de inexecução contratual.</w:t>
      </w:r>
    </w:p>
    <w:p w14:paraId="48CDD6D1"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8.8 Antes da instauração do procedimento de inexecução contratual a que faz menção o item 8.7, o CONTRATADO deve ser notificado (através do Fiscal de Contrato) para regularizar a pendência no prazo de </w:t>
      </w:r>
      <w:r>
        <w:rPr>
          <w:rFonts w:ascii="Times New Roman" w:eastAsia="Times New Roman" w:hAnsi="Times New Roman" w:cs="Times New Roman"/>
          <w:b/>
          <w:sz w:val="24"/>
          <w:szCs w:val="24"/>
        </w:rPr>
        <w:t>5 dias úteis</w:t>
      </w:r>
      <w:r>
        <w:rPr>
          <w:rFonts w:ascii="Times New Roman" w:eastAsia="Times New Roman" w:hAnsi="Times New Roman" w:cs="Times New Roman"/>
          <w:sz w:val="24"/>
          <w:szCs w:val="24"/>
        </w:rPr>
        <w:t>. Não sendo regularizada, deve-se instaurar o procedimento de inexecução contratual, ofertando contraditório e ampla defesa ao CONTRATADO.</w:t>
      </w:r>
    </w:p>
    <w:p w14:paraId="1BB6DDEE"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 A instauração do procedimento de inexecução contratual não impede o pagamento dos bens que já foram entregues.</w:t>
      </w:r>
    </w:p>
    <w:p w14:paraId="516CAA4F"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Diante da gravidade do caso concreto e para proteger o Erário e o interesse público, a autoridade competente pode decidir pela suspensão do contrato, ocasião em que somente serão pagos os bens já entregues.</w:t>
      </w:r>
    </w:p>
    <w:p w14:paraId="50CE710A"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8.11 Caso ao final do procedimento a que faz menção a parte final do item 8.8 a autoridade </w:t>
      </w:r>
      <w:r>
        <w:rPr>
          <w:rFonts w:ascii="Times New Roman" w:eastAsia="Times New Roman" w:hAnsi="Times New Roman" w:cs="Times New Roman"/>
          <w:sz w:val="24"/>
          <w:szCs w:val="24"/>
        </w:rPr>
        <w:lastRenderedPageBreak/>
        <w:t>decida pela rescisão contratual, o pagamento será substituído automaticamente.</w:t>
      </w:r>
    </w:p>
    <w:p w14:paraId="1AD36C65"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8.12 A inadimplência do CONTRATADO junto ao SICAF é causa de rescisão contratual, exceto se a autoridade máxima do CONTRATANTE justificar a necessidade de manutenção do contrato por motivo de economicidade, segurança estadual ou outro de interesse público de alta relevância.</w:t>
      </w:r>
    </w:p>
    <w:p w14:paraId="3BF2176A"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8.13 O CONTRATANTE efetuará a retenção tributária prevista na legislação aplicável por ocasião do pagamento.</w:t>
      </w:r>
    </w:p>
    <w:p w14:paraId="5179043D"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8.14 O CONTRATADO optante do Simples Nacional não sofrerá retenção tributária em relação aos impostos e contribuições abrangidos por aquele regime, mas o pagamento ficará condicionado à comprovação, por documento oficial, de que o CONTRATADO é beneficiário do tratamento tributário previsto na Lei Complementar Federal nº 123/06.</w:t>
      </w:r>
    </w:p>
    <w:p w14:paraId="2AA483FC" w14:textId="77777777" w:rsidR="009A7ED8" w:rsidRDefault="009A7ED8" w:rsidP="009A7ED8">
      <w:pPr>
        <w:tabs>
          <w:tab w:val="left" w:pos="390"/>
        </w:tabs>
        <w:jc w:val="both"/>
        <w:rPr>
          <w:rFonts w:ascii="Times New Roman" w:eastAsia="Times New Roman" w:hAnsi="Times New Roman" w:cs="Times New Roman"/>
          <w:b/>
          <w:sz w:val="24"/>
          <w:szCs w:val="24"/>
        </w:rPr>
      </w:pPr>
    </w:p>
    <w:p w14:paraId="04681CA3" w14:textId="77777777" w:rsidR="009A7ED8" w:rsidRDefault="009A7ED8" w:rsidP="009A7ED8">
      <w:pPr>
        <w:tabs>
          <w:tab w:val="left" w:pos="39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CLÁUSULA NONA </w:t>
      </w:r>
      <w:r>
        <w:rPr>
          <w:rFonts w:ascii="Times New Roman" w:eastAsia="Times New Roman" w:hAnsi="Times New Roman" w:cs="Times New Roman"/>
          <w:b/>
          <w:sz w:val="24"/>
          <w:szCs w:val="24"/>
          <w:highlight w:val="white"/>
        </w:rPr>
        <w:t>–</w:t>
      </w:r>
      <w:r>
        <w:rPr>
          <w:rFonts w:ascii="Times New Roman" w:eastAsia="Times New Roman" w:hAnsi="Times New Roman" w:cs="Times New Roman"/>
          <w:b/>
          <w:color w:val="00000A"/>
          <w:sz w:val="24"/>
          <w:szCs w:val="24"/>
        </w:rPr>
        <w:t xml:space="preserve"> DA </w:t>
      </w:r>
      <w:r>
        <w:rPr>
          <w:rFonts w:ascii="Times New Roman" w:eastAsia="Times New Roman" w:hAnsi="Times New Roman" w:cs="Times New Roman"/>
          <w:b/>
          <w:sz w:val="24"/>
          <w:szCs w:val="24"/>
        </w:rPr>
        <w:t>GARANTIA DE CUMPRIMENTO CONTRATUAL:</w:t>
      </w:r>
    </w:p>
    <w:p w14:paraId="291F54A2"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 </w:t>
      </w:r>
      <w:r>
        <w:rPr>
          <w:rFonts w:ascii="Times New Roman" w:eastAsia="Times New Roman" w:hAnsi="Times New Roman" w:cs="Times New Roman"/>
          <w:i/>
          <w:sz w:val="24"/>
          <w:szCs w:val="24"/>
        </w:rPr>
        <w:t>Não há exigência de prestação de garantia de cumprimento deste contrato. OU</w:t>
      </w:r>
    </w:p>
    <w:p w14:paraId="31FEA644"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O CONTRATADO garantirá o cumprimento do contrato mediante a prestação de uma das modalidades de garantia previstas no art. 96, § 1º, da Lei Federal nº 14.133/21, a sua escolha.</w:t>
      </w:r>
    </w:p>
    <w:p w14:paraId="113D4943"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 A garantia corresponderá a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(de acordo com o Termo de Referência) do valor atualizado do contrato.</w:t>
      </w:r>
    </w:p>
    <w:p w14:paraId="7730388C"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 A garantia em dinheiro deverá ser efetuada em conta bancária de titularidade do CONTRATANTE, cujos dados são:</w:t>
      </w:r>
    </w:p>
    <w:tbl>
      <w:tblPr>
        <w:tblW w:w="3534" w:type="dxa"/>
        <w:jc w:val="center"/>
        <w:tblLayout w:type="fixed"/>
        <w:tblLook w:val="0600" w:firstRow="0" w:lastRow="0" w:firstColumn="0" w:lastColumn="0" w:noHBand="1" w:noVBand="1"/>
      </w:tblPr>
      <w:tblGrid>
        <w:gridCol w:w="1408"/>
        <w:gridCol w:w="2126"/>
      </w:tblGrid>
      <w:tr w:rsidR="009A7ED8" w14:paraId="78C0C5C5" w14:textId="77777777" w:rsidTr="00395AD9">
        <w:trPr>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F64F52"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BANCO</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4DA506"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BANPARÁ</w:t>
            </w:r>
          </w:p>
        </w:tc>
      </w:tr>
      <w:tr w:rsidR="009A7ED8" w14:paraId="70F140BB" w14:textId="77777777" w:rsidTr="00395AD9">
        <w:trPr>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701AAB"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AGÊNCIA</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BBCE96"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w:t>
            </w:r>
          </w:p>
        </w:tc>
      </w:tr>
      <w:tr w:rsidR="009A7ED8" w14:paraId="2E2903D6" w14:textId="77777777" w:rsidTr="00395AD9">
        <w:trPr>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4D49E1"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CONTA</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1837FF"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w:t>
            </w:r>
          </w:p>
        </w:tc>
      </w:tr>
    </w:tbl>
    <w:p w14:paraId="7684E62E"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 Na hipótese de suspensão do contrato por ordem ou inadimplemento do CONTRATANTE, o CONTRATADO ficará desobrigado de renovar a garantia ou de endossar a apólice de seguro até a ordem de reinício da execução ou o adimplemento pelo CONTRATANTE.</w:t>
      </w:r>
    </w:p>
    <w:p w14:paraId="637F70D0"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 No caso de alteração do valor do Contrato, ou prorrogação de sua vigência, a garantia deverá ser atualizada ou renovada nas mesmas condições.</w:t>
      </w:r>
    </w:p>
    <w:p w14:paraId="2B17D061"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9.6 Se a garantia for utilizada em pagamento de qualquer obrigação, o CONTRATADO fica obrigado a recompor o que tiver sido usado no prazo de </w:t>
      </w:r>
      <w:r>
        <w:rPr>
          <w:rFonts w:ascii="Times New Roman" w:eastAsia="Times New Roman" w:hAnsi="Times New Roman" w:cs="Times New Roman"/>
          <w:i/>
          <w:sz w:val="24"/>
          <w:szCs w:val="24"/>
        </w:rPr>
        <w:t>x dias úteis (inserir número de dias)</w:t>
      </w:r>
      <w:r>
        <w:rPr>
          <w:rFonts w:ascii="Times New Roman" w:eastAsia="Times New Roman" w:hAnsi="Times New Roman" w:cs="Times New Roman"/>
          <w:sz w:val="24"/>
          <w:szCs w:val="24"/>
        </w:rPr>
        <w:t>, a contar de sua notificação.</w:t>
      </w:r>
    </w:p>
    <w:p w14:paraId="4BA1D388"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 O CONTRATANTE executará a garantia na forma prevista na legislação.</w:t>
      </w:r>
    </w:p>
    <w:p w14:paraId="1A3CEE63"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 A garantia prestada pelo CONTRATADO será liberada ou restituída após a execução total do contrato ou após a sua extinção por culpa exclusiva do CONTRATANTE.</w:t>
      </w:r>
    </w:p>
    <w:p w14:paraId="2E92079C"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 Quando a garantia for em dinheiro, o valor a ser devolvido, nos termos do item 9.8, será corrigido monetariamente.</w:t>
      </w:r>
    </w:p>
    <w:p w14:paraId="333AB5A1"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9.10 A garantia de execução do contrato não desobriga o CONTRATADO de apresentar a garantia contratual dos bens adquiridos, legal e do fabricante, a qual deve ser de </w:t>
      </w:r>
      <w:r>
        <w:rPr>
          <w:rFonts w:ascii="Times New Roman" w:eastAsia="Times New Roman" w:hAnsi="Times New Roman" w:cs="Times New Roman"/>
          <w:i/>
          <w:sz w:val="24"/>
          <w:szCs w:val="24"/>
        </w:rPr>
        <w:t>x dias úteis (conforme Termo de Referência)</w:t>
      </w:r>
      <w:r>
        <w:rPr>
          <w:rFonts w:ascii="Times New Roman" w:eastAsia="Times New Roman" w:hAnsi="Times New Roman" w:cs="Times New Roman"/>
          <w:sz w:val="24"/>
          <w:szCs w:val="24"/>
        </w:rPr>
        <w:t>, no mínimo.</w:t>
      </w:r>
    </w:p>
    <w:p w14:paraId="6E569FAD" w14:textId="77777777" w:rsidR="009A7ED8" w:rsidRDefault="009A7ED8" w:rsidP="009A7ED8">
      <w:pPr>
        <w:tabs>
          <w:tab w:val="left" w:pos="390"/>
        </w:tabs>
        <w:jc w:val="both"/>
        <w:rPr>
          <w:rFonts w:ascii="Times New Roman" w:eastAsia="Times New Roman" w:hAnsi="Times New Roman" w:cs="Times New Roman"/>
          <w:sz w:val="24"/>
          <w:szCs w:val="24"/>
        </w:rPr>
      </w:pPr>
    </w:p>
    <w:p w14:paraId="0C38A6EA"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CLÁUSULA SÉTIMA – DA OBRIGAÇÃO DAS PARTES:  </w:t>
      </w:r>
    </w:p>
    <w:p w14:paraId="7468043F"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10.1 O </w:t>
      </w:r>
      <w:r>
        <w:rPr>
          <w:rFonts w:ascii="Times New Roman" w:eastAsia="Times New Roman" w:hAnsi="Times New Roman" w:cs="Times New Roman"/>
          <w:b/>
          <w:sz w:val="24"/>
          <w:szCs w:val="24"/>
        </w:rPr>
        <w:t>CONTRATANTE</w:t>
      </w:r>
      <w:r>
        <w:rPr>
          <w:rFonts w:ascii="Times New Roman" w:eastAsia="Times New Roman" w:hAnsi="Times New Roman" w:cs="Times New Roman"/>
          <w:sz w:val="24"/>
          <w:szCs w:val="24"/>
        </w:rPr>
        <w:t xml:space="preserve"> tem a obrigação de:</w:t>
      </w:r>
    </w:p>
    <w:p w14:paraId="5577C94A"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10.1.1 Exigir o cumprimento de todas as obrigações assumidas pelo CONTRATADO, de acordo com este contrato, Termo de Referência e anexos.</w:t>
      </w:r>
    </w:p>
    <w:p w14:paraId="6F720501"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10.1.2 Receber o objeto no prazo e condições estabelecidas no Termo de Referência.</w:t>
      </w:r>
    </w:p>
    <w:p w14:paraId="0436F180"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10.1.3 Notificar o CONTRATADO sobre vícios, defeitos ou incorreções verificadas no objeto fornecido para que ele seja substituído, reparado ou corrigido às suas expensas.</w:t>
      </w:r>
    </w:p>
    <w:p w14:paraId="4ADB71F9"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10.1.4 Acompanhar e fiscalizar a execução do contrato e o cumprimento das obrigações do CONTRATADO.</w:t>
      </w:r>
    </w:p>
    <w:p w14:paraId="5FB03951"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10.1.5 Efetuar o pagamento do objeto fornecido no prazo, forma e condições aqui estabelecidos.</w:t>
      </w:r>
    </w:p>
    <w:p w14:paraId="0693CCCB"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10.1.6 Aplicar ao CONTRATADO as sanções decorrentes da inexecução total ou parcial do contrato.</w:t>
      </w:r>
    </w:p>
    <w:p w14:paraId="6F243E97"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10.1.7 Decidir sobre as solicitações e reclamações relacionadas à execução do contrato, ressalvados os requerimentos meramente protelatórios, manifestamente impertinentes ou de nenhum interesse à boa execução do ajuste.</w:t>
      </w:r>
    </w:p>
    <w:p w14:paraId="5C82258F"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 O </w:t>
      </w:r>
      <w:r>
        <w:rPr>
          <w:rFonts w:ascii="Times New Roman" w:eastAsia="Times New Roman" w:hAnsi="Times New Roman" w:cs="Times New Roman"/>
          <w:b/>
          <w:sz w:val="24"/>
          <w:szCs w:val="24"/>
        </w:rPr>
        <w:t>CONTRATADO</w:t>
      </w:r>
      <w:r>
        <w:rPr>
          <w:rFonts w:ascii="Times New Roman" w:eastAsia="Times New Roman" w:hAnsi="Times New Roman" w:cs="Times New Roman"/>
          <w:sz w:val="24"/>
          <w:szCs w:val="24"/>
        </w:rPr>
        <w:t xml:space="preserve"> tem a obrigação de:</w:t>
      </w:r>
    </w:p>
    <w:p w14:paraId="07E7BEC9"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 Cumprir todas as obrigações constantes deste contrato e seus anexos, assumindo exclusivamente os riscos e as despesas decorrentes de sua execução.</w:t>
      </w:r>
    </w:p>
    <w:p w14:paraId="608EE4B5"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10.2.2 Aceitar acréscimos ou supressões unilaterais impostos pelo CONTRATANTE de até 25% do valor atualizado do contrato, nas mesmas condições pactuadas inicialmente.</w:t>
      </w:r>
    </w:p>
    <w:p w14:paraId="64E8DCBA"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10.2.3 Manter preposto aceito pelo CONTRATANTE no local da prestação do serviço para o representar na execução do contrato.</w:t>
      </w:r>
    </w:p>
    <w:p w14:paraId="5468B7C4"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10.2.4 A indicação do preposto do CONTRATADO ou a sua manutenção poderá ser recusada pelo CONTRATANTE mediante justificativa, devendo o CONTRATADO designar outro para o exercício da atividade.</w:t>
      </w:r>
    </w:p>
    <w:p w14:paraId="505EBF22"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10.2.5 Atender às determinações regulares emitidas pelo fiscal do contrato ou autoridade superior e prestar esclarecimentos ou informações por eles solicitadas.</w:t>
      </w:r>
    </w:p>
    <w:p w14:paraId="5DD74887"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10.2.6 Alocar os empregados em número compatível para o cumprimento deste contrato e com a habilitação e conhecimento adequados para a execução do serviço, fornecendo os materiais, equipamentos, ferramentas e utensílios necessários para tanto, cuja quantidade, qualidade e tecnologia deverão atender às recomendações dos órgãos de regulação responsáveis e à legislação aplicável.</w:t>
      </w:r>
    </w:p>
    <w:p w14:paraId="27064055"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10.2.7 No prazo fixado pelo fiscal do contrato, reparar, corrigir ou refazer às suas expensas o serviço no qual se verificar vícios, defeitos ou incorreções resultantes de sua má execução contratual ou dos materiais empregados.</w:t>
      </w:r>
    </w:p>
    <w:p w14:paraId="35DEB5D3"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10.2.8 Durante a vigência do contrato, não contratar cônjuge, companheiro ou parente em linha reta, colateral ou por afinidade, até o 3º grau, de dirigente do CONTRATANTE ou de agente público que desempenhe função na licitação ou atue na fiscalização ou na gestão do contrato.</w:t>
      </w:r>
    </w:p>
    <w:p w14:paraId="3BF23B4A"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10.2.9 Na hipótese do item 10.6, parte final, quando solicitado o CONTRATADO deverá entregar ao CONTRATANTE os seguintes documentos:</w:t>
      </w:r>
    </w:p>
    <w:p w14:paraId="56D96557"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Prova de regularidade relativa à Seguridade Social.</w:t>
      </w:r>
    </w:p>
    <w:p w14:paraId="6D11A42D"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Certidão conjunta relativa aos tributos federais e à Dívida Ativa da União.</w:t>
      </w:r>
    </w:p>
    <w:p w14:paraId="58D44FED"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Certidões que comprovem a regularidade perante a Fazenda Estadual ou Distrital da sede do CONTRATADO.</w:t>
      </w:r>
    </w:p>
    <w:p w14:paraId="640B216B"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Certidão de Regularidade do FGTS.</w:t>
      </w:r>
    </w:p>
    <w:p w14:paraId="1A0DFC69"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Certidão Negativa de Débitos Trabalhistas.</w:t>
      </w:r>
    </w:p>
    <w:p w14:paraId="25990942"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Nota fiscal atestada pelo fiscal do contrato.</w:t>
      </w:r>
    </w:p>
    <w:p w14:paraId="7B04FCE5"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10.2.10 Responsabilizar-se pelo cumprimento das obrigações previstas em Acordo, Convenção, Dissídio Coletivo de Trabalho ou equivalentes das categorias abrangidas pelo contrato e obrigações trabalhistas, sociais, previdenciárias, tributárias e as demais previstas em legislação específica, cuja inadimplência não transfere a responsabilidade ao CONTRATANTE.</w:t>
      </w:r>
    </w:p>
    <w:p w14:paraId="0966C7D1"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10.2.11 Comunicar ao fiscal do contrato, no prazo de 48 horas, qualquer ocorrência anormal que se verifique no local da execução do objeto contratual.</w:t>
      </w:r>
    </w:p>
    <w:p w14:paraId="470C62AF"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10.2.12 Prestar todo esclarecimento ou informação solicitada pelo CONTRATANTE ou por seus prepostos, garantindo-lhes, a qualquer tempo, o acesso ao local dos trabalhos e aos documentos relativos à execução do serviço.</w:t>
      </w:r>
    </w:p>
    <w:p w14:paraId="4132B189"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10.2.13 Por determinação do CONTRATANTE, paralisar a atividade que não esteja sendo bem executada ou que ponha em risco a segurança das pessoas ou seus bens.</w:t>
      </w:r>
    </w:p>
    <w:p w14:paraId="50D1A611"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10.2.14 Durante a vigência do contrato, promover a guarda, manutenção e vigilância de materiais, ferramentas e tudo o que for necessário à execução do</w:t>
      </w:r>
    </w:p>
    <w:p w14:paraId="15DCB717"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serviço.</w:t>
      </w:r>
    </w:p>
    <w:p w14:paraId="4F68A9D2"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10.2.15 Conduzir os trabalhos observando as normas da legislação aplicável e as determinações dos Poderes Públicos, mantendo o local dos serviços limpo e nas melhores condições de segurança, higiene e disciplina.</w:t>
      </w:r>
    </w:p>
    <w:p w14:paraId="7D47CD87"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10.2.16 Submeter previamente e por escrito ao CONTRATANTE qualquer mudança nos métodos executivos especificados no memorial descritivo ou documento similar para sua análise e aprovação.</w:t>
      </w:r>
    </w:p>
    <w:p w14:paraId="46A4B7FE"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10.2.17 Não permitir:</w:t>
      </w:r>
    </w:p>
    <w:p w14:paraId="3833602B"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 trabalho de pessoa menor de 16 anos no objeto deste contrato, exceto na condição de aprendiz para os maiores de 14 anos; </w:t>
      </w:r>
    </w:p>
    <w:p w14:paraId="25FD23BF"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a utilização do trabalho da pessoa menor de 18 anos em trabalho noturno, perigoso ou insalubre, em qualquer hipótese.</w:t>
      </w:r>
    </w:p>
    <w:p w14:paraId="7B510CDB"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10.2.18 Manter durante a vigência do contrato todas as condições exigidas para</w:t>
      </w:r>
    </w:p>
    <w:p w14:paraId="6F672FC8"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habilitação na licitação ou para qualificação, na contratação direta.</w:t>
      </w:r>
    </w:p>
    <w:p w14:paraId="64A1002B"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10.2.19 Cumprir durante todo o período de execução do contrato a reserva de cargos para pessoa com deficiência, reabilitado da Previdência Social, aprendiz e outras reservas de cargos previstas na legislação.</w:t>
      </w:r>
    </w:p>
    <w:p w14:paraId="0F905CD9"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10.2.20 Comprovar o cumprimento da alínea acima no prazo fixado pelo fiscal do contrato, indicando os empregados que preencheram as referidas vagas.</w:t>
      </w:r>
    </w:p>
    <w:p w14:paraId="3046A189"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10.2.21 Arcar com o ônus decorrente de eventual equívoco no dimensionamento do quantitativo de sua proposta, inclusive quanto aos custos variáveis decorrentes de fatores futuros e incertos, caso o previsto inicialmente em sua proposta não seja satisfatório para o atendimento do objeto da contratação, exceto quando ocorrer algum dos eventos do art. 124, II, d, da Lei Federal nº 14.133/21.</w:t>
      </w:r>
    </w:p>
    <w:p w14:paraId="20AFE129"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10.2.22 Cumprir as normas de segurança do CONTRATANTE, além da legislação</w:t>
      </w:r>
    </w:p>
    <w:p w14:paraId="165D93F3"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vigente em âmbito federal, estadual e municipal.</w:t>
      </w:r>
    </w:p>
    <w:p w14:paraId="1F0191A5" w14:textId="77777777" w:rsidR="009A7ED8" w:rsidRDefault="009A7ED8" w:rsidP="009A7ED8">
      <w:pPr>
        <w:tabs>
          <w:tab w:val="left" w:pos="524"/>
        </w:tabs>
        <w:jc w:val="both"/>
        <w:rPr>
          <w:rFonts w:ascii="Times New Roman" w:eastAsia="Times New Roman" w:hAnsi="Times New Roman" w:cs="Times New Roman"/>
          <w:sz w:val="24"/>
          <w:szCs w:val="24"/>
        </w:rPr>
      </w:pPr>
    </w:p>
    <w:p w14:paraId="1A3D1B8B"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 CLÁUSULA DÉCIMA PRIMEIRA – DA RESPONSABILIDADE POR DANOS:</w:t>
      </w:r>
    </w:p>
    <w:p w14:paraId="35566A9B"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A responsabilidade pelos danos causados por ato do CONTRATADO, de seus empregados, prepostos ou subordinados, é exclusivamente do CONTRATADO.</w:t>
      </w:r>
    </w:p>
    <w:p w14:paraId="4F447E3F"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A responsabilidade pelos compromissos assumidos pelo CONTRATADO com terceiros é exclusivamente sua.</w:t>
      </w:r>
    </w:p>
    <w:p w14:paraId="11AC0ABC"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O CONTRATANTE não responderá pelos compromissos assumidos pelo CONTRATADO com terceiros, ainda que vinculados à execução deste contrato, ou por qualquer dano causado por ato do CONTRATADO, de seus empregados, prepostos ou subordinados.</w:t>
      </w:r>
    </w:p>
    <w:p w14:paraId="10248B97" w14:textId="77777777" w:rsidR="009A7ED8" w:rsidRDefault="009A7ED8" w:rsidP="009A7ED8">
      <w:pPr>
        <w:tabs>
          <w:tab w:val="left" w:pos="524"/>
        </w:tabs>
        <w:jc w:val="both"/>
        <w:rPr>
          <w:rFonts w:ascii="Times New Roman" w:eastAsia="Times New Roman" w:hAnsi="Times New Roman" w:cs="Times New Roman"/>
          <w:sz w:val="24"/>
          <w:szCs w:val="24"/>
        </w:rPr>
      </w:pPr>
    </w:p>
    <w:p w14:paraId="650BE9A8"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 CLÁUSULA DÉCIMA SEGUNDA – DAS INFRAÇÕES E SANÇÕES ADMINISTRATIVAS:</w:t>
      </w:r>
    </w:p>
    <w:p w14:paraId="150FCF04"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 Constituem infrações administrativas do CONTRATADO a serem punidas com as seguintes sanções:</w:t>
      </w:r>
    </w:p>
    <w:tbl>
      <w:tblPr>
        <w:tblW w:w="9071" w:type="dxa"/>
        <w:jc w:val="center"/>
        <w:tblLayout w:type="fixed"/>
        <w:tblLook w:val="0600" w:firstRow="0" w:lastRow="0" w:firstColumn="0" w:lastColumn="0" w:noHBand="1" w:noVBand="1"/>
      </w:tblPr>
      <w:tblGrid>
        <w:gridCol w:w="4535"/>
        <w:gridCol w:w="4536"/>
      </w:tblGrid>
      <w:tr w:rsidR="009A7ED8" w14:paraId="255DBE0E" w14:textId="77777777" w:rsidTr="00395AD9">
        <w:trPr>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857F08"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INFRAÇÃO</w:t>
            </w:r>
          </w:p>
        </w:tc>
        <w:tc>
          <w:tcPr>
            <w:tcW w:w="45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6720B0"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PENALIDADE</w:t>
            </w:r>
          </w:p>
        </w:tc>
      </w:tr>
      <w:tr w:rsidR="009A7ED8" w14:paraId="49A7C2AB" w14:textId="77777777" w:rsidTr="00395AD9">
        <w:trPr>
          <w:trHeight w:val="835"/>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50E8D1" w14:textId="77777777" w:rsidR="009A7ED8" w:rsidRDefault="009A7ED8" w:rsidP="00395A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 causa à inexecução parcial do</w:t>
            </w:r>
          </w:p>
          <w:p w14:paraId="73006992" w14:textId="77777777" w:rsidR="009A7ED8" w:rsidRDefault="009A7ED8" w:rsidP="00395A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contrato.</w:t>
            </w:r>
          </w:p>
        </w:tc>
        <w:tc>
          <w:tcPr>
            <w:tcW w:w="45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DF0976" w14:textId="77777777" w:rsidR="009A7ED8" w:rsidRDefault="009A7ED8" w:rsidP="00395AD9">
            <w:pPr>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Advertência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(exceto quando se justificar imposição de penalidade mais grave, ocasião em que poderá ser aplicada a sanção de</w:t>
            </w:r>
          </w:p>
          <w:p w14:paraId="147AE4CA"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“Impedimento de licitar e contratar”).</w:t>
            </w:r>
          </w:p>
        </w:tc>
      </w:tr>
      <w:tr w:rsidR="009A7ED8" w14:paraId="16A5C556" w14:textId="77777777" w:rsidTr="00395AD9">
        <w:trPr>
          <w:trHeight w:val="823"/>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E3F72F" w14:textId="77777777" w:rsidR="009A7ED8" w:rsidRDefault="009A7ED8" w:rsidP="00395A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 causa à inexecução parcial do contrato que cause grave dano ao CONTRATANTE ou ao funcionamento dos serviços públicos ou ao interesse coletivo.</w:t>
            </w:r>
          </w:p>
        </w:tc>
        <w:tc>
          <w:tcPr>
            <w:tcW w:w="453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B8E907B"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Impedimento de licitar</w:t>
            </w:r>
          </w:p>
          <w:p w14:paraId="47498052" w14:textId="77777777" w:rsidR="009A7ED8" w:rsidRDefault="009A7ED8" w:rsidP="00395AD9">
            <w:pPr>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e contratar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(exceto quando se justificar a</w:t>
            </w:r>
          </w:p>
          <w:p w14:paraId="69CCA81F" w14:textId="77777777" w:rsidR="009A7ED8" w:rsidRDefault="009A7ED8" w:rsidP="00395AD9">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imposição de penalidade mais</w:t>
            </w:r>
          </w:p>
          <w:p w14:paraId="6B5AA166" w14:textId="77777777" w:rsidR="009A7ED8" w:rsidRDefault="009A7ED8" w:rsidP="00395AD9">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grave, ocasião em que poderá</w:t>
            </w:r>
          </w:p>
          <w:p w14:paraId="0EEEB4BA" w14:textId="77777777" w:rsidR="009A7ED8" w:rsidRDefault="009A7ED8" w:rsidP="00395AD9">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ser aplicada a sanção de</w:t>
            </w:r>
          </w:p>
          <w:p w14:paraId="769801FC" w14:textId="77777777" w:rsidR="009A7ED8" w:rsidRDefault="009A7ED8" w:rsidP="00395AD9">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“Declaração de inidoneidade</w:t>
            </w:r>
          </w:p>
          <w:p w14:paraId="40910626"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para licitar e contratar”).</w:t>
            </w:r>
          </w:p>
        </w:tc>
      </w:tr>
      <w:tr w:rsidR="009A7ED8" w14:paraId="01F2A389" w14:textId="77777777" w:rsidTr="00395AD9">
        <w:trPr>
          <w:trHeight w:val="20"/>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902C70" w14:textId="77777777" w:rsidR="009A7ED8" w:rsidRDefault="009A7ED8" w:rsidP="00395A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Dar causa à inexecução total do contrato.</w:t>
            </w:r>
          </w:p>
        </w:tc>
        <w:tc>
          <w:tcPr>
            <w:tcW w:w="453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605A75E" w14:textId="77777777" w:rsidR="009A7ED8" w:rsidRDefault="009A7ED8" w:rsidP="00395AD9">
            <w:pPr>
              <w:spacing w:line="276" w:lineRule="auto"/>
              <w:rPr>
                <w:rFonts w:ascii="Times New Roman" w:eastAsia="Times New Roman" w:hAnsi="Times New Roman" w:cs="Times New Roman"/>
                <w:sz w:val="24"/>
                <w:szCs w:val="24"/>
              </w:rPr>
            </w:pPr>
          </w:p>
        </w:tc>
      </w:tr>
      <w:tr w:rsidR="009A7ED8" w14:paraId="7B82B8A8" w14:textId="77777777" w:rsidTr="00395AD9">
        <w:trPr>
          <w:trHeight w:val="20"/>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785ED7" w14:textId="77777777" w:rsidR="009A7ED8" w:rsidRDefault="009A7ED8" w:rsidP="00395A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Deixar de entregar a documentação exigida para o certame.</w:t>
            </w:r>
          </w:p>
        </w:tc>
        <w:tc>
          <w:tcPr>
            <w:tcW w:w="453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DB2E0F" w14:textId="77777777" w:rsidR="009A7ED8" w:rsidRDefault="009A7ED8" w:rsidP="00395AD9">
            <w:pPr>
              <w:spacing w:line="276" w:lineRule="auto"/>
              <w:rPr>
                <w:rFonts w:ascii="Times New Roman" w:eastAsia="Times New Roman" w:hAnsi="Times New Roman" w:cs="Times New Roman"/>
                <w:sz w:val="24"/>
                <w:szCs w:val="24"/>
              </w:rPr>
            </w:pPr>
          </w:p>
        </w:tc>
      </w:tr>
      <w:tr w:rsidR="009A7ED8" w14:paraId="5FA47ACF" w14:textId="77777777" w:rsidTr="00395AD9">
        <w:trPr>
          <w:trHeight w:val="306"/>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F3029C" w14:textId="77777777" w:rsidR="009A7ED8" w:rsidRDefault="009A7ED8" w:rsidP="00395A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Deixar de manter sua proposta, salvo em decorrência de fato superveniente devidamente justificado.</w:t>
            </w:r>
          </w:p>
        </w:tc>
        <w:tc>
          <w:tcPr>
            <w:tcW w:w="453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5B804FE" w14:textId="77777777" w:rsidR="009A7ED8" w:rsidRDefault="009A7ED8" w:rsidP="00395AD9">
            <w:pPr>
              <w:spacing w:line="276" w:lineRule="auto"/>
              <w:rPr>
                <w:rFonts w:ascii="Times New Roman" w:eastAsia="Times New Roman" w:hAnsi="Times New Roman" w:cs="Times New Roman"/>
                <w:sz w:val="24"/>
                <w:szCs w:val="24"/>
              </w:rPr>
            </w:pPr>
          </w:p>
        </w:tc>
      </w:tr>
      <w:tr w:rsidR="009A7ED8" w14:paraId="7AFCB7D3" w14:textId="77777777" w:rsidTr="005A1FDE">
        <w:trPr>
          <w:trHeight w:val="164"/>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083EAD" w14:textId="77777777" w:rsidR="009A7ED8" w:rsidRDefault="009A7ED8" w:rsidP="00395A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Ensejar o retardamento da execução ou da entrega do objeto da contratação sem motivo justificado.</w:t>
            </w:r>
          </w:p>
        </w:tc>
        <w:tc>
          <w:tcPr>
            <w:tcW w:w="453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5946C5" w14:textId="77777777" w:rsidR="009A7ED8" w:rsidRDefault="009A7ED8" w:rsidP="00395AD9">
            <w:pPr>
              <w:spacing w:line="276" w:lineRule="auto"/>
              <w:rPr>
                <w:rFonts w:ascii="Times New Roman" w:eastAsia="Times New Roman" w:hAnsi="Times New Roman" w:cs="Times New Roman"/>
                <w:sz w:val="24"/>
                <w:szCs w:val="24"/>
              </w:rPr>
            </w:pPr>
          </w:p>
        </w:tc>
      </w:tr>
      <w:tr w:rsidR="009A7ED8" w14:paraId="347A03FA" w14:textId="77777777" w:rsidTr="005A1FDE">
        <w:trPr>
          <w:trHeight w:val="164"/>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tcPr>
          <w:p w14:paraId="4C2505B3" w14:textId="77777777" w:rsidR="009A7ED8" w:rsidRDefault="009A7ED8" w:rsidP="00395A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Apresentar declaração ou documentação falsa exigida para o certame ou prestar declaração falsa durante a dispensa eletrônica ou execução do contrato.</w:t>
            </w:r>
          </w:p>
        </w:tc>
        <w:tc>
          <w:tcPr>
            <w:tcW w:w="4536" w:type="dxa"/>
            <w:vMerge w:val="restart"/>
            <w:tcBorders>
              <w:top w:val="single" w:sz="8" w:space="0" w:color="000000"/>
              <w:left w:val="single" w:sz="8" w:space="0" w:color="000000"/>
              <w:bottom w:val="single" w:sz="2" w:space="0" w:color="auto"/>
              <w:right w:val="single" w:sz="8" w:space="0" w:color="000000"/>
            </w:tcBorders>
            <w:shd w:val="clear" w:color="auto" w:fill="auto"/>
            <w:vAlign w:val="center"/>
          </w:tcPr>
          <w:p w14:paraId="43587B2B" w14:textId="77777777" w:rsidR="009A7ED8" w:rsidRDefault="009A7ED8" w:rsidP="00395AD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Declaração de inidoneidade para licitar contratar</w:t>
            </w:r>
          </w:p>
        </w:tc>
      </w:tr>
      <w:tr w:rsidR="009A7ED8" w14:paraId="425919A8" w14:textId="77777777" w:rsidTr="005A1FDE">
        <w:trPr>
          <w:trHeight w:val="164"/>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tcPr>
          <w:p w14:paraId="47F7621D" w14:textId="77777777" w:rsidR="009A7ED8" w:rsidRDefault="009A7ED8" w:rsidP="00395A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Fraudar a contratação ou praticar ato fraudulento na execução do contrato.</w:t>
            </w:r>
          </w:p>
        </w:tc>
        <w:tc>
          <w:tcPr>
            <w:tcW w:w="4536" w:type="dxa"/>
            <w:vMerge/>
            <w:tcBorders>
              <w:top w:val="single" w:sz="8" w:space="0" w:color="000000"/>
              <w:left w:val="single" w:sz="8" w:space="0" w:color="000000"/>
              <w:bottom w:val="single" w:sz="2" w:space="0" w:color="auto"/>
              <w:right w:val="single" w:sz="8" w:space="0" w:color="000000"/>
            </w:tcBorders>
            <w:shd w:val="clear" w:color="auto" w:fill="auto"/>
            <w:vAlign w:val="center"/>
          </w:tcPr>
          <w:p w14:paraId="787BD9A2" w14:textId="77777777" w:rsidR="009A7ED8" w:rsidRDefault="009A7ED8" w:rsidP="00395AD9">
            <w:pPr>
              <w:spacing w:line="276" w:lineRule="auto"/>
              <w:rPr>
                <w:rFonts w:ascii="Times New Roman" w:eastAsia="Times New Roman" w:hAnsi="Times New Roman" w:cs="Times New Roman"/>
                <w:sz w:val="24"/>
                <w:szCs w:val="24"/>
              </w:rPr>
            </w:pPr>
          </w:p>
        </w:tc>
      </w:tr>
      <w:tr w:rsidR="009A7ED8" w14:paraId="0C1C1B6E" w14:textId="77777777" w:rsidTr="005A1FDE">
        <w:trPr>
          <w:trHeight w:val="164"/>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tcPr>
          <w:p w14:paraId="6F3A1AF8" w14:textId="77777777" w:rsidR="009A7ED8" w:rsidRDefault="009A7ED8" w:rsidP="00395A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Comportar-se de modo inidôneo ou cometer fraude de qualquer natureza.</w:t>
            </w:r>
          </w:p>
        </w:tc>
        <w:tc>
          <w:tcPr>
            <w:tcW w:w="4536" w:type="dxa"/>
            <w:vMerge/>
            <w:tcBorders>
              <w:top w:val="single" w:sz="8" w:space="0" w:color="000000"/>
              <w:left w:val="single" w:sz="8" w:space="0" w:color="000000"/>
              <w:bottom w:val="single" w:sz="2" w:space="0" w:color="auto"/>
              <w:right w:val="single" w:sz="8" w:space="0" w:color="000000"/>
            </w:tcBorders>
            <w:shd w:val="clear" w:color="auto" w:fill="auto"/>
            <w:vAlign w:val="center"/>
          </w:tcPr>
          <w:p w14:paraId="23298D3D" w14:textId="77777777" w:rsidR="009A7ED8" w:rsidRDefault="009A7ED8" w:rsidP="00395AD9">
            <w:pPr>
              <w:spacing w:line="276" w:lineRule="auto"/>
              <w:rPr>
                <w:rFonts w:ascii="Times New Roman" w:eastAsia="Times New Roman" w:hAnsi="Times New Roman" w:cs="Times New Roman"/>
                <w:sz w:val="24"/>
                <w:szCs w:val="24"/>
              </w:rPr>
            </w:pPr>
          </w:p>
        </w:tc>
      </w:tr>
      <w:tr w:rsidR="009A7ED8" w14:paraId="34FF03FC" w14:textId="77777777" w:rsidTr="005A1FDE">
        <w:trPr>
          <w:trHeight w:val="164"/>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tcPr>
          <w:p w14:paraId="2D54FC44" w14:textId="77777777" w:rsidR="009A7ED8" w:rsidRDefault="009A7ED8" w:rsidP="00395A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Praticar atos ilícitos com vistas a frustrar os objetivos do certame.</w:t>
            </w:r>
          </w:p>
        </w:tc>
        <w:tc>
          <w:tcPr>
            <w:tcW w:w="4536" w:type="dxa"/>
            <w:vMerge/>
            <w:tcBorders>
              <w:top w:val="single" w:sz="8" w:space="0" w:color="000000"/>
              <w:left w:val="single" w:sz="8" w:space="0" w:color="000000"/>
              <w:bottom w:val="single" w:sz="2" w:space="0" w:color="auto"/>
              <w:right w:val="single" w:sz="8" w:space="0" w:color="000000"/>
            </w:tcBorders>
            <w:shd w:val="clear" w:color="auto" w:fill="auto"/>
            <w:vAlign w:val="center"/>
          </w:tcPr>
          <w:p w14:paraId="305E841C" w14:textId="77777777" w:rsidR="009A7ED8" w:rsidRDefault="009A7ED8" w:rsidP="00395AD9">
            <w:pPr>
              <w:spacing w:line="276" w:lineRule="auto"/>
              <w:rPr>
                <w:rFonts w:ascii="Times New Roman" w:eastAsia="Times New Roman" w:hAnsi="Times New Roman" w:cs="Times New Roman"/>
                <w:sz w:val="24"/>
                <w:szCs w:val="24"/>
              </w:rPr>
            </w:pPr>
          </w:p>
        </w:tc>
      </w:tr>
      <w:tr w:rsidR="009A7ED8" w14:paraId="6C702E67" w14:textId="77777777" w:rsidTr="005A1FDE">
        <w:trPr>
          <w:trHeight w:val="219"/>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tcPr>
          <w:p w14:paraId="36489DE9" w14:textId="77777777" w:rsidR="009A7ED8" w:rsidRDefault="009A7ED8" w:rsidP="00395A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Praticar ato lesivo previsto no art. 5º da Lei Federal nº 12.846/13.</w:t>
            </w:r>
          </w:p>
        </w:tc>
        <w:tc>
          <w:tcPr>
            <w:tcW w:w="4536" w:type="dxa"/>
            <w:vMerge/>
            <w:tcBorders>
              <w:top w:val="single" w:sz="8" w:space="0" w:color="000000"/>
              <w:left w:val="single" w:sz="8" w:space="0" w:color="000000"/>
              <w:bottom w:val="single" w:sz="2" w:space="0" w:color="auto"/>
              <w:right w:val="single" w:sz="8" w:space="0" w:color="000000"/>
            </w:tcBorders>
            <w:shd w:val="clear" w:color="auto" w:fill="auto"/>
            <w:vAlign w:val="center"/>
          </w:tcPr>
          <w:p w14:paraId="1ADEB270" w14:textId="77777777" w:rsidR="009A7ED8" w:rsidRDefault="009A7ED8" w:rsidP="00395AD9">
            <w:pPr>
              <w:spacing w:line="276" w:lineRule="auto"/>
              <w:rPr>
                <w:rFonts w:ascii="Times New Roman" w:eastAsia="Times New Roman" w:hAnsi="Times New Roman" w:cs="Times New Roman"/>
                <w:sz w:val="24"/>
                <w:szCs w:val="24"/>
              </w:rPr>
            </w:pPr>
          </w:p>
        </w:tc>
      </w:tr>
    </w:tbl>
    <w:p w14:paraId="26B11CB5" w14:textId="77777777" w:rsidR="009A7ED8" w:rsidRDefault="009A7ED8" w:rsidP="009A7ED8">
      <w:pPr>
        <w:jc w:val="both"/>
        <w:rPr>
          <w:rFonts w:ascii="Times New Roman" w:eastAsia="Times New Roman" w:hAnsi="Times New Roman" w:cs="Times New Roman"/>
          <w:sz w:val="24"/>
          <w:szCs w:val="24"/>
        </w:rPr>
      </w:pPr>
    </w:p>
    <w:p w14:paraId="73A705D2"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12.2 atraso superior a </w:t>
      </w:r>
      <w:r>
        <w:rPr>
          <w:rFonts w:ascii="Times New Roman" w:eastAsia="Times New Roman" w:hAnsi="Times New Roman" w:cs="Times New Roman"/>
          <w:i/>
          <w:sz w:val="24"/>
          <w:szCs w:val="24"/>
        </w:rPr>
        <w:t>x dias corridos (inserir o número de dias)</w:t>
      </w:r>
      <w:r>
        <w:rPr>
          <w:rFonts w:ascii="Times New Roman" w:eastAsia="Times New Roman" w:hAnsi="Times New Roman" w:cs="Times New Roman"/>
          <w:sz w:val="24"/>
          <w:szCs w:val="24"/>
        </w:rPr>
        <w:t xml:space="preserve"> autoriza a rescisão do contrato por seu descumprimento, nos termos do art. 137, I, da Lei Federal n° 14.133/21.</w:t>
      </w:r>
    </w:p>
    <w:p w14:paraId="699740B9"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12.3 A aplicação das sanções previstas neste contrato não exclui a obrigação de reparação integral do dano causado ao CONTRATANTE. </w:t>
      </w:r>
    </w:p>
    <w:p w14:paraId="6A9AE7B9"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 As sanções podem ser cumuladas com as seguintes multas:</w:t>
      </w:r>
    </w:p>
    <w:tbl>
      <w:tblPr>
        <w:tblW w:w="9071" w:type="dxa"/>
        <w:jc w:val="center"/>
        <w:tblLayout w:type="fixed"/>
        <w:tblLook w:val="0600" w:firstRow="0" w:lastRow="0" w:firstColumn="0" w:lastColumn="0" w:noHBand="1" w:noVBand="1"/>
      </w:tblPr>
      <w:tblGrid>
        <w:gridCol w:w="4535"/>
        <w:gridCol w:w="4536"/>
      </w:tblGrid>
      <w:tr w:rsidR="009A7ED8" w14:paraId="6D12471E" w14:textId="77777777" w:rsidTr="00395AD9">
        <w:trPr>
          <w:trHeight w:val="103"/>
          <w:jc w:val="center"/>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3B8A156"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MULTA</w:t>
            </w:r>
          </w:p>
        </w:tc>
      </w:tr>
      <w:tr w:rsidR="009A7ED8" w14:paraId="4E16495E" w14:textId="77777777" w:rsidTr="00395AD9">
        <w:trPr>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3F32CC"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Moratória</w:t>
            </w:r>
          </w:p>
        </w:tc>
        <w:tc>
          <w:tcPr>
            <w:tcW w:w="45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8CA157" w14:textId="77777777" w:rsidR="009A7ED8" w:rsidRDefault="009A7ED8" w:rsidP="00395AD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Compensatória</w:t>
            </w:r>
          </w:p>
        </w:tc>
      </w:tr>
      <w:tr w:rsidR="009A7ED8" w14:paraId="361BAF60" w14:textId="77777777" w:rsidTr="00395AD9">
        <w:trPr>
          <w:trHeight w:val="769"/>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096EEB" w14:textId="77777777" w:rsidR="009A7ED8" w:rsidRDefault="009A7ED8" w:rsidP="00395AD9">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x% (inserir o percentual)</w:t>
            </w:r>
            <w:r>
              <w:rPr>
                <w:rFonts w:ascii="Times New Roman" w:eastAsia="Times New Roman" w:hAnsi="Times New Roman" w:cs="Times New Roman"/>
                <w:sz w:val="24"/>
                <w:szCs w:val="24"/>
              </w:rPr>
              <w:t xml:space="preserve"> sobre o valor da parcela inadimplida por dia de atraso injustificado até o limite de </w:t>
            </w:r>
            <w:r>
              <w:rPr>
                <w:rFonts w:ascii="Times New Roman" w:eastAsia="Times New Roman" w:hAnsi="Times New Roman" w:cs="Times New Roman"/>
                <w:i/>
                <w:sz w:val="24"/>
                <w:szCs w:val="24"/>
              </w:rPr>
              <w:t>x dias corridos (inserir o número de dias).</w:t>
            </w:r>
          </w:p>
        </w:tc>
        <w:tc>
          <w:tcPr>
            <w:tcW w:w="45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F10A0F" w14:textId="77777777" w:rsidR="009A7ED8" w:rsidRDefault="009A7ED8" w:rsidP="00395AD9">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x% (inserir o percentual)</w:t>
            </w:r>
            <w:r>
              <w:rPr>
                <w:rFonts w:ascii="Times New Roman" w:eastAsia="Times New Roman" w:hAnsi="Times New Roman" w:cs="Times New Roman"/>
                <w:sz w:val="24"/>
                <w:szCs w:val="24"/>
              </w:rPr>
              <w:t xml:space="preserve"> sobre o valor total do contrato, no caso de inexecução total do seu objeto. </w:t>
            </w:r>
          </w:p>
        </w:tc>
      </w:tr>
      <w:tr w:rsidR="009A7ED8" w14:paraId="58A1E3CE" w14:textId="77777777" w:rsidTr="00395AD9">
        <w:trPr>
          <w:trHeight w:val="1040"/>
          <w:jc w:val="center"/>
        </w:trPr>
        <w:tc>
          <w:tcPr>
            <w:tcW w:w="45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23CC1E" w14:textId="77777777" w:rsidR="009A7ED8" w:rsidRDefault="009A7ED8" w:rsidP="00395AD9">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x% (inserir o percentual)</w:t>
            </w:r>
            <w:r>
              <w:rPr>
                <w:rFonts w:ascii="Times New Roman" w:eastAsia="Times New Roman" w:hAnsi="Times New Roman" w:cs="Times New Roman"/>
                <w:sz w:val="24"/>
                <w:szCs w:val="24"/>
              </w:rPr>
              <w:t xml:space="preserve"> sobre o valor total do contrato por dia de atraso injustificado até o limite de </w:t>
            </w:r>
            <w:r>
              <w:rPr>
                <w:rFonts w:ascii="Times New Roman" w:eastAsia="Times New Roman" w:hAnsi="Times New Roman" w:cs="Times New Roman"/>
                <w:i/>
                <w:sz w:val="24"/>
                <w:szCs w:val="24"/>
              </w:rPr>
              <w:t>x dias corridos (inserir o número de dias)</w:t>
            </w:r>
            <w:r>
              <w:rPr>
                <w:rFonts w:ascii="Times New Roman" w:eastAsia="Times New Roman" w:hAnsi="Times New Roman" w:cs="Times New Roman"/>
                <w:sz w:val="24"/>
                <w:szCs w:val="24"/>
              </w:rPr>
              <w:t xml:space="preserve"> pela inobservância do prazo fixado para apresentação, suplementação ou reposição da garantia.</w:t>
            </w:r>
          </w:p>
        </w:tc>
        <w:tc>
          <w:tcPr>
            <w:tcW w:w="45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5A775B" w14:textId="77777777" w:rsidR="009A7ED8" w:rsidRDefault="009A7ED8" w:rsidP="00395AD9">
            <w:pPr>
              <w:jc w:val="both"/>
              <w:rPr>
                <w:rFonts w:ascii="Times New Roman" w:eastAsia="Times New Roman" w:hAnsi="Times New Roman" w:cs="Times New Roman"/>
                <w:sz w:val="24"/>
                <w:szCs w:val="24"/>
              </w:rPr>
            </w:pPr>
          </w:p>
        </w:tc>
      </w:tr>
    </w:tbl>
    <w:p w14:paraId="55AD3884"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 Antes da aplicação das sanções, o CONTRATADO será notificado, através do Fiscal de Contrato, para apresentar defesa no prazo de 15 dias úteis, contado da sua intimação.</w:t>
      </w:r>
    </w:p>
    <w:p w14:paraId="715E0242"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 Se a multa aplicada e as indenizações cabíveis forem superiores ao valor devido ao CONTRATADO, além da perda deste valor, a diferença será descontada da garantia prestada e/ou será cobrada judicialmente.</w:t>
      </w:r>
    </w:p>
    <w:p w14:paraId="3E8983CE"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 Antes do ajuizamento da cobrança, a multa poderá ser recolhida administrativamente em até 15 dias úteis, a contar do trânsito em julgado da decisão administrativa.</w:t>
      </w:r>
    </w:p>
    <w:p w14:paraId="3C9249FB"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12.8 A aplicação das sanções será precedida de processo administrativo em que seja assegurado o contraditório e a ampla defesa ao CONTRATADO, observando o rito especial previsto no art. 158 da Lei Federal nº 14.133/21 para as penalidades de impedimento de licitar e contratar e </w:t>
      </w:r>
      <w:r>
        <w:rPr>
          <w:rFonts w:ascii="Times New Roman" w:eastAsia="Times New Roman" w:hAnsi="Times New Roman" w:cs="Times New Roman"/>
          <w:sz w:val="24"/>
          <w:szCs w:val="24"/>
        </w:rPr>
        <w:lastRenderedPageBreak/>
        <w:t>declaração de inidoneidade para licitar ou contratar.</w:t>
      </w:r>
    </w:p>
    <w:p w14:paraId="532CFB59"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 A aplicação das sanções deve observar:</w:t>
      </w:r>
    </w:p>
    <w:p w14:paraId="7FB36503"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12.9.1 A natureza e gravidade da infração.</w:t>
      </w:r>
    </w:p>
    <w:p w14:paraId="20372292"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12.9.2 As peculiaridades do caso.</w:t>
      </w:r>
    </w:p>
    <w:p w14:paraId="7E3605E4"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12.9.3 As circunstâncias agravantes e/ou atenuantes.</w:t>
      </w:r>
    </w:p>
    <w:p w14:paraId="798CE74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12.9.4 Os danos causados ao CONTRATANTE.</w:t>
      </w:r>
    </w:p>
    <w:p w14:paraId="2D91548D"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12.9.5 A implantação ou aperfeiçoamento de programa de integridade, conforme</w:t>
      </w:r>
    </w:p>
    <w:p w14:paraId="3B658342"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normas e orientações dos órgãos de controle.</w:t>
      </w:r>
    </w:p>
    <w:p w14:paraId="4069533E"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12.10 As infrações administrativas tipificadas como atos lesivos na Lei Federal nº 12.846/13 serão apuradas e julgadas em conjunto com as infrações previstas neste contrato, nos mesmos autos.</w:t>
      </w:r>
    </w:p>
    <w:p w14:paraId="23AB4A51"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12.11 A personalidade jurídica do CONTRATADO poderá ser desconsiderada quando for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o contraditório, ampla defesa e a obrigatoriedade de análise jurídica prévia.</w:t>
      </w:r>
    </w:p>
    <w:p w14:paraId="7D4EC244"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12.12 No prazo de 15 dias úteis, a contar da data de aplicação da sanção, o CONTRATANTE informará e manterá atualizados os dados relativos às sanções aplicadas por ela, para publicidade no Cadastro Nacional de Empresas Inidôneas e Suspensas (CEIS) e no Cadastro Nacional de Empresas Punidas (CNEP), instituídos no âmbito do Poder Executivo Federal.</w:t>
      </w:r>
    </w:p>
    <w:p w14:paraId="517F976C"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12.13 As sanções de impedimento de licitar e contratar e declaração de inidoneidade para licitar ou contratar são passíveis de reabilitação, na forma do art. 163 da Lei Federal nº 14.133/21.</w:t>
      </w:r>
    </w:p>
    <w:p w14:paraId="26E0F9A8" w14:textId="77777777" w:rsidR="009A7ED8" w:rsidRDefault="009A7ED8" w:rsidP="009A7ED8">
      <w:pPr>
        <w:jc w:val="both"/>
        <w:rPr>
          <w:rFonts w:ascii="Times New Roman" w:eastAsia="Times New Roman" w:hAnsi="Times New Roman" w:cs="Times New Roman"/>
          <w:sz w:val="24"/>
          <w:szCs w:val="24"/>
        </w:rPr>
      </w:pPr>
    </w:p>
    <w:p w14:paraId="1FD65955"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 CLÁUSULA DÉCIMA TERCEIRA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DAS ALTERAÇÕES DO CONTRATO:</w:t>
      </w:r>
    </w:p>
    <w:p w14:paraId="7D2DC74D"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 As alterações contratuais serão disciplinadas pelo art. 124 e seguintes da Lei Federal nº 14.133/21.</w:t>
      </w:r>
    </w:p>
    <w:p w14:paraId="6043C25E"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 Caso haja interesse público, o CONTRATANTE pode alterar unilateralmente o contrato para impor acréscimos ou supressões de até 25% do valor atualizado do contrato, mantidas as mesmas condições pactuadas inicialmente, na forma do art.125 da Lei Federal nº 14.133/21.</w:t>
      </w:r>
      <w:r>
        <w:rPr>
          <w:rFonts w:ascii="Times New Roman" w:eastAsia="Times New Roman" w:hAnsi="Times New Roman" w:cs="Times New Roman"/>
          <w:i/>
          <w:sz w:val="24"/>
          <w:szCs w:val="24"/>
        </w:rPr>
        <w:t>OU</w:t>
      </w:r>
    </w:p>
    <w:p w14:paraId="2284717B"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 Caso haja interesse público, o CONTRATANTE pode alterar unilateralmente o contrato para impor acréscimos ou supressões de até 50% do valor atualizado do contrato, na forma do art.125 da Lei Federal nº 14.133/21.</w:t>
      </w:r>
    </w:p>
    <w:p w14:paraId="4E0253A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 As PARTES podem acordar suprimir o objeto do contrato em percentual superior a 25% do valor inicial atualizado do contrato.</w:t>
      </w:r>
    </w:p>
    <w:p w14:paraId="4A4FEA9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13.4 Os acréscimos ou supressões não podem transfigurar o objeto da contratação. </w:t>
      </w:r>
    </w:p>
    <w:p w14:paraId="76E749D1"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 Registros que não caracterizam alteração do contrato podem ser realizados por simples apostila, dispensada a celebração de termo aditivo, conforme art. 136 da Lei Federal nº 14.133/21.</w:t>
      </w:r>
    </w:p>
    <w:p w14:paraId="1EB002F3" w14:textId="77777777" w:rsidR="009A7ED8" w:rsidRDefault="009A7ED8" w:rsidP="009A7ED8">
      <w:pPr>
        <w:jc w:val="both"/>
        <w:rPr>
          <w:rFonts w:ascii="Times New Roman" w:eastAsia="Times New Roman" w:hAnsi="Times New Roman" w:cs="Times New Roman"/>
          <w:sz w:val="24"/>
          <w:szCs w:val="24"/>
        </w:rPr>
      </w:pPr>
    </w:p>
    <w:p w14:paraId="616DE144"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14. CLÁUSULA DÉCIMA QUARTA – DA EXTINÇÃO DO CONTRATO:</w:t>
      </w:r>
    </w:p>
    <w:p w14:paraId="4F67E85C"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 O contrato se extingue quando todas as obrigações de ambas as PARTES forem cumpridas, ainda que isso ocorra antes do prazo estipulado.</w:t>
      </w:r>
    </w:p>
    <w:p w14:paraId="6049F88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 Se as obrigações não forem cumpridas no prazo estipulado, a vigência ficará prorrogada até a conclusão do objeto, caso em que o CONTRATANTE deverá providenciar a readequação do cronograma fixado para cumprimento do contrato.</w:t>
      </w:r>
    </w:p>
    <w:p w14:paraId="10D00420"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 Se a não conclusão do contrato decorrer de culpa do CONTRATADO, ele ficará constituído em mora, devendo ser instaurado procedimento de inexecução contratual para a aplicação das sanções administrativas cabíveis.</w:t>
      </w:r>
    </w:p>
    <w:p w14:paraId="173AF221"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14.4 Na hipótese do item 14.3, o CONTRATANTE poderá optar, ainda, pela extinção do contrato e adotar as medidas previstas em lei para a continuidade da execução do objeto.</w:t>
      </w:r>
    </w:p>
    <w:p w14:paraId="4B679FCC" w14:textId="77777777" w:rsidR="009A7ED8" w:rsidRDefault="009A7ED8" w:rsidP="009A7ED8">
      <w:pPr>
        <w:jc w:val="both"/>
        <w:rPr>
          <w:rFonts w:ascii="Times New Roman" w:eastAsia="Times New Roman" w:hAnsi="Times New Roman" w:cs="Times New Roman"/>
          <w:sz w:val="24"/>
          <w:szCs w:val="24"/>
        </w:rPr>
      </w:pPr>
    </w:p>
    <w:p w14:paraId="616A3DB5"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15. CLÁUSULA DÉCIMA QUINTA </w:t>
      </w:r>
      <w:r>
        <w:rPr>
          <w:rFonts w:ascii="Times New Roman" w:eastAsia="Times New Roman" w:hAnsi="Times New Roman" w:cs="Times New Roman"/>
          <w:b/>
          <w:sz w:val="24"/>
          <w:szCs w:val="24"/>
          <w:highlight w:val="white"/>
        </w:rPr>
        <w:t>–</w:t>
      </w:r>
      <w:r>
        <w:rPr>
          <w:rFonts w:ascii="Times New Roman" w:eastAsia="Times New Roman" w:hAnsi="Times New Roman" w:cs="Times New Roman"/>
          <w:b/>
          <w:sz w:val="24"/>
          <w:szCs w:val="24"/>
        </w:rPr>
        <w:t xml:space="preserve"> DA FISCALIZAÇÃO:</w:t>
      </w:r>
    </w:p>
    <w:p w14:paraId="43CE3879"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 O cumprimento do contrato será fiscalizado por militar do Corpo de Bombeiros Militar do Estado do Pará, nomeado através de Portaria assinada pelo Comandante-Geral, conforme ato a ser publicado no Diário Oficial do Estado.</w:t>
      </w:r>
    </w:p>
    <w:p w14:paraId="59594D20" w14:textId="77777777" w:rsidR="009A7ED8" w:rsidRDefault="009A7ED8" w:rsidP="009A7ED8">
      <w:pPr>
        <w:jc w:val="both"/>
        <w:rPr>
          <w:rFonts w:ascii="Times New Roman" w:eastAsia="Times New Roman" w:hAnsi="Times New Roman" w:cs="Times New Roman"/>
          <w:sz w:val="24"/>
          <w:szCs w:val="24"/>
        </w:rPr>
      </w:pPr>
    </w:p>
    <w:p w14:paraId="51F0B64A"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16. CLÁUSULA DÉCIMA SEXTA – DA INTERPRETAÇÃO:</w:t>
      </w:r>
    </w:p>
    <w:p w14:paraId="1A8E23C7"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16.1 As dúvidas interpretativas sobre as cláusulas deste contrato deverão ser suscitadas ao CONTRATANTE e serão decididas por ele, de acordo com a Lei Federal nº 14.133/21, seus regulamentos, Lei Estadual n° 8.972/20 e observando a jurisprudência dos Tribunais sobre o assunto.</w:t>
      </w:r>
    </w:p>
    <w:p w14:paraId="59FF5C89" w14:textId="77777777" w:rsidR="009A7ED8" w:rsidRDefault="009A7ED8" w:rsidP="009A7ED8">
      <w:pPr>
        <w:tabs>
          <w:tab w:val="left" w:pos="524"/>
        </w:tabs>
        <w:jc w:val="both"/>
        <w:rPr>
          <w:rFonts w:ascii="Times New Roman" w:eastAsia="Times New Roman" w:hAnsi="Times New Roman" w:cs="Times New Roman"/>
          <w:sz w:val="24"/>
          <w:szCs w:val="24"/>
        </w:rPr>
      </w:pPr>
    </w:p>
    <w:p w14:paraId="348DEC68"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b/>
          <w:color w:val="00000A"/>
          <w:sz w:val="24"/>
          <w:szCs w:val="24"/>
        </w:rPr>
        <w:t xml:space="preserve">17. CLÁUSULA DÉCIMA SÉTIMA </w:t>
      </w:r>
      <w:r>
        <w:rPr>
          <w:rFonts w:ascii="Times New Roman" w:eastAsia="Times New Roman" w:hAnsi="Times New Roman" w:cs="Times New Roman"/>
          <w:b/>
          <w:sz w:val="24"/>
          <w:szCs w:val="24"/>
        </w:rPr>
        <w:t xml:space="preserve">– DO </w:t>
      </w:r>
      <w:r>
        <w:rPr>
          <w:rFonts w:ascii="Times New Roman" w:eastAsia="Times New Roman" w:hAnsi="Times New Roman" w:cs="Times New Roman"/>
          <w:b/>
          <w:sz w:val="24"/>
          <w:szCs w:val="24"/>
          <w:highlight w:val="white"/>
        </w:rPr>
        <w:t>TRATAMENTO ADEQUADO DOS CONFLITOS DE INTERESSE</w:t>
      </w:r>
      <w:r>
        <w:rPr>
          <w:rFonts w:ascii="Times New Roman" w:eastAsia="Times New Roman" w:hAnsi="Times New Roman" w:cs="Times New Roman"/>
          <w:b/>
          <w:sz w:val="24"/>
          <w:szCs w:val="24"/>
        </w:rPr>
        <w:t>:</w:t>
      </w:r>
    </w:p>
    <w:p w14:paraId="43B31631"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 Observado o disposto na Cláusula 16, permanecendo o conflito de interesse, as PARTES se comprometem a submeter a disputa preferencialmente à CÂMARA DE NEGOCIAÇÃO, CONCILIAÇÃO, MEDIAÇÃO E ARBITRAGEM DA ADMINISTRAÇÃO PÚBLICA ESTADUAL para dirimir os conflitos decorrentes deste contrato de maneira consensual, conforme Lei Complementar Estadual n° 121/19.</w:t>
      </w:r>
    </w:p>
    <w:p w14:paraId="4867296C" w14:textId="77777777" w:rsidR="009A7ED8" w:rsidRDefault="009A7ED8" w:rsidP="009A7ED8">
      <w:pPr>
        <w:tabs>
          <w:tab w:val="left" w:pos="524"/>
        </w:tabs>
        <w:jc w:val="both"/>
        <w:rPr>
          <w:rFonts w:ascii="Times New Roman" w:eastAsia="Times New Roman" w:hAnsi="Times New Roman" w:cs="Times New Roman"/>
          <w:sz w:val="24"/>
          <w:szCs w:val="24"/>
        </w:rPr>
      </w:pPr>
    </w:p>
    <w:p w14:paraId="38ACE2FC"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b/>
          <w:color w:val="00000A"/>
          <w:sz w:val="24"/>
          <w:szCs w:val="24"/>
        </w:rPr>
        <w:t>18. CLÁUSULA DÉCIMA OITAVA</w:t>
      </w:r>
      <w:r>
        <w:rPr>
          <w:rFonts w:ascii="Times New Roman" w:eastAsia="Times New Roman" w:hAnsi="Times New Roman" w:cs="Times New Roman"/>
          <w:b/>
          <w:sz w:val="24"/>
          <w:szCs w:val="24"/>
        </w:rPr>
        <w:t xml:space="preserve"> – DA DIVULGAÇÃO E PUBLICAÇÃO:</w:t>
      </w:r>
    </w:p>
    <w:p w14:paraId="5B8CB3B7"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18.1 O CONTRATANTE divulgará este contrato no Portal Nacional de Contratações Públicas (PNCP) em até 20 dias úteis e o publicará no Diário Oficial do Estado em forma de extrato, no prazo de 10 dias úteis. </w:t>
      </w:r>
    </w:p>
    <w:p w14:paraId="3FD748F9"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 Os prazos contidos no item 18.1 são contados da data da assinatura do contrato.</w:t>
      </w:r>
    </w:p>
    <w:p w14:paraId="41175BF6" w14:textId="77777777" w:rsidR="009A7ED8" w:rsidRDefault="009A7ED8" w:rsidP="009A7ED8">
      <w:pPr>
        <w:tabs>
          <w:tab w:val="left" w:pos="524"/>
        </w:tabs>
        <w:jc w:val="both"/>
        <w:rPr>
          <w:rFonts w:ascii="Times New Roman" w:eastAsia="Times New Roman" w:hAnsi="Times New Roman" w:cs="Times New Roman"/>
          <w:sz w:val="24"/>
          <w:szCs w:val="24"/>
        </w:rPr>
      </w:pPr>
    </w:p>
    <w:p w14:paraId="382FCE99" w14:textId="77777777" w:rsidR="009A7ED8" w:rsidRDefault="009A7ED8" w:rsidP="009A7ED8">
      <w:pPr>
        <w:tabs>
          <w:tab w:val="left" w:pos="524"/>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color w:val="00000A"/>
          <w:sz w:val="24"/>
          <w:szCs w:val="24"/>
        </w:rPr>
        <w:t xml:space="preserve">19. CLÁUSULA DÉCIMA NONA – DA </w:t>
      </w:r>
      <w:r>
        <w:rPr>
          <w:rFonts w:ascii="Times New Roman" w:eastAsia="Times New Roman" w:hAnsi="Times New Roman" w:cs="Times New Roman"/>
          <w:b/>
          <w:sz w:val="24"/>
          <w:szCs w:val="24"/>
        </w:rPr>
        <w:t>VIGÊNCIA:</w:t>
      </w:r>
      <w:r>
        <w:rPr>
          <w:rFonts w:ascii="Times New Roman" w:eastAsia="Times New Roman" w:hAnsi="Times New Roman" w:cs="Times New Roman"/>
          <w:b/>
          <w:sz w:val="24"/>
          <w:szCs w:val="24"/>
          <w:highlight w:val="white"/>
        </w:rPr>
        <w:t xml:space="preserve"> </w:t>
      </w:r>
    </w:p>
    <w:p w14:paraId="1D15A272"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19.1 O contrato terá vigência de </w:t>
      </w:r>
      <w:r>
        <w:rPr>
          <w:rFonts w:ascii="Times New Roman" w:eastAsia="Times New Roman" w:hAnsi="Times New Roman" w:cs="Times New Roman"/>
          <w:i/>
          <w:sz w:val="24"/>
          <w:szCs w:val="24"/>
        </w:rPr>
        <w:t>x meses (inserir prazo)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com início em dd/mm/aaaa (inserir data) e término em dd/mm/aaaa (inserir data),</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 xml:space="preserve">com prazo de até 5 (cinco) anos nas hipóteses de serviços e fornecimentos contínuos </w:t>
      </w:r>
      <w:r>
        <w:rPr>
          <w:rFonts w:ascii="Times New Roman" w:eastAsia="Times New Roman" w:hAnsi="Times New Roman" w:cs="Times New Roman"/>
          <w:sz w:val="24"/>
          <w:szCs w:val="24"/>
        </w:rPr>
        <w:t>podendo ser prorrogados sucessivamente, respeitada a vigência máxima decenal, em conformidade com o Art. 107 da Lei Federal nº 14.133/21.</w:t>
      </w:r>
    </w:p>
    <w:p w14:paraId="6205A13D"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 Quando o objeto não for concluído no período acima fixado, o prazo de vigência do contrato será automaticamente prorrogado, sem prejuízo da aplicação dos itens 14.3 e 14.4, quando a não conclusão decorrer de culpa do CONTRATADO.</w:t>
      </w:r>
    </w:p>
    <w:p w14:paraId="0D079959"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 Antes da prorrogação da vigência do contrato, o CONTRATANTE deverá verificar a regularidade fiscal do CONTRATADO, consultar o CEIS e o CNEP, emitir as certidões negativas de inidoneidade, de impedimento e de débitos trabalhistas e juntá-las ao respectivo processo.</w:t>
      </w:r>
    </w:p>
    <w:p w14:paraId="7792AC4B" w14:textId="77777777" w:rsidR="009A7ED8" w:rsidRDefault="009A7ED8" w:rsidP="009A7ED8">
      <w:pPr>
        <w:tabs>
          <w:tab w:val="left" w:pos="524"/>
        </w:tabs>
        <w:jc w:val="both"/>
        <w:rPr>
          <w:rFonts w:ascii="Times New Roman" w:eastAsia="Times New Roman" w:hAnsi="Times New Roman" w:cs="Times New Roman"/>
          <w:sz w:val="24"/>
          <w:szCs w:val="24"/>
        </w:rPr>
      </w:pPr>
    </w:p>
    <w:p w14:paraId="082584E0"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 CLÁUSULA VIGÉSIMA – DAS ESPECIFICAÇÕES:</w:t>
      </w:r>
    </w:p>
    <w:p w14:paraId="226731E2"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 As especificações do material encontram-se detalhadas abaixo em consonância com o Termo de Referência.</w:t>
      </w:r>
    </w:p>
    <w:p w14:paraId="6BF180E4"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20.1.1 </w:t>
      </w:r>
      <w:r>
        <w:rPr>
          <w:rFonts w:ascii="Times New Roman" w:eastAsia="Times New Roman" w:hAnsi="Times New Roman" w:cs="Times New Roman"/>
          <w:b/>
          <w:i/>
          <w:sz w:val="24"/>
          <w:szCs w:val="24"/>
        </w:rPr>
        <w:t>ITEM A SER DESCRITO:</w:t>
      </w:r>
      <w:r>
        <w:rPr>
          <w:rFonts w:ascii="Times New Roman" w:eastAsia="Times New Roman" w:hAnsi="Times New Roman" w:cs="Times New Roman"/>
          <w:i/>
          <w:sz w:val="24"/>
          <w:szCs w:val="24"/>
        </w:rPr>
        <w:t xml:space="preserve"> detalhes e informações técnicas.</w:t>
      </w:r>
    </w:p>
    <w:p w14:paraId="2AEAAA35" w14:textId="77777777" w:rsidR="009A7ED8" w:rsidRDefault="009A7ED8" w:rsidP="009A7ED8">
      <w:pPr>
        <w:tabs>
          <w:tab w:val="left" w:pos="524"/>
        </w:tabs>
        <w:jc w:val="both"/>
        <w:rPr>
          <w:rFonts w:ascii="Times New Roman" w:eastAsia="Times New Roman" w:hAnsi="Times New Roman" w:cs="Times New Roman"/>
          <w:sz w:val="24"/>
          <w:szCs w:val="24"/>
        </w:rPr>
      </w:pPr>
    </w:p>
    <w:p w14:paraId="07908501" w14:textId="77777777" w:rsidR="009A7ED8" w:rsidRDefault="009A7ED8" w:rsidP="009A7ED8">
      <w:pPr>
        <w:tabs>
          <w:tab w:val="left" w:pos="52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CLÁUSULA VIGÉSIMA PRIMEIRA – DO FORO E ASSINATURA:</w:t>
      </w:r>
    </w:p>
    <w:p w14:paraId="4E4B315B"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 As PARTES elegem o foro da Comarca de Belém-PA para resolver os litígios oriundos deste contrato, observado o disposto na Cláusula 17.</w:t>
      </w:r>
    </w:p>
    <w:p w14:paraId="35B16087"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21.2 E por assim acordarem, as partes declaram aceitar todas as disposições estabelecidas neste </w:t>
      </w:r>
      <w:r>
        <w:rPr>
          <w:rFonts w:ascii="Times New Roman" w:eastAsia="Times New Roman" w:hAnsi="Times New Roman" w:cs="Times New Roman"/>
          <w:sz w:val="24"/>
          <w:szCs w:val="24"/>
        </w:rPr>
        <w:lastRenderedPageBreak/>
        <w:t>Contrato que, lido e achado conforme, vai assinado pelos representantes e testemunhas a seguir, a todo o ato presente.</w:t>
      </w:r>
    </w:p>
    <w:p w14:paraId="70D0E72B" w14:textId="77777777" w:rsidR="009A7ED8" w:rsidRDefault="009A7ED8" w:rsidP="009A7ED8">
      <w:pPr>
        <w:tabs>
          <w:tab w:val="left" w:pos="6403"/>
          <w:tab w:val="left" w:pos="8327"/>
        </w:tabs>
        <w:ind w:left="453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Belém,      de                 de 20XX</w:t>
      </w:r>
    </w:p>
    <w:p w14:paraId="19414B71" w14:textId="77777777" w:rsidR="009A7ED8" w:rsidRDefault="009A7ED8" w:rsidP="009A7ED8">
      <w:pPr>
        <w:jc w:val="right"/>
        <w:rPr>
          <w:rFonts w:ascii="Times New Roman" w:eastAsia="Times New Roman" w:hAnsi="Times New Roman" w:cs="Times New Roman"/>
          <w:sz w:val="24"/>
          <w:szCs w:val="24"/>
        </w:rPr>
      </w:pPr>
    </w:p>
    <w:p w14:paraId="78F7FA66" w14:textId="77777777" w:rsidR="009A7ED8" w:rsidRDefault="009A7ED8" w:rsidP="009A7ED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XXXXXXXXXXX - CEL QOBM</w:t>
      </w:r>
      <w:r>
        <w:rPr>
          <w:noProof/>
        </w:rPr>
        <mc:AlternateContent>
          <mc:Choice Requires="wps">
            <w:drawing>
              <wp:anchor distT="0" distB="0" distL="0" distR="0" simplePos="0" relativeHeight="251699712" behindDoc="0" locked="0" layoutInCell="1" hidden="0" allowOverlap="1" wp14:anchorId="559ABBC6" wp14:editId="33704D4D">
                <wp:simplePos x="0" y="0"/>
                <wp:positionH relativeFrom="column">
                  <wp:posOffset>965200</wp:posOffset>
                </wp:positionH>
                <wp:positionV relativeFrom="paragraph">
                  <wp:posOffset>177800</wp:posOffset>
                </wp:positionV>
                <wp:extent cx="31750" cy="33655"/>
                <wp:effectExtent l="0" t="0" r="0" b="0"/>
                <wp:wrapTopAndBottom distT="0" distB="0"/>
                <wp:docPr id="29" name="Forma Livre: Forma 29"/>
                <wp:cNvGraphicFramePr/>
                <a:graphic xmlns:a="http://schemas.openxmlformats.org/drawingml/2006/main">
                  <a:graphicData uri="http://schemas.microsoft.com/office/word/2010/wordprocessingShape">
                    <wps:wsp>
                      <wps:cNvSpPr/>
                      <wps:spPr>
                        <a:xfrm>
                          <a:off x="5344740" y="3772980"/>
                          <a:ext cx="2520" cy="14040"/>
                        </a:xfrm>
                        <a:custGeom>
                          <a:avLst/>
                          <a:gdLst/>
                          <a:ahLst/>
                          <a:cxnLst/>
                          <a:rect l="l" t="t" r="r" b="b"/>
                          <a:pathLst>
                            <a:path w="21600" h="21600" extrusionOk="0">
                              <a:moveTo>
                                <a:pt x="0" y="0"/>
                              </a:moveTo>
                              <a:lnTo>
                                <a:pt x="21600" y="21600"/>
                              </a:lnTo>
                            </a:path>
                          </a:pathLst>
                        </a:custGeom>
                        <a:noFill/>
                        <a:ln>
                          <a:noFill/>
                        </a:ln>
                      </wps:spPr>
                      <wps:bodyPr spcFirstLastPara="1" wrap="square" lIns="91425" tIns="91425" rIns="91425" bIns="91425" anchor="ctr" anchorCtr="0">
                        <a:noAutofit/>
                      </wps:bodyPr>
                    </wps:wsp>
                  </a:graphicData>
                </a:graphic>
              </wp:anchor>
            </w:drawing>
          </mc:Choice>
          <mc:Fallback>
            <w:pict>
              <v:shape w14:anchorId="13165230" id="Forma Livre: Forma 29" o:spid="_x0000_s1026" style="position:absolute;margin-left:76pt;margin-top:14pt;width:2.5pt;height:2.65pt;z-index:251699712;visibility:visible;mso-wrap-style:square;mso-wrap-distance-left:0;mso-wrap-distance-top:0;mso-wrap-distance-right:0;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" path="m,l21600,21600e" filled="f" stroked="f">
                <v:path arrowok="t" o:extrusionok="f"/>
                <w10:wrap type="topAndBottom"/>
              </v:shape>
            </w:pict>
          </mc:Fallback>
        </mc:AlternateContent>
      </w:r>
    </w:p>
    <w:p w14:paraId="5C4E1EC7" w14:textId="77777777" w:rsidR="009A7ED8" w:rsidRDefault="009A7ED8" w:rsidP="009A7ED8">
      <w:pPr>
        <w:spacing w:before="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Comandante-Geral do CBMPA e Coordenador Estadual de Defesa Civil</w:t>
      </w:r>
    </w:p>
    <w:p w14:paraId="3BFF9EB8" w14:textId="77777777" w:rsidR="009A7ED8" w:rsidRDefault="009A7ED8" w:rsidP="009A7ED8">
      <w:pPr>
        <w:jc w:val="center"/>
        <w:rPr>
          <w:rFonts w:ascii="Times New Roman" w:eastAsia="Times New Roman" w:hAnsi="Times New Roman" w:cs="Times New Roman"/>
          <w:sz w:val="24"/>
          <w:szCs w:val="24"/>
        </w:rPr>
      </w:pPr>
    </w:p>
    <w:p w14:paraId="5878DE4C" w14:textId="77777777" w:rsidR="009A7ED8" w:rsidRDefault="009A7ED8" w:rsidP="009A7ED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w:t>
      </w:r>
      <w:r>
        <w:rPr>
          <w:rFonts w:ascii="Times New Roman" w:eastAsia="Times New Roman" w:hAnsi="Times New Roman" w:cs="Times New Roman"/>
          <w:sz w:val="24"/>
          <w:szCs w:val="24"/>
        </w:rPr>
        <w:br/>
        <w:t>Representante da Empresa</w:t>
      </w:r>
      <w:r>
        <w:rPr>
          <w:noProof/>
        </w:rPr>
        <mc:AlternateContent>
          <mc:Choice Requires="wps">
            <w:drawing>
              <wp:anchor distT="0" distB="0" distL="0" distR="0" simplePos="0" relativeHeight="251700736" behindDoc="0" locked="0" layoutInCell="1" hidden="0" allowOverlap="1" wp14:anchorId="449B1090" wp14:editId="765240B6">
                <wp:simplePos x="0" y="0"/>
                <wp:positionH relativeFrom="column">
                  <wp:posOffset>965200</wp:posOffset>
                </wp:positionH>
                <wp:positionV relativeFrom="paragraph">
                  <wp:posOffset>114300</wp:posOffset>
                </wp:positionV>
                <wp:extent cx="31750" cy="33655"/>
                <wp:effectExtent l="0" t="0" r="0" b="0"/>
                <wp:wrapTopAndBottom distT="0" distB="0"/>
                <wp:docPr id="56" name="Forma Livre: Forma 56"/>
                <wp:cNvGraphicFramePr/>
                <a:graphic xmlns:a="http://schemas.openxmlformats.org/drawingml/2006/main">
                  <a:graphicData uri="http://schemas.microsoft.com/office/word/2010/wordprocessingShape">
                    <wps:wsp>
                      <wps:cNvSpPr/>
                      <wps:spPr>
                        <a:xfrm>
                          <a:off x="5344740" y="3772980"/>
                          <a:ext cx="2520" cy="14040"/>
                        </a:xfrm>
                        <a:custGeom>
                          <a:avLst/>
                          <a:gdLst/>
                          <a:ahLst/>
                          <a:cxnLst/>
                          <a:rect l="l" t="t" r="r" b="b"/>
                          <a:pathLst>
                            <a:path w="21600" h="21600" extrusionOk="0">
                              <a:moveTo>
                                <a:pt x="0" y="0"/>
                              </a:moveTo>
                              <a:lnTo>
                                <a:pt x="21600" y="21600"/>
                              </a:lnTo>
                            </a:path>
                          </a:pathLst>
                        </a:custGeom>
                        <a:noFill/>
                        <a:ln>
                          <a:noFill/>
                        </a:ln>
                      </wps:spPr>
                      <wps:bodyPr spcFirstLastPara="1" wrap="square" lIns="91425" tIns="91425" rIns="91425" bIns="91425" anchor="ctr" anchorCtr="0">
                        <a:noAutofit/>
                      </wps:bodyPr>
                    </wps:wsp>
                  </a:graphicData>
                </a:graphic>
              </wp:anchor>
            </w:drawing>
          </mc:Choice>
          <mc:Fallback>
            <w:pict>
              <v:shape w14:anchorId="1AD1C4DB" id="Forma Livre: Forma 56" o:spid="_x0000_s1026" style="position:absolute;margin-left:76pt;margin-top:9pt;width:2.5pt;height:2.65pt;z-index:251700736;visibility:visible;mso-wrap-style:square;mso-wrap-distance-left:0;mso-wrap-distance-top:0;mso-wrap-distance-right:0;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" path="m,l21600,21600e" filled="f" stroked="f">
                <v:path arrowok="t" o:extrusionok="f"/>
                <w10:wrap type="topAndBottom"/>
              </v:shape>
            </w:pict>
          </mc:Fallback>
        </mc:AlternateContent>
      </w:r>
    </w:p>
    <w:p w14:paraId="2FF4E134" w14:textId="77777777" w:rsidR="009A7ED8" w:rsidRDefault="009A7ED8" w:rsidP="009A7ED8">
      <w:pPr>
        <w:spacing w:before="13"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EMPRESA </w:t>
      </w:r>
    </w:p>
    <w:p w14:paraId="60704854" w14:textId="77777777" w:rsidR="009A7ED8" w:rsidRDefault="009A7ED8" w:rsidP="009A7ED8">
      <w:pPr>
        <w:rPr>
          <w:rFonts w:ascii="Times New Roman" w:eastAsia="Times New Roman" w:hAnsi="Times New Roman" w:cs="Times New Roman"/>
          <w:sz w:val="24"/>
          <w:szCs w:val="24"/>
        </w:rPr>
      </w:pPr>
    </w:p>
    <w:p w14:paraId="4E93A072" w14:textId="77777777" w:rsidR="009A7ED8" w:rsidRDefault="009A7ED8" w:rsidP="009A7ED8">
      <w:pPr>
        <w:rPr>
          <w:rFonts w:ascii="Times New Roman" w:eastAsia="Times New Roman" w:hAnsi="Times New Roman" w:cs="Times New Roman"/>
          <w:sz w:val="24"/>
          <w:szCs w:val="24"/>
        </w:rPr>
      </w:pPr>
      <w:r>
        <w:rPr>
          <w:rFonts w:ascii="Times New Roman" w:eastAsia="Times New Roman" w:hAnsi="Times New Roman" w:cs="Times New Roman"/>
          <w:sz w:val="24"/>
          <w:szCs w:val="24"/>
        </w:rPr>
        <w:t>TESTEMUNHAS:</w:t>
      </w:r>
    </w:p>
    <w:p w14:paraId="107F1EC4" w14:textId="77777777" w:rsidR="009A7ED8" w:rsidRDefault="009A7ED8" w:rsidP="009A7ED8">
      <w:pPr>
        <w:rPr>
          <w:rFonts w:ascii="Times New Roman" w:eastAsia="Times New Roman" w:hAnsi="Times New Roman" w:cs="Times New Roman"/>
          <w:sz w:val="24"/>
          <w:szCs w:val="24"/>
        </w:rPr>
      </w:pPr>
    </w:p>
    <w:p w14:paraId="77CC0783" w14:textId="77777777" w:rsidR="009A7ED8" w:rsidRDefault="009A7ED8" w:rsidP="009A7ED8">
      <w:pPr>
        <w:tabs>
          <w:tab w:val="left" w:pos="4252"/>
          <w:tab w:val="left" w:pos="4735"/>
          <w:tab w:val="left" w:pos="8808"/>
        </w:tabs>
        <w:rPr>
          <w:rFonts w:ascii="Times New Roman" w:eastAsia="Times New Roman" w:hAnsi="Times New Roman" w:cs="Times New Roman"/>
          <w:sz w:val="24"/>
          <w:szCs w:val="24"/>
        </w:rPr>
      </w:pPr>
      <w:r>
        <w:rPr>
          <w:rFonts w:ascii="Times New Roman" w:eastAsia="Times New Roman" w:hAnsi="Times New Roman" w:cs="Times New Roman"/>
          <w:sz w:val="24"/>
          <w:szCs w:val="24"/>
        </w:rPr>
        <w:t>1ª</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 xml:space="preserve">2ª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p>
    <w:p w14:paraId="69492346" w14:textId="77777777" w:rsidR="009A7ED8" w:rsidRDefault="009A7ED8" w:rsidP="009A7ED8">
      <w:pPr>
        <w:tabs>
          <w:tab w:val="left" w:pos="4687"/>
        </w:tabs>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CPF Nº</w:t>
      </w:r>
      <w:r>
        <w:rPr>
          <w:rFonts w:ascii="Times New Roman" w:eastAsia="Times New Roman" w:hAnsi="Times New Roman" w:cs="Times New Roman"/>
          <w:sz w:val="24"/>
          <w:szCs w:val="24"/>
        </w:rPr>
        <w:tab/>
        <w:t>CPF Nº</w:t>
      </w:r>
    </w:p>
    <w:p w14:paraId="35DB29D8" w14:textId="39E320E2" w:rsidR="00E84F31" w:rsidRDefault="00E84F3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97149C8" w14:textId="77777777" w:rsidR="009A7ED8" w:rsidRDefault="009A7ED8" w:rsidP="009A7ED8">
      <w:pPr>
        <w:tabs>
          <w:tab w:val="left" w:pos="4687"/>
        </w:tabs>
        <w:spacing w:before="2"/>
        <w:rPr>
          <w:rFonts w:ascii="Times New Roman" w:eastAsia="Times New Roman" w:hAnsi="Times New Roman" w:cs="Times New Roman"/>
          <w:sz w:val="24"/>
          <w:szCs w:val="24"/>
        </w:rPr>
      </w:pPr>
    </w:p>
    <w:p w14:paraId="33E10F26" w14:textId="18AA1502" w:rsidR="009A7ED8" w:rsidRDefault="009A7ED8" w:rsidP="009A7ED8">
      <w:pPr>
        <w:pStyle w:val="Ttulo1"/>
        <w:keepNext/>
        <w:keepLines/>
        <w:widowControl/>
        <w:ind w:left="0" w:right="0"/>
        <w:rPr>
          <w:rFonts w:ascii="Times New Roman" w:eastAsia="Times New Roman" w:hAnsi="Times New Roman" w:cs="Times New Roman"/>
        </w:rPr>
      </w:pPr>
      <w:bookmarkStart w:id="61" w:name="_heading=h.26in1rg" w:colFirst="0" w:colLast="0"/>
      <w:bookmarkEnd w:id="61"/>
      <w:r>
        <w:rPr>
          <w:rFonts w:ascii="Times New Roman" w:eastAsia="Times New Roman" w:hAnsi="Times New Roman" w:cs="Times New Roman"/>
        </w:rPr>
        <w:t xml:space="preserve">ANEXO </w:t>
      </w:r>
      <w:r w:rsidR="003209E5">
        <w:rPr>
          <w:rFonts w:ascii="Times New Roman" w:eastAsia="Times New Roman" w:hAnsi="Times New Roman" w:cs="Times New Roman"/>
        </w:rPr>
        <w:t>X</w:t>
      </w:r>
      <w:r>
        <w:rPr>
          <w:rFonts w:ascii="Times New Roman" w:eastAsia="Times New Roman" w:hAnsi="Times New Roman" w:cs="Times New Roman"/>
        </w:rPr>
        <w:t xml:space="preserve">– </w:t>
      </w:r>
      <w:r>
        <w:rPr>
          <w:rFonts w:ascii="Times New Roman" w:eastAsia="Times New Roman" w:hAnsi="Times New Roman" w:cs="Times New Roman"/>
          <w:b w:val="0"/>
        </w:rPr>
        <w:t>MODELO DE MINUTA DE TERMO ADITIVO DE CONTRATO</w:t>
      </w:r>
    </w:p>
    <w:p w14:paraId="5C0EE9D0" w14:textId="77777777" w:rsidR="009A7ED8" w:rsidRDefault="009A7ED8" w:rsidP="009A7ED8">
      <w:pPr>
        <w:spacing w:before="164"/>
        <w:jc w:val="center"/>
        <w:rPr>
          <w:rFonts w:ascii="Times New Roman" w:eastAsia="Times New Roman" w:hAnsi="Times New Roman" w:cs="Times New Roman"/>
          <w:b/>
          <w:color w:val="C8201D"/>
          <w:sz w:val="24"/>
          <w:szCs w:val="24"/>
        </w:rPr>
      </w:pPr>
      <w:bookmarkStart w:id="62" w:name="_heading=h.z337ya" w:colFirst="0" w:colLast="0"/>
      <w:bookmarkEnd w:id="62"/>
      <w:r>
        <w:rPr>
          <w:rFonts w:ascii="Times New Roman" w:eastAsia="Times New Roman" w:hAnsi="Times New Roman" w:cs="Times New Roman"/>
          <w:b/>
          <w:color w:val="C8201D"/>
          <w:sz w:val="24"/>
          <w:szCs w:val="24"/>
        </w:rPr>
        <w:t>MINUTA</w:t>
      </w:r>
    </w:p>
    <w:p w14:paraId="432CB591" w14:textId="77777777" w:rsidR="009A7ED8" w:rsidRDefault="009A7ED8" w:rsidP="009A7ED8">
      <w:pPr>
        <w:spacing w:before="16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 TERMO ADITIVO AO CONTRATO N° XXX/20XX</w:t>
      </w:r>
    </w:p>
    <w:p w14:paraId="253E4FD2" w14:textId="77777777" w:rsidR="009A7ED8" w:rsidRDefault="009A7ED8" w:rsidP="009A7ED8">
      <w:pPr>
        <w:rPr>
          <w:rFonts w:ascii="Times New Roman" w:eastAsia="Times New Roman" w:hAnsi="Times New Roman" w:cs="Times New Roman"/>
          <w:sz w:val="24"/>
          <w:szCs w:val="24"/>
        </w:rPr>
      </w:pPr>
    </w:p>
    <w:p w14:paraId="62890474"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Pelo presente instrumento de Termo Aditivo ao </w:t>
      </w:r>
      <w:r>
        <w:rPr>
          <w:rFonts w:ascii="Times New Roman" w:eastAsia="Times New Roman" w:hAnsi="Times New Roman" w:cs="Times New Roman"/>
          <w:b/>
          <w:sz w:val="24"/>
          <w:szCs w:val="24"/>
        </w:rPr>
        <w:t>CONTRATO Nº XXXXXX/20XX – CORPO DE BOMBEIROS MILITAR DO PARÁ – CBMPA/CEDEC/FEBOM</w:t>
      </w:r>
      <w:r>
        <w:rPr>
          <w:rFonts w:ascii="Times New Roman" w:eastAsia="Times New Roman" w:hAnsi="Times New Roman" w:cs="Times New Roman"/>
          <w:sz w:val="24"/>
          <w:szCs w:val="24"/>
        </w:rPr>
        <w:t xml:space="preserve">, com sede na Av. Júlio César no 3.000, Marambaia, nesta cidade de Belém, inscrita no Cadastro Geral de Contribuintes do Ministério da Fazenda sob o nº XXXXXXXXXX, representado neste ato pelo Comandante-Geral, Exmº Senhor </w:t>
      </w:r>
      <w:r>
        <w:rPr>
          <w:rFonts w:ascii="Times New Roman" w:eastAsia="Times New Roman" w:hAnsi="Times New Roman" w:cs="Times New Roman"/>
          <w:b/>
          <w:sz w:val="24"/>
          <w:szCs w:val="24"/>
        </w:rPr>
        <w:t>CEL QOBM XXXXXX</w:t>
      </w:r>
      <w:r>
        <w:rPr>
          <w:rFonts w:ascii="Times New Roman" w:eastAsia="Times New Roman" w:hAnsi="Times New Roman" w:cs="Times New Roman"/>
          <w:sz w:val="24"/>
          <w:szCs w:val="24"/>
        </w:rPr>
        <w:t xml:space="preserve">, residente e domiciliado nesta cidade, portador da Cédula de Identidade n° XXXXXXX e do CPF XXXXXXXXXX e a empresa </w:t>
      </w:r>
      <w:r>
        <w:rPr>
          <w:rFonts w:ascii="Times New Roman" w:eastAsia="Times New Roman" w:hAnsi="Times New Roman" w:cs="Times New Roman"/>
          <w:b/>
          <w:sz w:val="24"/>
          <w:szCs w:val="24"/>
        </w:rPr>
        <w:t>XXXXXX</w:t>
      </w:r>
      <w:r>
        <w:rPr>
          <w:rFonts w:ascii="Times New Roman" w:eastAsia="Times New Roman" w:hAnsi="Times New Roman" w:cs="Times New Roman"/>
          <w:sz w:val="24"/>
          <w:szCs w:val="24"/>
        </w:rPr>
        <w:t>, inscrita no CNPJ xxxxxx situada na xxxxxxxxxxx, n° xxxx, Bairro:xxxx, CEP: xxxxx, Fone: xxxxxxxxxx, e-mail: xxxxxxx. Representada neste ato, pelo Sr. xxxxxxxxxxxx, portador da cédula de identidade no xxxxxxxxx e do CPF n° xxxxxxxxxxxxx, ajustam para as finalidades e sob as condições declaradas e reciprocamente aceitas o que segue:</w:t>
      </w:r>
    </w:p>
    <w:p w14:paraId="3D7CB5D3" w14:textId="77777777" w:rsidR="009A7ED8" w:rsidRDefault="009A7ED8" w:rsidP="009A7ED8">
      <w:pPr>
        <w:jc w:val="both"/>
        <w:rPr>
          <w:rFonts w:ascii="Times New Roman" w:eastAsia="Times New Roman" w:hAnsi="Times New Roman" w:cs="Times New Roman"/>
          <w:sz w:val="24"/>
          <w:szCs w:val="24"/>
        </w:rPr>
      </w:pPr>
    </w:p>
    <w:p w14:paraId="745837C4"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CLÁUSULA PRIMEIRA – DA ORIGEM E FUNDAMENTAÇÃO LEGAL:</w:t>
      </w:r>
    </w:p>
    <w:p w14:paraId="77604B6B" w14:textId="77777777" w:rsidR="009A7ED8" w:rsidRDefault="009A7ED8" w:rsidP="009A7ED8">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1.1 O presente Termo Aditivo tem como fundamentação legal o artigo 125 da Lei n°  14.133/21. </w:t>
      </w:r>
      <w:r>
        <w:rPr>
          <w:rFonts w:ascii="Times New Roman" w:eastAsia="Times New Roman" w:hAnsi="Times New Roman" w:cs="Times New Roman"/>
          <w:i/>
          <w:sz w:val="24"/>
          <w:szCs w:val="24"/>
        </w:rPr>
        <w:t>(Para aditivos de valores). OU</w:t>
      </w:r>
    </w:p>
    <w:p w14:paraId="443A3365" w14:textId="77777777" w:rsidR="009A7ED8" w:rsidRDefault="009A7ED8" w:rsidP="009A7ED8">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1.1 O presente Termo Aditivo tem como fundamentação legal o artigo 107 da Lei n°  14.133/21. </w:t>
      </w:r>
      <w:r>
        <w:rPr>
          <w:rFonts w:ascii="Times New Roman" w:eastAsia="Times New Roman" w:hAnsi="Times New Roman" w:cs="Times New Roman"/>
          <w:i/>
          <w:sz w:val="24"/>
          <w:szCs w:val="24"/>
        </w:rPr>
        <w:t>(Para aditivos de vigência).</w:t>
      </w:r>
    </w:p>
    <w:p w14:paraId="07D27659" w14:textId="77777777" w:rsidR="009A7ED8" w:rsidRDefault="009A7ED8" w:rsidP="009A7ED8">
      <w:pPr>
        <w:jc w:val="both"/>
        <w:rPr>
          <w:rFonts w:ascii="Times New Roman" w:eastAsia="Times New Roman" w:hAnsi="Times New Roman" w:cs="Times New Roman"/>
          <w:sz w:val="24"/>
          <w:szCs w:val="24"/>
        </w:rPr>
      </w:pPr>
    </w:p>
    <w:p w14:paraId="3012E0D7"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CLÁUSULA SEGUNDA – DO OBJETO:</w:t>
      </w:r>
    </w:p>
    <w:p w14:paraId="5F486DE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Este Termo Aditivo tem como objeto o acréscimo </w:t>
      </w:r>
      <w:r>
        <w:rPr>
          <w:rFonts w:ascii="Times New Roman" w:eastAsia="Times New Roman" w:hAnsi="Times New Roman" w:cs="Times New Roman"/>
          <w:b/>
          <w:sz w:val="24"/>
          <w:szCs w:val="24"/>
        </w:rPr>
        <w:t>XX% correspondendo a R$ XXXXX (XXXXXXXXXXXXXXX)</w:t>
      </w:r>
      <w:r>
        <w:rPr>
          <w:rFonts w:ascii="Times New Roman" w:eastAsia="Times New Roman" w:hAnsi="Times New Roman" w:cs="Times New Roman"/>
          <w:sz w:val="24"/>
          <w:szCs w:val="24"/>
        </w:rPr>
        <w:t>, ao valor global do contrato n° XXX/20XX.</w:t>
      </w:r>
    </w:p>
    <w:p w14:paraId="78ACE991"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O Contrato atualmente possui o valor global de R$ XXXXX (XXXXXXXXXXX), e com o referido aditivo passará a ser de </w:t>
      </w:r>
      <w:r>
        <w:rPr>
          <w:rFonts w:ascii="Times New Roman" w:eastAsia="Times New Roman" w:hAnsi="Times New Roman" w:cs="Times New Roman"/>
          <w:b/>
          <w:sz w:val="24"/>
          <w:szCs w:val="24"/>
        </w:rPr>
        <w:t>R$ XXXXXXXXX (XXXXXXXXXXXXXXXXX)</w:t>
      </w:r>
      <w:r>
        <w:rPr>
          <w:rFonts w:ascii="Times New Roman" w:eastAsia="Times New Roman" w:hAnsi="Times New Roman" w:cs="Times New Roman"/>
          <w:sz w:val="24"/>
          <w:szCs w:val="24"/>
        </w:rPr>
        <w:t>.</w:t>
      </w:r>
    </w:p>
    <w:p w14:paraId="1C8957CA"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 </w:t>
      </w:r>
    </w:p>
    <w:p w14:paraId="5BF99A73"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Este Termo Aditivo tem como objeto a prorrogação de vigência por mais </w:t>
      </w:r>
      <w:r>
        <w:rPr>
          <w:rFonts w:ascii="Times New Roman" w:eastAsia="Times New Roman" w:hAnsi="Times New Roman" w:cs="Times New Roman"/>
          <w:b/>
          <w:sz w:val="24"/>
          <w:szCs w:val="24"/>
        </w:rPr>
        <w:t xml:space="preserve">XX meses </w:t>
      </w:r>
      <w:r>
        <w:rPr>
          <w:rFonts w:ascii="Times New Roman" w:eastAsia="Times New Roman" w:hAnsi="Times New Roman" w:cs="Times New Roman"/>
          <w:sz w:val="24"/>
          <w:szCs w:val="24"/>
        </w:rPr>
        <w:t>ao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contrato n° XXX/20XX, no valor de </w:t>
      </w:r>
      <w:r>
        <w:rPr>
          <w:rFonts w:ascii="Times New Roman" w:eastAsia="Times New Roman" w:hAnsi="Times New Roman" w:cs="Times New Roman"/>
          <w:b/>
          <w:sz w:val="24"/>
          <w:szCs w:val="24"/>
        </w:rPr>
        <w:t>R$ XXXXXXXXX (XXXXXXXXXXXXXXXXX)</w:t>
      </w:r>
      <w:r>
        <w:rPr>
          <w:rFonts w:ascii="Times New Roman" w:eastAsia="Times New Roman" w:hAnsi="Times New Roman" w:cs="Times New Roman"/>
          <w:sz w:val="24"/>
          <w:szCs w:val="24"/>
        </w:rPr>
        <w:t>.</w:t>
      </w:r>
    </w:p>
    <w:p w14:paraId="11A72537"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A vigência será de:  XX/XX/20XX até XX/XX/20XX.</w:t>
      </w:r>
    </w:p>
    <w:p w14:paraId="544B76FC" w14:textId="77777777" w:rsidR="009A7ED8" w:rsidRDefault="009A7ED8" w:rsidP="009A7ED8">
      <w:pPr>
        <w:jc w:val="both"/>
        <w:rPr>
          <w:rFonts w:ascii="Times New Roman" w:eastAsia="Times New Roman" w:hAnsi="Times New Roman" w:cs="Times New Roman"/>
          <w:sz w:val="24"/>
          <w:szCs w:val="24"/>
        </w:rPr>
      </w:pPr>
    </w:p>
    <w:p w14:paraId="6E2090BD"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CLÁUSULA TERCEIRA – DA DOTAÇÃO ORÇAMENTÁRIA:</w:t>
      </w:r>
    </w:p>
    <w:p w14:paraId="725D91C7"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As despesas decorrentes da presente contratação correrão à conta de recursos específicos consignados no Orçamento do Corpo de Bombeiros Militar do Pará deste exercício, na dotação abaixo discriminada:</w:t>
      </w:r>
    </w:p>
    <w:p w14:paraId="0AAE678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Unidade Gestora:</w:t>
      </w:r>
      <w:r>
        <w:rPr>
          <w:rFonts w:ascii="Times New Roman" w:eastAsia="Times New Roman" w:hAnsi="Times New Roman" w:cs="Times New Roman"/>
          <w:sz w:val="24"/>
          <w:szCs w:val="24"/>
        </w:rPr>
        <w:t xml:space="preserve"> XXXXXXX</w:t>
      </w:r>
    </w:p>
    <w:p w14:paraId="5FC62644"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Unidade Orçamentária: </w:t>
      </w:r>
      <w:r>
        <w:rPr>
          <w:rFonts w:ascii="Times New Roman" w:eastAsia="Times New Roman" w:hAnsi="Times New Roman" w:cs="Times New Roman"/>
          <w:sz w:val="24"/>
          <w:szCs w:val="24"/>
        </w:rPr>
        <w:t>XXXXXXX</w:t>
      </w:r>
    </w:p>
    <w:p w14:paraId="4FB6ED72"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Fonte de Recurso:</w:t>
      </w:r>
      <w:r>
        <w:rPr>
          <w:rFonts w:ascii="Times New Roman" w:eastAsia="Times New Roman" w:hAnsi="Times New Roman" w:cs="Times New Roman"/>
          <w:sz w:val="24"/>
          <w:szCs w:val="24"/>
        </w:rPr>
        <w:t xml:space="preserve"> XXXXXXXX </w:t>
      </w:r>
    </w:p>
    <w:p w14:paraId="37C01A1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Funcional Programática:</w:t>
      </w:r>
      <w:r>
        <w:rPr>
          <w:rFonts w:ascii="Times New Roman" w:eastAsia="Times New Roman" w:hAnsi="Times New Roman" w:cs="Times New Roman"/>
          <w:sz w:val="24"/>
          <w:szCs w:val="24"/>
        </w:rPr>
        <w:t xml:space="preserve"> XXXXXXX</w:t>
      </w:r>
    </w:p>
    <w:p w14:paraId="5FB59881"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Elemento de despesa:</w:t>
      </w:r>
      <w:r>
        <w:rPr>
          <w:rFonts w:ascii="Times New Roman" w:eastAsia="Times New Roman" w:hAnsi="Times New Roman" w:cs="Times New Roman"/>
          <w:sz w:val="24"/>
          <w:szCs w:val="24"/>
        </w:rPr>
        <w:t xml:space="preserve"> XXXXXXXXX</w:t>
      </w:r>
    </w:p>
    <w:p w14:paraId="54A876E3"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Plano Interno:</w:t>
      </w:r>
      <w:r>
        <w:rPr>
          <w:rFonts w:ascii="Times New Roman" w:eastAsia="Times New Roman" w:hAnsi="Times New Roman" w:cs="Times New Roman"/>
          <w:sz w:val="24"/>
          <w:szCs w:val="24"/>
        </w:rPr>
        <w:t xml:space="preserve"> XXXXXXXXXX</w:t>
      </w:r>
    </w:p>
    <w:p w14:paraId="5DE5BD20" w14:textId="77777777" w:rsidR="009A7ED8" w:rsidRDefault="009A7ED8" w:rsidP="009A7ED8">
      <w:pPr>
        <w:jc w:val="both"/>
        <w:rPr>
          <w:rFonts w:ascii="Times New Roman" w:eastAsia="Times New Roman" w:hAnsi="Times New Roman" w:cs="Times New Roman"/>
          <w:sz w:val="24"/>
          <w:szCs w:val="24"/>
        </w:rPr>
      </w:pPr>
    </w:p>
    <w:p w14:paraId="51956C9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CLÁUSULA QUARTA – DA APROVAÇÃO DO TERMO ADITIVO:</w:t>
      </w:r>
    </w:p>
    <w:p w14:paraId="6C7388E9"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O Xº Termo Aditivo deste Contrato foi aprovado pela Comissão de Justiça CBMPA, conforme Parecer Jurídico </w:t>
      </w:r>
      <w:r>
        <w:rPr>
          <w:rFonts w:ascii="Times New Roman" w:eastAsia="Times New Roman" w:hAnsi="Times New Roman" w:cs="Times New Roman"/>
          <w:b/>
          <w:sz w:val="24"/>
          <w:szCs w:val="24"/>
        </w:rPr>
        <w:t>N° XXX/20XX-COJ</w:t>
      </w:r>
      <w:r>
        <w:rPr>
          <w:rFonts w:ascii="Times New Roman" w:eastAsia="Times New Roman" w:hAnsi="Times New Roman" w:cs="Times New Roman"/>
          <w:sz w:val="24"/>
          <w:szCs w:val="24"/>
        </w:rPr>
        <w:t>, nos termos do art. 53 da Lei n° 14.133/2021.</w:t>
      </w:r>
    </w:p>
    <w:p w14:paraId="27584B5B" w14:textId="77777777" w:rsidR="009A7ED8" w:rsidRDefault="009A7ED8" w:rsidP="009A7ED8">
      <w:pPr>
        <w:jc w:val="both"/>
        <w:rPr>
          <w:rFonts w:ascii="Times New Roman" w:eastAsia="Times New Roman" w:hAnsi="Times New Roman" w:cs="Times New Roman"/>
          <w:sz w:val="24"/>
          <w:szCs w:val="24"/>
        </w:rPr>
      </w:pPr>
    </w:p>
    <w:p w14:paraId="014FAD84"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CLÁUSULA QUINTA – DAS DISPOSIÇÕES GERAIS:</w:t>
      </w:r>
    </w:p>
    <w:p w14:paraId="68C0510E"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Ficam mantidas e ratificadas, em seu inteiro teor, as demais cláusulas e condições do </w:t>
      </w:r>
      <w:r>
        <w:rPr>
          <w:rFonts w:ascii="Times New Roman" w:eastAsia="Times New Roman" w:hAnsi="Times New Roman" w:cs="Times New Roman"/>
          <w:sz w:val="24"/>
          <w:szCs w:val="24"/>
        </w:rPr>
        <w:lastRenderedPageBreak/>
        <w:t>instrumento original, contrato n° XXX/20XX celebrados.</w:t>
      </w:r>
    </w:p>
    <w:p w14:paraId="34F27774" w14:textId="77777777" w:rsidR="009A7ED8" w:rsidRDefault="009A7ED8" w:rsidP="009A7ED8">
      <w:pPr>
        <w:jc w:val="both"/>
        <w:rPr>
          <w:rFonts w:ascii="Times New Roman" w:eastAsia="Times New Roman" w:hAnsi="Times New Roman" w:cs="Times New Roman"/>
          <w:sz w:val="24"/>
          <w:szCs w:val="24"/>
        </w:rPr>
      </w:pPr>
    </w:p>
    <w:p w14:paraId="54DD7BA0"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 CLÁUSULA SEXTA – DA DIVULGAÇÃO E PUBLICAÇÃO:</w:t>
      </w:r>
    </w:p>
    <w:p w14:paraId="4FDC84D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O CONTRATANTE divulgará este termo aditivo no Portal Nacional de Contratações Públicas (PNCP) em até 20 dias úteis e o publicará no Diário Oficial do Estado em forma de extrato, no prazo de 10 dias úteis.</w:t>
      </w:r>
    </w:p>
    <w:p w14:paraId="59E0EC2B" w14:textId="77777777" w:rsidR="009A7ED8" w:rsidRDefault="009A7ED8" w:rsidP="009A7ED8">
      <w:pPr>
        <w:jc w:val="both"/>
        <w:rPr>
          <w:rFonts w:ascii="Times New Roman" w:eastAsia="Times New Roman" w:hAnsi="Times New Roman" w:cs="Times New Roman"/>
          <w:sz w:val="24"/>
          <w:szCs w:val="24"/>
        </w:rPr>
      </w:pPr>
    </w:p>
    <w:p w14:paraId="24D11313"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CLÁUSULA SÉTIMA – DO FORO E ASSINATURA:</w:t>
      </w:r>
    </w:p>
    <w:p w14:paraId="03D5977F"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As PARTES elegem o foro da Comarca de Belém-PA.  E por assim acordarem, as partes declaram aceitar todas as disposições estabelecidas neste termo aditivo que, lido e achado conforme, vai assinado pelos representantes e testemunhas a seguir, a todo o ato presente.</w:t>
      </w:r>
    </w:p>
    <w:p w14:paraId="3421A393" w14:textId="77777777" w:rsidR="009A7ED8" w:rsidRDefault="009A7ED8" w:rsidP="009A7ED8">
      <w:pPr>
        <w:jc w:val="both"/>
        <w:rPr>
          <w:rFonts w:ascii="Times New Roman" w:eastAsia="Times New Roman" w:hAnsi="Times New Roman" w:cs="Times New Roman"/>
          <w:sz w:val="24"/>
          <w:szCs w:val="24"/>
        </w:rPr>
      </w:pPr>
    </w:p>
    <w:p w14:paraId="098D2056" w14:textId="77777777" w:rsidR="009A7ED8" w:rsidRDefault="009A7ED8" w:rsidP="009A7ED8">
      <w:pPr>
        <w:spacing w:before="40" w:line="324"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Belém-PA,       de                     de 20XX</w:t>
      </w:r>
    </w:p>
    <w:p w14:paraId="061E463B" w14:textId="77777777" w:rsidR="009A7ED8" w:rsidRDefault="009A7ED8" w:rsidP="009A7ED8">
      <w:pPr>
        <w:spacing w:after="120"/>
        <w:jc w:val="center"/>
        <w:rPr>
          <w:rFonts w:ascii="Times New Roman" w:eastAsia="Times New Roman" w:hAnsi="Times New Roman" w:cs="Times New Roman"/>
          <w:sz w:val="24"/>
          <w:szCs w:val="24"/>
        </w:rPr>
      </w:pPr>
    </w:p>
    <w:p w14:paraId="0F87195E" w14:textId="77777777" w:rsidR="009A7ED8" w:rsidRDefault="009A7ED8" w:rsidP="009A7ED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w:t>
      </w:r>
      <w:r>
        <w:rPr>
          <w:rFonts w:ascii="Times New Roman" w:eastAsia="Times New Roman" w:hAnsi="Times New Roman" w:cs="Times New Roman"/>
          <w:sz w:val="24"/>
          <w:szCs w:val="24"/>
        </w:rPr>
        <w:br/>
        <w:t xml:space="preserve">XXXXXXXXXX – </w:t>
      </w:r>
      <w:r>
        <w:rPr>
          <w:rFonts w:ascii="Times New Roman" w:eastAsia="Times New Roman" w:hAnsi="Times New Roman" w:cs="Times New Roman"/>
          <w:b/>
          <w:sz w:val="24"/>
          <w:szCs w:val="24"/>
        </w:rPr>
        <w:t>CEL QOBM</w:t>
      </w:r>
      <w:r>
        <w:rPr>
          <w:rFonts w:ascii="Times New Roman" w:eastAsia="Times New Roman" w:hAnsi="Times New Roman" w:cs="Times New Roman"/>
          <w:sz w:val="24"/>
          <w:szCs w:val="24"/>
        </w:rPr>
        <w:t xml:space="preserve"> </w:t>
      </w:r>
    </w:p>
    <w:p w14:paraId="4CE4DEB3" w14:textId="77777777" w:rsidR="009A7ED8" w:rsidRDefault="009A7ED8" w:rsidP="009A7ED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Comandante-Geral do CBMPA e Coordenador Estadual de Defesa Civil</w:t>
      </w:r>
    </w:p>
    <w:p w14:paraId="05B48276" w14:textId="77777777" w:rsidR="009A7ED8" w:rsidRDefault="009A7ED8" w:rsidP="009A7ED8">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w:t>
      </w:r>
    </w:p>
    <w:p w14:paraId="78FDABB3" w14:textId="77777777" w:rsidR="009A7ED8" w:rsidRDefault="009A7ED8" w:rsidP="009A7ED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da Empresa</w:t>
      </w:r>
    </w:p>
    <w:p w14:paraId="36B0F321" w14:textId="77777777" w:rsidR="009A7ED8" w:rsidRDefault="009A7ED8" w:rsidP="009A7ED8">
      <w:pPr>
        <w:spacing w:before="13"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EMPRESA </w:t>
      </w:r>
    </w:p>
    <w:p w14:paraId="3D6C11A1" w14:textId="77777777" w:rsidR="009A7ED8" w:rsidRDefault="009A7ED8" w:rsidP="009A7ED8">
      <w:pPr>
        <w:rPr>
          <w:rFonts w:ascii="Times New Roman" w:eastAsia="Times New Roman" w:hAnsi="Times New Roman" w:cs="Times New Roman"/>
          <w:sz w:val="24"/>
          <w:szCs w:val="24"/>
        </w:rPr>
      </w:pPr>
    </w:p>
    <w:p w14:paraId="75ED22C1" w14:textId="77777777" w:rsidR="009A7ED8" w:rsidRDefault="009A7ED8" w:rsidP="009A7ED8">
      <w:pPr>
        <w:rPr>
          <w:rFonts w:ascii="Times New Roman" w:eastAsia="Times New Roman" w:hAnsi="Times New Roman" w:cs="Times New Roman"/>
          <w:sz w:val="24"/>
          <w:szCs w:val="24"/>
        </w:rPr>
      </w:pPr>
    </w:p>
    <w:p w14:paraId="255B3B14" w14:textId="77777777" w:rsidR="009A7ED8" w:rsidRDefault="009A7ED8" w:rsidP="009A7ED8">
      <w:pPr>
        <w:widowControl/>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TESTEMUNHAS:</w:t>
      </w:r>
    </w:p>
    <w:p w14:paraId="37F63692" w14:textId="77777777" w:rsidR="009A7ED8" w:rsidRDefault="009A7ED8" w:rsidP="009A7ED8">
      <w:pPr>
        <w:widowControl/>
        <w:jc w:val="both"/>
        <w:rPr>
          <w:rFonts w:ascii="Times New Roman" w:eastAsia="Times New Roman" w:hAnsi="Times New Roman" w:cs="Times New Roman"/>
          <w:sz w:val="24"/>
          <w:szCs w:val="24"/>
        </w:rPr>
      </w:pPr>
    </w:p>
    <w:p w14:paraId="7B9863BD" w14:textId="77777777" w:rsidR="009A7ED8" w:rsidRDefault="009A7ED8" w:rsidP="009A7ED8">
      <w:pPr>
        <w:tabs>
          <w:tab w:val="left" w:pos="4252"/>
          <w:tab w:val="left" w:pos="4735"/>
          <w:tab w:val="left" w:pos="8808"/>
        </w:tabs>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1ª</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 xml:space="preserve">2ª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p>
    <w:p w14:paraId="20374EA9" w14:textId="77777777" w:rsidR="009A7ED8" w:rsidRDefault="009A7ED8" w:rsidP="009A7ED8">
      <w:pPr>
        <w:widowControl/>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CPF N°                                                          CPF N°</w:t>
      </w:r>
      <w:r>
        <w:rPr>
          <w:rFonts w:ascii="Times New Roman" w:eastAsia="Times New Roman" w:hAnsi="Times New Roman" w:cs="Times New Roman"/>
          <w:sz w:val="24"/>
          <w:szCs w:val="24"/>
        </w:rPr>
        <w:t xml:space="preserve">             </w:t>
      </w:r>
    </w:p>
    <w:p w14:paraId="04D16CC2" w14:textId="5967CB64" w:rsidR="0006647E" w:rsidRDefault="009A7ED8" w:rsidP="009A7ED8">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F29191" w14:textId="77777777" w:rsidR="0006647E" w:rsidRDefault="0006647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1460D44" w14:textId="77777777" w:rsidR="009A7ED8" w:rsidRDefault="009A7ED8" w:rsidP="009A7ED8">
      <w:pPr>
        <w:pStyle w:val="Ttulo1"/>
        <w:keepNext/>
        <w:keepLines/>
        <w:widowControl/>
        <w:ind w:left="0" w:right="0"/>
        <w:rPr>
          <w:rFonts w:ascii="Times New Roman" w:eastAsia="Times New Roman" w:hAnsi="Times New Roman" w:cs="Times New Roman"/>
        </w:rPr>
      </w:pPr>
      <w:bookmarkStart w:id="63" w:name="_heading=h.lnxbz9" w:colFirst="0" w:colLast="0"/>
      <w:bookmarkEnd w:id="63"/>
    </w:p>
    <w:p w14:paraId="2777CBC9" w14:textId="4FF49F67" w:rsidR="009A7ED8" w:rsidRDefault="009A7ED8" w:rsidP="009A7ED8">
      <w:pPr>
        <w:pStyle w:val="Ttulo1"/>
        <w:keepNext/>
        <w:keepLines/>
        <w:widowControl/>
        <w:ind w:left="0" w:right="0"/>
        <w:rPr>
          <w:rFonts w:ascii="Times New Roman" w:eastAsia="Times New Roman" w:hAnsi="Times New Roman" w:cs="Times New Roman"/>
        </w:rPr>
      </w:pPr>
      <w:bookmarkStart w:id="64" w:name="_heading=h.gqtxnae6i5bw" w:colFirst="0" w:colLast="0"/>
      <w:bookmarkEnd w:id="64"/>
      <w:r>
        <w:rPr>
          <w:rFonts w:ascii="Times New Roman" w:eastAsia="Times New Roman" w:hAnsi="Times New Roman" w:cs="Times New Roman"/>
        </w:rPr>
        <w:t xml:space="preserve">ANEXO </w:t>
      </w:r>
      <w:r w:rsidR="004362A3">
        <w:rPr>
          <w:rFonts w:ascii="Times New Roman" w:eastAsia="Times New Roman" w:hAnsi="Times New Roman" w:cs="Times New Roman"/>
        </w:rPr>
        <w:t>XI</w:t>
      </w:r>
      <w:r>
        <w:rPr>
          <w:rFonts w:ascii="Times New Roman" w:eastAsia="Times New Roman" w:hAnsi="Times New Roman" w:cs="Times New Roman"/>
        </w:rPr>
        <w:t xml:space="preserve"> – </w:t>
      </w:r>
      <w:r>
        <w:rPr>
          <w:rFonts w:ascii="Times New Roman" w:eastAsia="Times New Roman" w:hAnsi="Times New Roman" w:cs="Times New Roman"/>
          <w:b w:val="0"/>
        </w:rPr>
        <w:t>MODELO DE TERMO DE APOSTILAMENTO</w:t>
      </w:r>
    </w:p>
    <w:p w14:paraId="39D1AF05" w14:textId="77777777" w:rsidR="009A7ED8" w:rsidRDefault="009A7ED8" w:rsidP="009A7ED8">
      <w:pPr>
        <w:spacing w:before="164"/>
        <w:jc w:val="center"/>
        <w:rPr>
          <w:rFonts w:ascii="Times New Roman" w:eastAsia="Times New Roman" w:hAnsi="Times New Roman" w:cs="Times New Roman"/>
          <w:b/>
          <w:color w:val="C8201D"/>
          <w:sz w:val="24"/>
          <w:szCs w:val="24"/>
        </w:rPr>
      </w:pPr>
      <w:bookmarkStart w:id="65" w:name="_heading=h.3j2qqm3" w:colFirst="0" w:colLast="0"/>
      <w:bookmarkEnd w:id="65"/>
      <w:r>
        <w:rPr>
          <w:rFonts w:ascii="Times New Roman" w:eastAsia="Times New Roman" w:hAnsi="Times New Roman" w:cs="Times New Roman"/>
          <w:b/>
          <w:color w:val="C8201D"/>
          <w:sz w:val="24"/>
          <w:szCs w:val="24"/>
        </w:rPr>
        <w:t>MINUTA</w:t>
      </w:r>
    </w:p>
    <w:p w14:paraId="3C3413DB" w14:textId="77777777" w:rsidR="009A7ED8" w:rsidRDefault="009A7ED8" w:rsidP="009A7ED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TERMO DE APOSTILAMENTO AO CONTRATO N° XXX/20XX</w:t>
      </w:r>
    </w:p>
    <w:p w14:paraId="34EA8583" w14:textId="77777777" w:rsidR="009A7ED8" w:rsidRDefault="009A7ED8" w:rsidP="009A7ED8">
      <w:pPr>
        <w:tabs>
          <w:tab w:val="left" w:pos="52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Pelo presente instrumento de Termo de Apostilamento o </w:t>
      </w:r>
      <w:r>
        <w:rPr>
          <w:rFonts w:ascii="Times New Roman" w:eastAsia="Times New Roman" w:hAnsi="Times New Roman" w:cs="Times New Roman"/>
          <w:b/>
          <w:sz w:val="24"/>
          <w:szCs w:val="24"/>
        </w:rPr>
        <w:t>CORPO DE BOMBEIROS MILITAR DO PARÁ – CBMPA/CEDEC/FEBOM</w:t>
      </w:r>
      <w:r>
        <w:rPr>
          <w:rFonts w:ascii="Times New Roman" w:eastAsia="Times New Roman" w:hAnsi="Times New Roman" w:cs="Times New Roman"/>
          <w:sz w:val="24"/>
          <w:szCs w:val="24"/>
        </w:rPr>
        <w:t xml:space="preserve">, com sede na cidade de Belém, Estado do Pará, na Av. Júlio César n° 3.000, Marambaia, Órgão inscrito no CNPJ n° XXXXXXXXXX, neste ato representado por seu Comandante-Geral o Exm° Sr. </w:t>
      </w:r>
      <w:r>
        <w:rPr>
          <w:rFonts w:ascii="Times New Roman" w:eastAsia="Times New Roman" w:hAnsi="Times New Roman" w:cs="Times New Roman"/>
          <w:b/>
          <w:sz w:val="24"/>
          <w:szCs w:val="24"/>
        </w:rPr>
        <w:t>CEL QOBM XXXXXXXXX</w:t>
      </w:r>
      <w:r>
        <w:rPr>
          <w:rFonts w:ascii="Times New Roman" w:eastAsia="Times New Roman" w:hAnsi="Times New Roman" w:cs="Times New Roman"/>
          <w:sz w:val="24"/>
          <w:szCs w:val="24"/>
        </w:rPr>
        <w:t xml:space="preserve">, residente e domiciliado nesta cidade, portador da Cédula de Identidade nº XXXXXXXXX e CPF XXXXXXX, doravante denominada CONTRATANTE, resolve modificar unilateralmente o </w:t>
      </w:r>
      <w:r>
        <w:rPr>
          <w:rFonts w:ascii="Times New Roman" w:eastAsia="Times New Roman" w:hAnsi="Times New Roman" w:cs="Times New Roman"/>
          <w:b/>
          <w:sz w:val="24"/>
          <w:szCs w:val="24"/>
        </w:rPr>
        <w:t>CONTRATO Nº XX/20XX</w:t>
      </w:r>
      <w:r>
        <w:rPr>
          <w:rFonts w:ascii="Times New Roman" w:eastAsia="Times New Roman" w:hAnsi="Times New Roman" w:cs="Times New Roman"/>
          <w:sz w:val="24"/>
          <w:szCs w:val="24"/>
        </w:rPr>
        <w:t xml:space="preserve">, firmado com a empresa </w:t>
      </w:r>
      <w:r>
        <w:rPr>
          <w:rFonts w:ascii="Times New Roman" w:eastAsia="Times New Roman" w:hAnsi="Times New Roman" w:cs="Times New Roman"/>
          <w:b/>
          <w:sz w:val="24"/>
          <w:szCs w:val="24"/>
        </w:rPr>
        <w:t>XXXXXXXXXXXXXXXXXXXXX</w:t>
      </w:r>
      <w:r>
        <w:rPr>
          <w:rFonts w:ascii="Times New Roman" w:eastAsia="Times New Roman" w:hAnsi="Times New Roman" w:cs="Times New Roman"/>
          <w:sz w:val="24"/>
          <w:szCs w:val="24"/>
        </w:rPr>
        <w:t>, estabelecida na Rua Assembleia n° XXX, Bairro: XXXXXX, XXXX, E-mail: XXXXXXXX, CEP: XXXXXX, inscrita no CNPJ/MF: XXXXXXXXXXXXX, com as alterações introduzidas posteriormente e pelas cláusulas e condições seguintes:</w:t>
      </w:r>
    </w:p>
    <w:p w14:paraId="2410BAF9" w14:textId="77777777" w:rsidR="009A7ED8" w:rsidRDefault="009A7ED8" w:rsidP="009A7ED8">
      <w:pPr>
        <w:tabs>
          <w:tab w:val="left" w:pos="524"/>
        </w:tabs>
        <w:jc w:val="both"/>
        <w:rPr>
          <w:rFonts w:ascii="Times New Roman" w:eastAsia="Times New Roman" w:hAnsi="Times New Roman" w:cs="Times New Roman"/>
          <w:sz w:val="24"/>
          <w:szCs w:val="24"/>
        </w:rPr>
      </w:pPr>
    </w:p>
    <w:p w14:paraId="30E1A7C4"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CLÁUSULA PRIMEIRA – DA ORIGEM E FUNDAMENTAÇÃO LEGAL:</w:t>
      </w:r>
    </w:p>
    <w:p w14:paraId="5BEDE4B7"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O presente Termo de Apostilamento tem como fundamentação legal o artigo 136 da Lei n° 14.133/21.</w:t>
      </w:r>
    </w:p>
    <w:p w14:paraId="506C2A81" w14:textId="77777777" w:rsidR="009A7ED8" w:rsidRDefault="009A7ED8" w:rsidP="009A7ED8">
      <w:pPr>
        <w:jc w:val="both"/>
        <w:rPr>
          <w:rFonts w:ascii="Times New Roman" w:eastAsia="Times New Roman" w:hAnsi="Times New Roman" w:cs="Times New Roman"/>
          <w:sz w:val="24"/>
          <w:szCs w:val="24"/>
        </w:rPr>
      </w:pPr>
    </w:p>
    <w:p w14:paraId="60A77186"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CLÁUSULA SEGUNDA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OBJETO:</w:t>
      </w:r>
    </w:p>
    <w:p w14:paraId="12BB19A5"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O presente Termo de Apostilamento tem como objeto a alteração da </w:t>
      </w:r>
      <w:r>
        <w:rPr>
          <w:rFonts w:ascii="Times New Roman" w:eastAsia="Times New Roman" w:hAnsi="Times New Roman" w:cs="Times New Roman"/>
          <w:b/>
          <w:sz w:val="24"/>
          <w:szCs w:val="24"/>
        </w:rPr>
        <w:t>Cláusula XXXXXXXX do Contrato N° XX/20XX</w:t>
      </w:r>
      <w:r>
        <w:rPr>
          <w:rFonts w:ascii="Times New Roman" w:eastAsia="Times New Roman" w:hAnsi="Times New Roman" w:cs="Times New Roman"/>
          <w:sz w:val="24"/>
          <w:szCs w:val="24"/>
        </w:rPr>
        <w:t>.</w:t>
      </w:r>
    </w:p>
    <w:p w14:paraId="2ED37B00" w14:textId="77777777" w:rsidR="009A7ED8" w:rsidRDefault="009A7ED8" w:rsidP="009A7ED8">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2.2 Sendo a nova descrição: “xxxxxxxxxxxxxxxx”. </w:t>
      </w:r>
      <w:r>
        <w:rPr>
          <w:rFonts w:ascii="Times New Roman" w:eastAsia="Times New Roman" w:hAnsi="Times New Roman" w:cs="Times New Roman"/>
          <w:i/>
          <w:sz w:val="24"/>
          <w:szCs w:val="24"/>
        </w:rPr>
        <w:t>OU</w:t>
      </w:r>
    </w:p>
    <w:p w14:paraId="0222815A" w14:textId="77777777" w:rsidR="009A7ED8" w:rsidRDefault="009A7ED8" w:rsidP="009A7ED8">
      <w:pPr>
        <w:tabs>
          <w:tab w:val="left" w:pos="708"/>
          <w:tab w:val="left" w:pos="1418"/>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 presente Termo de Apostilamento tem como objeto o reajuste do contrato n° XX/20XX,</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de acordo com o Índice Nacional de Preços ao Consumidor – INPC (ou outro índice informado), no valor de </w:t>
      </w:r>
      <w:r>
        <w:rPr>
          <w:rFonts w:ascii="Times New Roman" w:eastAsia="Times New Roman" w:hAnsi="Times New Roman" w:cs="Times New Roman"/>
          <w:b/>
          <w:sz w:val="24"/>
          <w:szCs w:val="24"/>
        </w:rPr>
        <w:t>R$ XXXXX (XXXXXXXXXX)</w:t>
      </w:r>
      <w:r>
        <w:rPr>
          <w:rFonts w:ascii="Times New Roman" w:eastAsia="Times New Roman" w:hAnsi="Times New Roman" w:cs="Times New Roman"/>
          <w:sz w:val="24"/>
          <w:szCs w:val="24"/>
        </w:rPr>
        <w:t xml:space="preserve">, que atualmente possui o valor de R$ XXXXXXXXXXX (XXXXXXXXXXXXXXXX) e com o referido reajuste passará a ser de </w:t>
      </w:r>
      <w:r>
        <w:rPr>
          <w:rFonts w:ascii="Times New Roman" w:eastAsia="Times New Roman" w:hAnsi="Times New Roman" w:cs="Times New Roman"/>
          <w:b/>
          <w:sz w:val="24"/>
          <w:szCs w:val="24"/>
        </w:rPr>
        <w:t>R$ XXXXXXXXXXXX (XXXXXXXXXXXXXXXXX)</w:t>
      </w:r>
      <w:r>
        <w:rPr>
          <w:rFonts w:ascii="Times New Roman" w:eastAsia="Times New Roman" w:hAnsi="Times New Roman" w:cs="Times New Roman"/>
          <w:sz w:val="24"/>
          <w:szCs w:val="24"/>
        </w:rPr>
        <w:t>.</w:t>
      </w:r>
    </w:p>
    <w:p w14:paraId="00C8FEB7" w14:textId="77777777" w:rsidR="009A7ED8" w:rsidRDefault="009A7ED8" w:rsidP="009A7ED8">
      <w:pPr>
        <w:jc w:val="both"/>
        <w:rPr>
          <w:rFonts w:ascii="Times New Roman" w:eastAsia="Times New Roman" w:hAnsi="Times New Roman" w:cs="Times New Roman"/>
          <w:sz w:val="24"/>
          <w:szCs w:val="24"/>
        </w:rPr>
      </w:pPr>
    </w:p>
    <w:p w14:paraId="39E05B9F"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CLÁUSULA TERCEIRA – RATIFICAÇÃO:</w:t>
      </w:r>
    </w:p>
    <w:p w14:paraId="6F27A284"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Ficam ratificadas e permanecem em vigor as demais cláusulas e condições do Contrato N° XX/20XX, que não foram alteradas por este TERMO DE APOSTILAMENTO.</w:t>
      </w:r>
    </w:p>
    <w:p w14:paraId="5E92A527" w14:textId="77777777" w:rsidR="009A7ED8" w:rsidRDefault="009A7ED8" w:rsidP="009A7ED8">
      <w:pPr>
        <w:jc w:val="both"/>
        <w:rPr>
          <w:rFonts w:ascii="Times New Roman" w:eastAsia="Times New Roman" w:hAnsi="Times New Roman" w:cs="Times New Roman"/>
          <w:sz w:val="24"/>
          <w:szCs w:val="24"/>
        </w:rPr>
      </w:pPr>
    </w:p>
    <w:p w14:paraId="3AD6A51B"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CLÁUSULA QUARTA – DA DIVULGAÇÃO E PUBLICAÇÃO:</w:t>
      </w:r>
    </w:p>
    <w:p w14:paraId="5788D1C7"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O CONTRATANTE divulgará este termo de apostilamento no Portal Nacional de Contratações Públicas (PNCP) em até 20 dias úteis e o publicará no Diário Oficial do Estado em forma de extrato, no prazo de 10 dias úteis.</w:t>
      </w:r>
    </w:p>
    <w:p w14:paraId="36E49862" w14:textId="77777777" w:rsidR="009A7ED8" w:rsidRDefault="009A7ED8" w:rsidP="009A7ED8">
      <w:pPr>
        <w:jc w:val="both"/>
        <w:rPr>
          <w:rFonts w:ascii="Times New Roman" w:eastAsia="Times New Roman" w:hAnsi="Times New Roman" w:cs="Times New Roman"/>
          <w:sz w:val="24"/>
          <w:szCs w:val="24"/>
        </w:rPr>
      </w:pPr>
    </w:p>
    <w:p w14:paraId="7AB6C050"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CLÁUSULA QUINTA – DA ASSINATURA:</w:t>
      </w:r>
    </w:p>
    <w:p w14:paraId="4FFCBFA9"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5.1.Esta simples apostila vai assinada pelo representante do CBMPA e testemunha a seguir, a todo o ato presente.</w:t>
      </w:r>
    </w:p>
    <w:p w14:paraId="2E51A750" w14:textId="77777777" w:rsidR="009A7ED8" w:rsidRDefault="009A7ED8" w:rsidP="009A7ED8">
      <w:pPr>
        <w:tabs>
          <w:tab w:val="left" w:pos="432"/>
          <w:tab w:val="left" w:pos="708"/>
          <w:tab w:val="left" w:pos="1140"/>
          <w:tab w:val="left" w:pos="1418"/>
        </w:tabs>
        <w:ind w:left="43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Belém,      de                 de 2023</w:t>
      </w:r>
    </w:p>
    <w:p w14:paraId="0D8C77A4" w14:textId="77777777" w:rsidR="009A7ED8" w:rsidRDefault="009A7ED8" w:rsidP="009A7ED8">
      <w:pPr>
        <w:tabs>
          <w:tab w:val="left" w:pos="708"/>
          <w:tab w:val="left" w:pos="1276"/>
          <w:tab w:val="left" w:pos="1418"/>
        </w:tabs>
        <w:jc w:val="center"/>
        <w:rPr>
          <w:rFonts w:ascii="Times New Roman" w:eastAsia="Times New Roman" w:hAnsi="Times New Roman" w:cs="Times New Roman"/>
          <w:sz w:val="24"/>
          <w:szCs w:val="24"/>
        </w:rPr>
      </w:pPr>
    </w:p>
    <w:p w14:paraId="60D67E4E" w14:textId="77777777" w:rsidR="009A7ED8" w:rsidRDefault="009A7ED8" w:rsidP="009A7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w:t>
      </w:r>
    </w:p>
    <w:p w14:paraId="1FB86B3A" w14:textId="77777777" w:rsidR="009A7ED8" w:rsidRDefault="009A7ED8" w:rsidP="009A7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XXXXXXXXXX – </w:t>
      </w:r>
      <w:r>
        <w:rPr>
          <w:rFonts w:ascii="Times New Roman" w:eastAsia="Times New Roman" w:hAnsi="Times New Roman" w:cs="Times New Roman"/>
          <w:b/>
          <w:sz w:val="24"/>
          <w:szCs w:val="24"/>
        </w:rPr>
        <w:t>CEL QOBM</w:t>
      </w:r>
    </w:p>
    <w:p w14:paraId="00F65156" w14:textId="77777777" w:rsidR="009A7ED8" w:rsidRDefault="009A7ED8" w:rsidP="009A7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Comandante-Geral do CBMPA e Coordenador Estadual de Defesa Civil</w:t>
      </w:r>
    </w:p>
    <w:p w14:paraId="049B0BBD"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TESTEMUNHA: ________________________</w:t>
      </w:r>
    </w:p>
    <w:p w14:paraId="4B1E0DAE" w14:textId="77777777" w:rsidR="009A7ED8" w:rsidRDefault="009A7ED8" w:rsidP="009A7E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 N°</w:t>
      </w:r>
    </w:p>
    <w:p w14:paraId="5AFF9E24" w14:textId="02997CD4" w:rsidR="009A7ED8" w:rsidRPr="003209E5" w:rsidRDefault="009A7ED8" w:rsidP="009A7ED8">
      <w:pPr>
        <w:jc w:val="center"/>
        <w:rPr>
          <w:rFonts w:ascii="Times New Roman" w:eastAsia="Arial" w:hAnsi="Times New Roman" w:cs="Times New Roman"/>
          <w:bCs/>
          <w:sz w:val="24"/>
          <w:szCs w:val="24"/>
        </w:rPr>
      </w:pPr>
      <w:r>
        <w:rPr>
          <w:rFonts w:ascii="Times New Roman" w:eastAsia="Times New Roman" w:hAnsi="Times New Roman" w:cs="Times New Roman"/>
          <w:sz w:val="24"/>
          <w:szCs w:val="24"/>
        </w:rPr>
        <w:br w:type="page"/>
      </w:r>
      <w:bookmarkStart w:id="66" w:name="_heading=h.gjdgxs" w:colFirst="0" w:colLast="0"/>
      <w:bookmarkEnd w:id="66"/>
      <w:r w:rsidRPr="003209E5">
        <w:rPr>
          <w:rFonts w:ascii="Times New Roman" w:eastAsia="Arial" w:hAnsi="Times New Roman" w:cs="Times New Roman"/>
          <w:b/>
          <w:sz w:val="24"/>
          <w:szCs w:val="24"/>
        </w:rPr>
        <w:lastRenderedPageBreak/>
        <w:t xml:space="preserve">ANEXO </w:t>
      </w:r>
      <w:r w:rsidR="001F166D" w:rsidRPr="003209E5">
        <w:rPr>
          <w:rFonts w:ascii="Times New Roman" w:eastAsia="Arial" w:hAnsi="Times New Roman" w:cs="Times New Roman"/>
          <w:b/>
          <w:sz w:val="24"/>
          <w:szCs w:val="24"/>
        </w:rPr>
        <w:t>X</w:t>
      </w:r>
      <w:r w:rsidR="003209E5" w:rsidRPr="003209E5">
        <w:rPr>
          <w:rFonts w:ascii="Times New Roman" w:eastAsia="Arial" w:hAnsi="Times New Roman" w:cs="Times New Roman"/>
          <w:b/>
          <w:sz w:val="24"/>
          <w:szCs w:val="24"/>
        </w:rPr>
        <w:t>II</w:t>
      </w:r>
      <w:r w:rsidRPr="003209E5">
        <w:rPr>
          <w:rFonts w:ascii="Times New Roman" w:eastAsia="Arial" w:hAnsi="Times New Roman" w:cs="Times New Roman"/>
          <w:b/>
          <w:sz w:val="24"/>
          <w:szCs w:val="24"/>
        </w:rPr>
        <w:t xml:space="preserve"> - </w:t>
      </w:r>
      <w:r w:rsidRPr="003209E5">
        <w:rPr>
          <w:rFonts w:ascii="Times New Roman" w:eastAsia="Arial" w:hAnsi="Times New Roman" w:cs="Times New Roman"/>
          <w:bCs/>
          <w:sz w:val="24"/>
          <w:szCs w:val="24"/>
        </w:rPr>
        <w:t>AVISO DE DISPENSA ELETRÔNICA</w:t>
      </w:r>
    </w:p>
    <w:p w14:paraId="1B62A213" w14:textId="77777777" w:rsidR="009A7ED8" w:rsidRPr="003209E5" w:rsidRDefault="009A7ED8" w:rsidP="009A7ED8">
      <w:pPr>
        <w:spacing w:line="360" w:lineRule="auto"/>
        <w:jc w:val="center"/>
        <w:rPr>
          <w:rFonts w:ascii="Times New Roman" w:eastAsia="Arial" w:hAnsi="Times New Roman" w:cs="Times New Roman"/>
          <w:sz w:val="24"/>
          <w:szCs w:val="24"/>
        </w:rPr>
      </w:pPr>
      <w:r w:rsidRPr="003209E5">
        <w:rPr>
          <w:rFonts w:ascii="Times New Roman" w:eastAsia="Arial" w:hAnsi="Times New Roman" w:cs="Times New Roman"/>
          <w:sz w:val="24"/>
          <w:szCs w:val="24"/>
        </w:rPr>
        <w:t>PAE nº aaaa/nnnn</w:t>
      </w:r>
    </w:p>
    <w:p w14:paraId="31F061F5" w14:textId="77777777" w:rsidR="009A7ED8" w:rsidRPr="003209E5" w:rsidRDefault="009A7ED8" w:rsidP="009A7ED8">
      <w:pPr>
        <w:spacing w:line="360" w:lineRule="auto"/>
        <w:ind w:firstLine="709"/>
        <w:jc w:val="both"/>
        <w:rPr>
          <w:rFonts w:ascii="Times New Roman" w:eastAsia="Arial" w:hAnsi="Times New Roman" w:cs="Times New Roman"/>
          <w:sz w:val="24"/>
          <w:szCs w:val="24"/>
        </w:rPr>
      </w:pPr>
      <w:r w:rsidRPr="003209E5">
        <w:rPr>
          <w:rFonts w:ascii="Times New Roman" w:eastAsia="Arial" w:hAnsi="Times New Roman" w:cs="Times New Roman"/>
          <w:sz w:val="24"/>
          <w:szCs w:val="24"/>
        </w:rPr>
        <w:t xml:space="preserve">Este aviso torna pública a realização de </w:t>
      </w:r>
      <w:r w:rsidRPr="003209E5">
        <w:rPr>
          <w:rFonts w:ascii="Times New Roman" w:eastAsia="Arial" w:hAnsi="Times New Roman" w:cs="Times New Roman"/>
          <w:b/>
          <w:sz w:val="24"/>
          <w:szCs w:val="24"/>
        </w:rPr>
        <w:t>COTAÇÃO ELETRÔNICA</w:t>
      </w:r>
      <w:r w:rsidRPr="003209E5">
        <w:rPr>
          <w:rFonts w:ascii="Times New Roman" w:eastAsia="Arial" w:hAnsi="Times New Roman" w:cs="Times New Roman"/>
          <w:sz w:val="24"/>
          <w:szCs w:val="24"/>
        </w:rPr>
        <w:t xml:space="preserve"> para a contratação descrita abaixo com as seguintes regras:</w:t>
      </w:r>
    </w:p>
    <w:p w14:paraId="6DEAD08A" w14:textId="77777777" w:rsidR="009A7ED8" w:rsidRPr="003209E5" w:rsidRDefault="009A7ED8" w:rsidP="009A7ED8">
      <w:pPr>
        <w:ind w:firstLine="709"/>
        <w:jc w:val="both"/>
        <w:rPr>
          <w:rFonts w:ascii="Times New Roman" w:eastAsia="Arial" w:hAnsi="Times New Roman" w:cs="Times New Roman"/>
        </w:rPr>
      </w:pPr>
    </w:p>
    <w:tbl>
      <w:tblPr>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690"/>
        <w:gridCol w:w="705"/>
        <w:gridCol w:w="1605"/>
        <w:gridCol w:w="1050"/>
        <w:gridCol w:w="690"/>
        <w:gridCol w:w="765"/>
        <w:gridCol w:w="1635"/>
        <w:gridCol w:w="2160"/>
      </w:tblGrid>
      <w:tr w:rsidR="009A7ED8" w:rsidRPr="003209E5" w14:paraId="0803611C" w14:textId="77777777" w:rsidTr="00395AD9">
        <w:trPr>
          <w:trHeight w:val="852"/>
        </w:trPr>
        <w:tc>
          <w:tcPr>
            <w:tcW w:w="2085" w:type="dxa"/>
            <w:gridSpan w:val="3"/>
            <w:shd w:val="clear" w:color="auto" w:fill="0F4C81"/>
            <w:vAlign w:val="center"/>
          </w:tcPr>
          <w:p w14:paraId="644F247C" w14:textId="77777777" w:rsidR="009A7ED8" w:rsidRPr="003209E5" w:rsidRDefault="009A7ED8" w:rsidP="00395AD9">
            <w:pPr>
              <w:spacing w:line="360" w:lineRule="auto"/>
              <w:jc w:val="center"/>
              <w:rPr>
                <w:rFonts w:ascii="Times New Roman" w:eastAsia="Arial" w:hAnsi="Times New Roman" w:cs="Times New Roman"/>
                <w:b/>
                <w:smallCaps/>
              </w:rPr>
            </w:pPr>
            <w:r w:rsidRPr="003209E5">
              <w:rPr>
                <w:rFonts w:ascii="Times New Roman" w:eastAsia="Arial" w:hAnsi="Times New Roman" w:cs="Times New Roman"/>
                <w:b/>
                <w:smallCaps/>
              </w:rPr>
              <w:t>Contratante</w:t>
            </w:r>
          </w:p>
        </w:tc>
        <w:tc>
          <w:tcPr>
            <w:tcW w:w="7905" w:type="dxa"/>
            <w:gridSpan w:val="6"/>
            <w:shd w:val="clear" w:color="auto" w:fill="FFFFFF"/>
            <w:vAlign w:val="center"/>
          </w:tcPr>
          <w:p w14:paraId="4B3787AE" w14:textId="77777777" w:rsidR="009A7ED8" w:rsidRPr="003209E5" w:rsidRDefault="009A7ED8" w:rsidP="00395AD9">
            <w:pPr>
              <w:spacing w:before="120" w:line="360" w:lineRule="auto"/>
              <w:jc w:val="center"/>
              <w:rPr>
                <w:rFonts w:ascii="Times New Roman" w:eastAsia="Arial" w:hAnsi="Times New Roman" w:cs="Times New Roman"/>
              </w:rPr>
            </w:pPr>
            <w:r w:rsidRPr="003209E5">
              <w:rPr>
                <w:rFonts w:ascii="Times New Roman" w:eastAsia="Arial" w:hAnsi="Times New Roman" w:cs="Times New Roman"/>
                <w:b/>
                <w:smallCaps/>
              </w:rPr>
              <w:t>Estado do Pará</w:t>
            </w:r>
            <w:r w:rsidRPr="003209E5">
              <w:rPr>
                <w:rFonts w:ascii="Times New Roman" w:eastAsia="Arial" w:hAnsi="Times New Roman" w:cs="Times New Roman"/>
                <w:smallCaps/>
              </w:rPr>
              <w:t xml:space="preserve"> | </w:t>
            </w:r>
            <w:r w:rsidRPr="003209E5">
              <w:rPr>
                <w:rFonts w:ascii="Times New Roman" w:eastAsia="Arial" w:hAnsi="Times New Roman" w:cs="Times New Roman"/>
                <w:b/>
              </w:rPr>
              <w:t>Corpo de Bombeiros Militar do Pará</w:t>
            </w:r>
          </w:p>
          <w:p w14:paraId="2C5D07DD" w14:textId="77777777" w:rsidR="009A7ED8" w:rsidRPr="003209E5" w:rsidRDefault="009A7ED8" w:rsidP="00395AD9">
            <w:pPr>
              <w:spacing w:after="120" w:line="360" w:lineRule="auto"/>
              <w:jc w:val="center"/>
              <w:rPr>
                <w:rFonts w:ascii="Times New Roman" w:eastAsia="Arial" w:hAnsi="Times New Roman" w:cs="Times New Roman"/>
              </w:rPr>
            </w:pPr>
            <w:r w:rsidRPr="003209E5">
              <w:rPr>
                <w:rFonts w:ascii="Times New Roman" w:eastAsia="Arial" w:hAnsi="Times New Roman" w:cs="Times New Roman"/>
              </w:rPr>
              <w:t>CNPJ nº 34.847.236/0001-80.</w:t>
            </w:r>
          </w:p>
        </w:tc>
      </w:tr>
      <w:tr w:rsidR="009A7ED8" w:rsidRPr="003209E5" w14:paraId="47B64A4C" w14:textId="77777777" w:rsidTr="00395AD9">
        <w:trPr>
          <w:trHeight w:val="80"/>
        </w:trPr>
        <w:tc>
          <w:tcPr>
            <w:tcW w:w="2085" w:type="dxa"/>
            <w:gridSpan w:val="3"/>
            <w:shd w:val="clear" w:color="auto" w:fill="FFFFFF"/>
            <w:vAlign w:val="center"/>
          </w:tcPr>
          <w:p w14:paraId="04B12F04" w14:textId="77777777" w:rsidR="009A7ED8" w:rsidRPr="003209E5" w:rsidRDefault="009A7ED8" w:rsidP="00395AD9">
            <w:pPr>
              <w:spacing w:line="360" w:lineRule="auto"/>
              <w:jc w:val="right"/>
              <w:rPr>
                <w:rFonts w:ascii="Times New Roman" w:eastAsia="Arial" w:hAnsi="Times New Roman" w:cs="Times New Roman"/>
                <w:b/>
                <w:smallCaps/>
              </w:rPr>
            </w:pPr>
            <w:r w:rsidRPr="003209E5">
              <w:rPr>
                <w:rFonts w:ascii="Times New Roman" w:eastAsia="Arial" w:hAnsi="Times New Roman" w:cs="Times New Roman"/>
                <w:b/>
                <w:smallCaps/>
              </w:rPr>
              <w:t>Legislação</w:t>
            </w:r>
            <w:r w:rsidRPr="003209E5">
              <w:rPr>
                <w:rFonts w:ascii="Times New Roman" w:eastAsia="Arial" w:hAnsi="Times New Roman" w:cs="Times New Roman"/>
                <w:b/>
                <w:smallCaps/>
              </w:rPr>
              <w:br/>
              <w:t>aplicável</w:t>
            </w:r>
          </w:p>
        </w:tc>
        <w:tc>
          <w:tcPr>
            <w:tcW w:w="7905" w:type="dxa"/>
            <w:gridSpan w:val="6"/>
            <w:shd w:val="clear" w:color="auto" w:fill="FFFFFF"/>
            <w:vAlign w:val="center"/>
          </w:tcPr>
          <w:p w14:paraId="1C6556A4" w14:textId="77777777" w:rsidR="009A7ED8" w:rsidRPr="003209E5" w:rsidRDefault="009A7ED8" w:rsidP="00395AD9">
            <w:pPr>
              <w:spacing w:before="120" w:line="360" w:lineRule="auto"/>
              <w:jc w:val="both"/>
              <w:rPr>
                <w:rFonts w:ascii="Times New Roman" w:eastAsia="Arial" w:hAnsi="Times New Roman" w:cs="Times New Roman"/>
              </w:rPr>
            </w:pPr>
            <w:r w:rsidRPr="003209E5">
              <w:rPr>
                <w:rFonts w:ascii="Times New Roman" w:eastAsia="Arial" w:hAnsi="Times New Roman" w:cs="Times New Roman"/>
              </w:rPr>
              <w:t>Lei Federal nº 14.133/21.</w:t>
            </w:r>
          </w:p>
          <w:p w14:paraId="76B98F2B" w14:textId="77777777" w:rsidR="009A7ED8" w:rsidRPr="003209E5" w:rsidRDefault="009A7ED8" w:rsidP="00395AD9">
            <w:pPr>
              <w:spacing w:after="120" w:line="360" w:lineRule="auto"/>
              <w:jc w:val="both"/>
              <w:rPr>
                <w:rFonts w:ascii="Times New Roman" w:eastAsia="Arial" w:hAnsi="Times New Roman" w:cs="Times New Roman"/>
              </w:rPr>
            </w:pPr>
            <w:r w:rsidRPr="003209E5">
              <w:rPr>
                <w:rFonts w:ascii="Times New Roman" w:eastAsia="Arial" w:hAnsi="Times New Roman" w:cs="Times New Roman"/>
              </w:rPr>
              <w:t>Decreto Estadual nº 2.787/22.</w:t>
            </w:r>
          </w:p>
        </w:tc>
      </w:tr>
      <w:tr w:rsidR="009A7ED8" w:rsidRPr="003209E5" w14:paraId="278AF01F" w14:textId="77777777" w:rsidTr="00395AD9">
        <w:tc>
          <w:tcPr>
            <w:tcW w:w="9990" w:type="dxa"/>
            <w:gridSpan w:val="9"/>
            <w:shd w:val="clear" w:color="auto" w:fill="0F4C81"/>
            <w:vAlign w:val="center"/>
          </w:tcPr>
          <w:p w14:paraId="374D322E" w14:textId="77777777" w:rsidR="009A7ED8" w:rsidRPr="003209E5" w:rsidRDefault="009A7ED8" w:rsidP="00395AD9">
            <w:pPr>
              <w:spacing w:before="60" w:after="60"/>
              <w:jc w:val="center"/>
              <w:rPr>
                <w:rFonts w:ascii="Times New Roman" w:eastAsia="Arial" w:hAnsi="Times New Roman" w:cs="Times New Roman"/>
                <w:b/>
              </w:rPr>
            </w:pPr>
            <w:r w:rsidRPr="003209E5">
              <w:rPr>
                <w:rFonts w:ascii="Times New Roman" w:eastAsia="Arial" w:hAnsi="Times New Roman" w:cs="Times New Roman"/>
                <w:b/>
              </w:rPr>
              <w:t>O QUE SERÁ CONTRATADO?</w:t>
            </w:r>
          </w:p>
        </w:tc>
      </w:tr>
      <w:tr w:rsidR="009A7ED8" w:rsidRPr="003209E5" w14:paraId="6CD895D1" w14:textId="77777777" w:rsidTr="00395AD9">
        <w:trPr>
          <w:trHeight w:val="85"/>
        </w:trPr>
        <w:tc>
          <w:tcPr>
            <w:tcW w:w="690" w:type="dxa"/>
            <w:shd w:val="clear" w:color="auto" w:fill="CCC1D9"/>
            <w:vAlign w:val="center"/>
          </w:tcPr>
          <w:p w14:paraId="182A8DD6" w14:textId="77777777" w:rsidR="009A7ED8" w:rsidRPr="003209E5" w:rsidRDefault="009A7ED8" w:rsidP="00395AD9">
            <w:pPr>
              <w:spacing w:before="60" w:after="60"/>
              <w:jc w:val="center"/>
              <w:rPr>
                <w:rFonts w:ascii="Times New Roman" w:eastAsia="Arial" w:hAnsi="Times New Roman" w:cs="Times New Roman"/>
                <w:b/>
                <w:sz w:val="16"/>
                <w:szCs w:val="16"/>
              </w:rPr>
            </w:pPr>
            <w:r w:rsidRPr="003209E5">
              <w:rPr>
                <w:rFonts w:ascii="Times New Roman" w:eastAsia="Arial" w:hAnsi="Times New Roman" w:cs="Times New Roman"/>
                <w:b/>
                <w:sz w:val="16"/>
                <w:szCs w:val="16"/>
              </w:rPr>
              <w:t>Lote</w:t>
            </w:r>
          </w:p>
        </w:tc>
        <w:tc>
          <w:tcPr>
            <w:tcW w:w="690" w:type="dxa"/>
            <w:shd w:val="clear" w:color="auto" w:fill="CCC1D9"/>
            <w:vAlign w:val="center"/>
          </w:tcPr>
          <w:p w14:paraId="3390038A" w14:textId="77777777" w:rsidR="009A7ED8" w:rsidRPr="003209E5" w:rsidRDefault="009A7ED8" w:rsidP="00395AD9">
            <w:pPr>
              <w:spacing w:before="60" w:after="60"/>
              <w:jc w:val="center"/>
              <w:rPr>
                <w:rFonts w:ascii="Times New Roman" w:eastAsia="Arial" w:hAnsi="Times New Roman" w:cs="Times New Roman"/>
                <w:b/>
                <w:sz w:val="16"/>
                <w:szCs w:val="16"/>
              </w:rPr>
            </w:pPr>
            <w:r w:rsidRPr="003209E5">
              <w:rPr>
                <w:rFonts w:ascii="Times New Roman" w:eastAsia="Arial" w:hAnsi="Times New Roman" w:cs="Times New Roman"/>
                <w:b/>
                <w:sz w:val="16"/>
                <w:szCs w:val="16"/>
              </w:rPr>
              <w:t>Item</w:t>
            </w:r>
          </w:p>
        </w:tc>
        <w:tc>
          <w:tcPr>
            <w:tcW w:w="2310" w:type="dxa"/>
            <w:gridSpan w:val="2"/>
            <w:shd w:val="clear" w:color="auto" w:fill="CCC1D9"/>
            <w:vAlign w:val="center"/>
          </w:tcPr>
          <w:p w14:paraId="36E492D6" w14:textId="77777777" w:rsidR="009A7ED8" w:rsidRPr="003209E5" w:rsidRDefault="009A7ED8" w:rsidP="00395AD9">
            <w:pPr>
              <w:spacing w:before="60" w:after="60"/>
              <w:jc w:val="center"/>
              <w:rPr>
                <w:rFonts w:ascii="Times New Roman" w:eastAsia="Arial" w:hAnsi="Times New Roman" w:cs="Times New Roman"/>
                <w:b/>
                <w:sz w:val="16"/>
                <w:szCs w:val="16"/>
              </w:rPr>
            </w:pPr>
            <w:r w:rsidRPr="003209E5">
              <w:rPr>
                <w:rFonts w:ascii="Times New Roman" w:eastAsia="Arial" w:hAnsi="Times New Roman" w:cs="Times New Roman"/>
                <w:b/>
                <w:sz w:val="16"/>
                <w:szCs w:val="16"/>
              </w:rPr>
              <w:t>Descrição</w:t>
            </w:r>
          </w:p>
        </w:tc>
        <w:tc>
          <w:tcPr>
            <w:tcW w:w="1050" w:type="dxa"/>
            <w:shd w:val="clear" w:color="auto" w:fill="CCC1D9"/>
            <w:vAlign w:val="center"/>
          </w:tcPr>
          <w:p w14:paraId="79E1DD14" w14:textId="77777777" w:rsidR="009A7ED8" w:rsidRPr="003209E5" w:rsidRDefault="009A7ED8" w:rsidP="00395AD9">
            <w:pPr>
              <w:spacing w:before="60" w:after="60"/>
              <w:jc w:val="center"/>
              <w:rPr>
                <w:rFonts w:ascii="Times New Roman" w:eastAsia="Arial" w:hAnsi="Times New Roman" w:cs="Times New Roman"/>
                <w:b/>
                <w:sz w:val="16"/>
                <w:szCs w:val="16"/>
              </w:rPr>
            </w:pPr>
            <w:r w:rsidRPr="003209E5">
              <w:rPr>
                <w:rFonts w:ascii="Times New Roman" w:eastAsia="Arial" w:hAnsi="Times New Roman" w:cs="Times New Roman"/>
                <w:b/>
                <w:sz w:val="16"/>
                <w:szCs w:val="16"/>
              </w:rPr>
              <w:t>Código SIMAS</w:t>
            </w:r>
          </w:p>
        </w:tc>
        <w:tc>
          <w:tcPr>
            <w:tcW w:w="690" w:type="dxa"/>
            <w:shd w:val="clear" w:color="auto" w:fill="CCC1D9"/>
            <w:vAlign w:val="center"/>
          </w:tcPr>
          <w:p w14:paraId="68EB3117" w14:textId="77777777" w:rsidR="009A7ED8" w:rsidRPr="003209E5" w:rsidRDefault="009A7ED8" w:rsidP="00395AD9">
            <w:pPr>
              <w:spacing w:before="60" w:after="60"/>
              <w:jc w:val="center"/>
              <w:rPr>
                <w:rFonts w:ascii="Times New Roman" w:eastAsia="Arial" w:hAnsi="Times New Roman" w:cs="Times New Roman"/>
                <w:b/>
                <w:sz w:val="16"/>
                <w:szCs w:val="16"/>
              </w:rPr>
            </w:pPr>
            <w:r w:rsidRPr="003209E5">
              <w:rPr>
                <w:rFonts w:ascii="Times New Roman" w:eastAsia="Arial" w:hAnsi="Times New Roman" w:cs="Times New Roman"/>
                <w:b/>
                <w:sz w:val="16"/>
                <w:szCs w:val="16"/>
              </w:rPr>
              <w:t>Unid.</w:t>
            </w:r>
          </w:p>
        </w:tc>
        <w:tc>
          <w:tcPr>
            <w:tcW w:w="765" w:type="dxa"/>
            <w:shd w:val="clear" w:color="auto" w:fill="CCC1D9"/>
            <w:vAlign w:val="center"/>
          </w:tcPr>
          <w:p w14:paraId="21C71DB1" w14:textId="77777777" w:rsidR="009A7ED8" w:rsidRPr="003209E5" w:rsidRDefault="009A7ED8" w:rsidP="00395AD9">
            <w:pPr>
              <w:spacing w:before="60" w:after="60"/>
              <w:jc w:val="center"/>
              <w:rPr>
                <w:rFonts w:ascii="Times New Roman" w:eastAsia="Arial" w:hAnsi="Times New Roman" w:cs="Times New Roman"/>
                <w:b/>
                <w:sz w:val="16"/>
                <w:szCs w:val="16"/>
              </w:rPr>
            </w:pPr>
            <w:r w:rsidRPr="003209E5">
              <w:rPr>
                <w:rFonts w:ascii="Times New Roman" w:eastAsia="Arial" w:hAnsi="Times New Roman" w:cs="Times New Roman"/>
                <w:b/>
                <w:sz w:val="16"/>
                <w:szCs w:val="16"/>
              </w:rPr>
              <w:t>Qtde.</w:t>
            </w:r>
          </w:p>
        </w:tc>
        <w:tc>
          <w:tcPr>
            <w:tcW w:w="1635" w:type="dxa"/>
            <w:shd w:val="clear" w:color="auto" w:fill="CCC1D9"/>
            <w:vAlign w:val="center"/>
          </w:tcPr>
          <w:p w14:paraId="6ECADD13" w14:textId="77777777" w:rsidR="009A7ED8" w:rsidRPr="003209E5" w:rsidRDefault="009A7ED8" w:rsidP="00395AD9">
            <w:pPr>
              <w:spacing w:before="60" w:after="60"/>
              <w:jc w:val="center"/>
              <w:rPr>
                <w:rFonts w:ascii="Times New Roman" w:eastAsia="Arial" w:hAnsi="Times New Roman" w:cs="Times New Roman"/>
                <w:b/>
                <w:sz w:val="16"/>
                <w:szCs w:val="16"/>
              </w:rPr>
            </w:pPr>
            <w:r w:rsidRPr="003209E5">
              <w:rPr>
                <w:rFonts w:ascii="Times New Roman" w:eastAsia="Arial" w:hAnsi="Times New Roman" w:cs="Times New Roman"/>
                <w:b/>
                <w:sz w:val="16"/>
                <w:szCs w:val="16"/>
              </w:rPr>
              <w:t>Valor Unitário de Referência</w:t>
            </w:r>
          </w:p>
        </w:tc>
        <w:tc>
          <w:tcPr>
            <w:tcW w:w="2160" w:type="dxa"/>
            <w:shd w:val="clear" w:color="auto" w:fill="CCC1D9"/>
            <w:vAlign w:val="center"/>
          </w:tcPr>
          <w:p w14:paraId="77901092" w14:textId="77777777" w:rsidR="009A7ED8" w:rsidRPr="003209E5" w:rsidRDefault="009A7ED8" w:rsidP="00395AD9">
            <w:pPr>
              <w:spacing w:before="60" w:after="60"/>
              <w:jc w:val="center"/>
              <w:rPr>
                <w:rFonts w:ascii="Times New Roman" w:eastAsia="Arial" w:hAnsi="Times New Roman" w:cs="Times New Roman"/>
                <w:b/>
                <w:sz w:val="16"/>
                <w:szCs w:val="16"/>
              </w:rPr>
            </w:pPr>
            <w:r w:rsidRPr="003209E5">
              <w:rPr>
                <w:rFonts w:ascii="Times New Roman" w:eastAsia="Arial" w:hAnsi="Times New Roman" w:cs="Times New Roman"/>
                <w:b/>
                <w:sz w:val="16"/>
                <w:szCs w:val="16"/>
              </w:rPr>
              <w:t>Total</w:t>
            </w:r>
          </w:p>
        </w:tc>
      </w:tr>
      <w:tr w:rsidR="009A7ED8" w:rsidRPr="003209E5" w14:paraId="00953C57" w14:textId="77777777" w:rsidTr="00395AD9">
        <w:trPr>
          <w:trHeight w:val="82"/>
        </w:trPr>
        <w:tc>
          <w:tcPr>
            <w:tcW w:w="690" w:type="dxa"/>
            <w:vMerge w:val="restart"/>
            <w:vAlign w:val="center"/>
          </w:tcPr>
          <w:p w14:paraId="4BF8589A" w14:textId="77777777" w:rsidR="009A7ED8" w:rsidRPr="003209E5" w:rsidRDefault="009A7ED8" w:rsidP="00395AD9">
            <w:pPr>
              <w:spacing w:before="60" w:after="60"/>
              <w:jc w:val="center"/>
              <w:rPr>
                <w:rFonts w:ascii="Times New Roman" w:eastAsia="Arial" w:hAnsi="Times New Roman" w:cs="Times New Roman"/>
                <w:b/>
              </w:rPr>
            </w:pPr>
            <w:r w:rsidRPr="003209E5">
              <w:rPr>
                <w:rFonts w:ascii="Times New Roman" w:eastAsia="Arial" w:hAnsi="Times New Roman" w:cs="Times New Roman"/>
                <w:b/>
              </w:rPr>
              <w:t>1</w:t>
            </w:r>
          </w:p>
        </w:tc>
        <w:tc>
          <w:tcPr>
            <w:tcW w:w="690" w:type="dxa"/>
            <w:vAlign w:val="center"/>
          </w:tcPr>
          <w:p w14:paraId="116BF885" w14:textId="77777777" w:rsidR="009A7ED8" w:rsidRPr="003209E5" w:rsidRDefault="009A7ED8" w:rsidP="00395AD9">
            <w:pPr>
              <w:spacing w:before="60" w:after="60"/>
              <w:jc w:val="center"/>
              <w:rPr>
                <w:rFonts w:ascii="Times New Roman" w:eastAsia="Arial" w:hAnsi="Times New Roman" w:cs="Times New Roman"/>
                <w:b/>
              </w:rPr>
            </w:pPr>
            <w:r w:rsidRPr="003209E5">
              <w:rPr>
                <w:rFonts w:ascii="Times New Roman" w:eastAsia="Arial" w:hAnsi="Times New Roman" w:cs="Times New Roman"/>
                <w:b/>
              </w:rPr>
              <w:t>1</w:t>
            </w:r>
          </w:p>
        </w:tc>
        <w:tc>
          <w:tcPr>
            <w:tcW w:w="2310" w:type="dxa"/>
            <w:gridSpan w:val="2"/>
            <w:vAlign w:val="center"/>
          </w:tcPr>
          <w:p w14:paraId="7629C15B" w14:textId="77777777" w:rsidR="009A7ED8" w:rsidRPr="003209E5" w:rsidRDefault="009A7ED8" w:rsidP="00395AD9">
            <w:pPr>
              <w:spacing w:before="60" w:after="60"/>
              <w:jc w:val="center"/>
              <w:rPr>
                <w:rFonts w:ascii="Times New Roman" w:eastAsia="Arial" w:hAnsi="Times New Roman" w:cs="Times New Roman"/>
              </w:rPr>
            </w:pPr>
          </w:p>
        </w:tc>
        <w:tc>
          <w:tcPr>
            <w:tcW w:w="1050" w:type="dxa"/>
            <w:vAlign w:val="center"/>
          </w:tcPr>
          <w:p w14:paraId="3AEBC55B" w14:textId="77777777" w:rsidR="009A7ED8" w:rsidRPr="003209E5" w:rsidRDefault="009A7ED8" w:rsidP="00395AD9">
            <w:pPr>
              <w:spacing w:before="60" w:after="60"/>
              <w:jc w:val="center"/>
              <w:rPr>
                <w:rFonts w:ascii="Times New Roman" w:eastAsia="Arial" w:hAnsi="Times New Roman" w:cs="Times New Roman"/>
              </w:rPr>
            </w:pPr>
          </w:p>
        </w:tc>
        <w:tc>
          <w:tcPr>
            <w:tcW w:w="690" w:type="dxa"/>
            <w:vAlign w:val="center"/>
          </w:tcPr>
          <w:p w14:paraId="01FF134C" w14:textId="77777777" w:rsidR="009A7ED8" w:rsidRPr="003209E5" w:rsidRDefault="009A7ED8" w:rsidP="00395AD9">
            <w:pPr>
              <w:spacing w:before="60" w:after="60"/>
              <w:jc w:val="center"/>
              <w:rPr>
                <w:rFonts w:ascii="Times New Roman" w:eastAsia="Arial" w:hAnsi="Times New Roman" w:cs="Times New Roman"/>
              </w:rPr>
            </w:pPr>
          </w:p>
        </w:tc>
        <w:tc>
          <w:tcPr>
            <w:tcW w:w="765" w:type="dxa"/>
            <w:vAlign w:val="center"/>
          </w:tcPr>
          <w:p w14:paraId="3193F8EB" w14:textId="77777777" w:rsidR="009A7ED8" w:rsidRPr="003209E5" w:rsidRDefault="009A7ED8" w:rsidP="00395AD9">
            <w:pPr>
              <w:spacing w:before="60" w:after="60"/>
              <w:jc w:val="center"/>
              <w:rPr>
                <w:rFonts w:ascii="Times New Roman" w:eastAsia="Arial" w:hAnsi="Times New Roman" w:cs="Times New Roman"/>
              </w:rPr>
            </w:pPr>
          </w:p>
        </w:tc>
        <w:tc>
          <w:tcPr>
            <w:tcW w:w="1635" w:type="dxa"/>
            <w:vAlign w:val="center"/>
          </w:tcPr>
          <w:p w14:paraId="14C10C98" w14:textId="77777777" w:rsidR="009A7ED8" w:rsidRPr="003209E5" w:rsidRDefault="009A7ED8" w:rsidP="00395AD9">
            <w:pPr>
              <w:spacing w:before="60" w:after="60"/>
              <w:jc w:val="center"/>
              <w:rPr>
                <w:rFonts w:ascii="Times New Roman" w:eastAsia="Arial" w:hAnsi="Times New Roman" w:cs="Times New Roman"/>
              </w:rPr>
            </w:pPr>
            <w:r w:rsidRPr="003209E5">
              <w:rPr>
                <w:rFonts w:ascii="Times New Roman" w:eastAsia="Arial" w:hAnsi="Times New Roman" w:cs="Times New Roman"/>
              </w:rPr>
              <w:t>R$ 0,00</w:t>
            </w:r>
          </w:p>
        </w:tc>
        <w:tc>
          <w:tcPr>
            <w:tcW w:w="2160" w:type="dxa"/>
            <w:vAlign w:val="center"/>
          </w:tcPr>
          <w:p w14:paraId="4D0CD6B2" w14:textId="77777777" w:rsidR="009A7ED8" w:rsidRPr="003209E5" w:rsidRDefault="009A7ED8" w:rsidP="00395AD9">
            <w:pPr>
              <w:spacing w:before="60" w:after="60"/>
              <w:jc w:val="center"/>
              <w:rPr>
                <w:rFonts w:ascii="Times New Roman" w:eastAsia="Arial" w:hAnsi="Times New Roman" w:cs="Times New Roman"/>
              </w:rPr>
            </w:pPr>
            <w:r w:rsidRPr="003209E5">
              <w:rPr>
                <w:rFonts w:ascii="Times New Roman" w:eastAsia="Arial" w:hAnsi="Times New Roman" w:cs="Times New Roman"/>
              </w:rPr>
              <w:t>R$ 0,00</w:t>
            </w:r>
          </w:p>
        </w:tc>
      </w:tr>
      <w:tr w:rsidR="009A7ED8" w:rsidRPr="003209E5" w14:paraId="68E0C780" w14:textId="77777777" w:rsidTr="00395AD9">
        <w:trPr>
          <w:trHeight w:val="82"/>
        </w:trPr>
        <w:tc>
          <w:tcPr>
            <w:tcW w:w="690" w:type="dxa"/>
            <w:vMerge/>
            <w:vAlign w:val="center"/>
          </w:tcPr>
          <w:p w14:paraId="783888A1" w14:textId="77777777" w:rsidR="009A7ED8" w:rsidRPr="003209E5" w:rsidRDefault="009A7ED8" w:rsidP="00395AD9">
            <w:pPr>
              <w:spacing w:line="276" w:lineRule="auto"/>
              <w:rPr>
                <w:rFonts w:ascii="Times New Roman" w:eastAsia="Arial" w:hAnsi="Times New Roman" w:cs="Times New Roman"/>
              </w:rPr>
            </w:pPr>
          </w:p>
        </w:tc>
        <w:tc>
          <w:tcPr>
            <w:tcW w:w="690" w:type="dxa"/>
            <w:vAlign w:val="center"/>
          </w:tcPr>
          <w:p w14:paraId="2BDE7D14" w14:textId="77777777" w:rsidR="009A7ED8" w:rsidRPr="003209E5" w:rsidRDefault="009A7ED8" w:rsidP="00395AD9">
            <w:pPr>
              <w:spacing w:before="60" w:after="60"/>
              <w:jc w:val="center"/>
              <w:rPr>
                <w:rFonts w:ascii="Times New Roman" w:eastAsia="Arial" w:hAnsi="Times New Roman" w:cs="Times New Roman"/>
                <w:b/>
              </w:rPr>
            </w:pPr>
            <w:r w:rsidRPr="003209E5">
              <w:rPr>
                <w:rFonts w:ascii="Times New Roman" w:eastAsia="Arial" w:hAnsi="Times New Roman" w:cs="Times New Roman"/>
                <w:b/>
              </w:rPr>
              <w:t>2</w:t>
            </w:r>
          </w:p>
        </w:tc>
        <w:tc>
          <w:tcPr>
            <w:tcW w:w="2310" w:type="dxa"/>
            <w:gridSpan w:val="2"/>
            <w:vAlign w:val="center"/>
          </w:tcPr>
          <w:p w14:paraId="11713F8F" w14:textId="77777777" w:rsidR="009A7ED8" w:rsidRPr="003209E5" w:rsidRDefault="009A7ED8" w:rsidP="00395AD9">
            <w:pPr>
              <w:spacing w:before="60" w:after="60"/>
              <w:jc w:val="center"/>
              <w:rPr>
                <w:rFonts w:ascii="Times New Roman" w:eastAsia="Arial" w:hAnsi="Times New Roman" w:cs="Times New Roman"/>
              </w:rPr>
            </w:pPr>
          </w:p>
        </w:tc>
        <w:tc>
          <w:tcPr>
            <w:tcW w:w="1050" w:type="dxa"/>
            <w:vAlign w:val="center"/>
          </w:tcPr>
          <w:p w14:paraId="40A01BE1" w14:textId="77777777" w:rsidR="009A7ED8" w:rsidRPr="003209E5" w:rsidRDefault="009A7ED8" w:rsidP="00395AD9">
            <w:pPr>
              <w:spacing w:before="60" w:after="60"/>
              <w:jc w:val="center"/>
              <w:rPr>
                <w:rFonts w:ascii="Times New Roman" w:eastAsia="Arial" w:hAnsi="Times New Roman" w:cs="Times New Roman"/>
              </w:rPr>
            </w:pPr>
          </w:p>
        </w:tc>
        <w:tc>
          <w:tcPr>
            <w:tcW w:w="690" w:type="dxa"/>
            <w:vAlign w:val="center"/>
          </w:tcPr>
          <w:p w14:paraId="595A52CA" w14:textId="77777777" w:rsidR="009A7ED8" w:rsidRPr="003209E5" w:rsidRDefault="009A7ED8" w:rsidP="00395AD9">
            <w:pPr>
              <w:spacing w:before="60" w:after="60"/>
              <w:jc w:val="center"/>
              <w:rPr>
                <w:rFonts w:ascii="Times New Roman" w:eastAsia="Arial" w:hAnsi="Times New Roman" w:cs="Times New Roman"/>
              </w:rPr>
            </w:pPr>
          </w:p>
        </w:tc>
        <w:tc>
          <w:tcPr>
            <w:tcW w:w="765" w:type="dxa"/>
            <w:vAlign w:val="center"/>
          </w:tcPr>
          <w:p w14:paraId="7926F73B" w14:textId="77777777" w:rsidR="009A7ED8" w:rsidRPr="003209E5" w:rsidRDefault="009A7ED8" w:rsidP="00395AD9">
            <w:pPr>
              <w:spacing w:before="60" w:after="60"/>
              <w:jc w:val="center"/>
              <w:rPr>
                <w:rFonts w:ascii="Times New Roman" w:eastAsia="Arial" w:hAnsi="Times New Roman" w:cs="Times New Roman"/>
              </w:rPr>
            </w:pPr>
          </w:p>
        </w:tc>
        <w:tc>
          <w:tcPr>
            <w:tcW w:w="1635" w:type="dxa"/>
            <w:vAlign w:val="center"/>
          </w:tcPr>
          <w:p w14:paraId="66E78931" w14:textId="77777777" w:rsidR="009A7ED8" w:rsidRPr="003209E5" w:rsidRDefault="009A7ED8" w:rsidP="00395AD9">
            <w:pPr>
              <w:spacing w:before="60" w:after="60"/>
              <w:jc w:val="center"/>
              <w:rPr>
                <w:rFonts w:ascii="Times New Roman" w:eastAsia="Arial" w:hAnsi="Times New Roman" w:cs="Times New Roman"/>
              </w:rPr>
            </w:pPr>
            <w:r w:rsidRPr="003209E5">
              <w:rPr>
                <w:rFonts w:ascii="Times New Roman" w:eastAsia="Arial" w:hAnsi="Times New Roman" w:cs="Times New Roman"/>
              </w:rPr>
              <w:t>R$ 0,00</w:t>
            </w:r>
          </w:p>
        </w:tc>
        <w:tc>
          <w:tcPr>
            <w:tcW w:w="2160" w:type="dxa"/>
            <w:vAlign w:val="center"/>
          </w:tcPr>
          <w:p w14:paraId="5B871941" w14:textId="77777777" w:rsidR="009A7ED8" w:rsidRPr="003209E5" w:rsidRDefault="009A7ED8" w:rsidP="00395AD9">
            <w:pPr>
              <w:spacing w:before="60" w:after="60"/>
              <w:jc w:val="center"/>
              <w:rPr>
                <w:rFonts w:ascii="Times New Roman" w:eastAsia="Arial" w:hAnsi="Times New Roman" w:cs="Times New Roman"/>
              </w:rPr>
            </w:pPr>
            <w:r w:rsidRPr="003209E5">
              <w:rPr>
                <w:rFonts w:ascii="Times New Roman" w:eastAsia="Arial" w:hAnsi="Times New Roman" w:cs="Times New Roman"/>
              </w:rPr>
              <w:t>R$ 0,00</w:t>
            </w:r>
          </w:p>
        </w:tc>
      </w:tr>
      <w:tr w:rsidR="009A7ED8" w:rsidRPr="003209E5" w14:paraId="3792C3AA" w14:textId="77777777" w:rsidTr="00395AD9">
        <w:trPr>
          <w:trHeight w:val="82"/>
        </w:trPr>
        <w:tc>
          <w:tcPr>
            <w:tcW w:w="690" w:type="dxa"/>
            <w:vMerge w:val="restart"/>
            <w:vAlign w:val="center"/>
          </w:tcPr>
          <w:p w14:paraId="12526121" w14:textId="77777777" w:rsidR="009A7ED8" w:rsidRPr="003209E5" w:rsidRDefault="009A7ED8" w:rsidP="00395AD9">
            <w:pPr>
              <w:spacing w:before="60" w:after="60"/>
              <w:jc w:val="center"/>
              <w:rPr>
                <w:rFonts w:ascii="Times New Roman" w:eastAsia="Arial" w:hAnsi="Times New Roman" w:cs="Times New Roman"/>
                <w:b/>
              </w:rPr>
            </w:pPr>
            <w:r w:rsidRPr="003209E5">
              <w:rPr>
                <w:rFonts w:ascii="Times New Roman" w:eastAsia="Arial" w:hAnsi="Times New Roman" w:cs="Times New Roman"/>
                <w:b/>
              </w:rPr>
              <w:t>2</w:t>
            </w:r>
          </w:p>
        </w:tc>
        <w:tc>
          <w:tcPr>
            <w:tcW w:w="690" w:type="dxa"/>
            <w:vAlign w:val="center"/>
          </w:tcPr>
          <w:p w14:paraId="7D64EA7A" w14:textId="77777777" w:rsidR="009A7ED8" w:rsidRPr="003209E5" w:rsidRDefault="009A7ED8" w:rsidP="00395AD9">
            <w:pPr>
              <w:spacing w:before="60" w:after="60"/>
              <w:jc w:val="center"/>
              <w:rPr>
                <w:rFonts w:ascii="Times New Roman" w:eastAsia="Arial" w:hAnsi="Times New Roman" w:cs="Times New Roman"/>
                <w:b/>
              </w:rPr>
            </w:pPr>
            <w:r w:rsidRPr="003209E5">
              <w:rPr>
                <w:rFonts w:ascii="Times New Roman" w:eastAsia="Arial" w:hAnsi="Times New Roman" w:cs="Times New Roman"/>
                <w:b/>
              </w:rPr>
              <w:t>1</w:t>
            </w:r>
          </w:p>
        </w:tc>
        <w:tc>
          <w:tcPr>
            <w:tcW w:w="2310" w:type="dxa"/>
            <w:gridSpan w:val="2"/>
            <w:vAlign w:val="center"/>
          </w:tcPr>
          <w:p w14:paraId="23845311" w14:textId="77777777" w:rsidR="009A7ED8" w:rsidRPr="003209E5" w:rsidRDefault="009A7ED8" w:rsidP="00395AD9">
            <w:pPr>
              <w:spacing w:before="60" w:after="60"/>
              <w:jc w:val="center"/>
              <w:rPr>
                <w:rFonts w:ascii="Times New Roman" w:eastAsia="Arial" w:hAnsi="Times New Roman" w:cs="Times New Roman"/>
              </w:rPr>
            </w:pPr>
          </w:p>
        </w:tc>
        <w:tc>
          <w:tcPr>
            <w:tcW w:w="1050" w:type="dxa"/>
            <w:vAlign w:val="center"/>
          </w:tcPr>
          <w:p w14:paraId="267379AF" w14:textId="77777777" w:rsidR="009A7ED8" w:rsidRPr="003209E5" w:rsidRDefault="009A7ED8" w:rsidP="00395AD9">
            <w:pPr>
              <w:spacing w:before="60" w:after="60"/>
              <w:jc w:val="center"/>
              <w:rPr>
                <w:rFonts w:ascii="Times New Roman" w:eastAsia="Arial" w:hAnsi="Times New Roman" w:cs="Times New Roman"/>
              </w:rPr>
            </w:pPr>
          </w:p>
        </w:tc>
        <w:tc>
          <w:tcPr>
            <w:tcW w:w="690" w:type="dxa"/>
            <w:vAlign w:val="center"/>
          </w:tcPr>
          <w:p w14:paraId="3710057E" w14:textId="77777777" w:rsidR="009A7ED8" w:rsidRPr="003209E5" w:rsidRDefault="009A7ED8" w:rsidP="00395AD9">
            <w:pPr>
              <w:spacing w:before="60" w:after="60"/>
              <w:jc w:val="center"/>
              <w:rPr>
                <w:rFonts w:ascii="Times New Roman" w:eastAsia="Arial" w:hAnsi="Times New Roman" w:cs="Times New Roman"/>
              </w:rPr>
            </w:pPr>
          </w:p>
        </w:tc>
        <w:tc>
          <w:tcPr>
            <w:tcW w:w="765" w:type="dxa"/>
            <w:vAlign w:val="center"/>
          </w:tcPr>
          <w:p w14:paraId="7CAF8138" w14:textId="77777777" w:rsidR="009A7ED8" w:rsidRPr="003209E5" w:rsidRDefault="009A7ED8" w:rsidP="00395AD9">
            <w:pPr>
              <w:spacing w:before="60" w:after="60"/>
              <w:jc w:val="center"/>
              <w:rPr>
                <w:rFonts w:ascii="Times New Roman" w:eastAsia="Arial" w:hAnsi="Times New Roman" w:cs="Times New Roman"/>
              </w:rPr>
            </w:pPr>
          </w:p>
        </w:tc>
        <w:tc>
          <w:tcPr>
            <w:tcW w:w="1635" w:type="dxa"/>
            <w:vAlign w:val="center"/>
          </w:tcPr>
          <w:p w14:paraId="73FD485D" w14:textId="77777777" w:rsidR="009A7ED8" w:rsidRPr="003209E5" w:rsidRDefault="009A7ED8" w:rsidP="00395AD9">
            <w:pPr>
              <w:spacing w:before="60" w:after="60"/>
              <w:jc w:val="center"/>
              <w:rPr>
                <w:rFonts w:ascii="Times New Roman" w:eastAsia="Arial" w:hAnsi="Times New Roman" w:cs="Times New Roman"/>
              </w:rPr>
            </w:pPr>
            <w:r w:rsidRPr="003209E5">
              <w:rPr>
                <w:rFonts w:ascii="Times New Roman" w:eastAsia="Arial" w:hAnsi="Times New Roman" w:cs="Times New Roman"/>
              </w:rPr>
              <w:t>R$ 0,00</w:t>
            </w:r>
          </w:p>
        </w:tc>
        <w:tc>
          <w:tcPr>
            <w:tcW w:w="2160" w:type="dxa"/>
            <w:vAlign w:val="center"/>
          </w:tcPr>
          <w:p w14:paraId="56CDFDE9" w14:textId="77777777" w:rsidR="009A7ED8" w:rsidRPr="003209E5" w:rsidRDefault="009A7ED8" w:rsidP="00395AD9">
            <w:pPr>
              <w:spacing w:before="60" w:after="60"/>
              <w:jc w:val="center"/>
              <w:rPr>
                <w:rFonts w:ascii="Times New Roman" w:eastAsia="Arial" w:hAnsi="Times New Roman" w:cs="Times New Roman"/>
              </w:rPr>
            </w:pPr>
            <w:r w:rsidRPr="003209E5">
              <w:rPr>
                <w:rFonts w:ascii="Times New Roman" w:eastAsia="Arial" w:hAnsi="Times New Roman" w:cs="Times New Roman"/>
              </w:rPr>
              <w:t>R$ 0,00</w:t>
            </w:r>
          </w:p>
        </w:tc>
      </w:tr>
      <w:tr w:rsidR="009A7ED8" w:rsidRPr="003209E5" w14:paraId="0B3716F3" w14:textId="77777777" w:rsidTr="00395AD9">
        <w:trPr>
          <w:trHeight w:val="82"/>
        </w:trPr>
        <w:tc>
          <w:tcPr>
            <w:tcW w:w="690" w:type="dxa"/>
            <w:vMerge/>
            <w:vAlign w:val="center"/>
          </w:tcPr>
          <w:p w14:paraId="14691971" w14:textId="77777777" w:rsidR="009A7ED8" w:rsidRPr="003209E5" w:rsidRDefault="009A7ED8" w:rsidP="00395AD9">
            <w:pPr>
              <w:spacing w:line="276" w:lineRule="auto"/>
              <w:rPr>
                <w:rFonts w:ascii="Times New Roman" w:eastAsia="Arial" w:hAnsi="Times New Roman" w:cs="Times New Roman"/>
              </w:rPr>
            </w:pPr>
          </w:p>
        </w:tc>
        <w:tc>
          <w:tcPr>
            <w:tcW w:w="690" w:type="dxa"/>
            <w:vAlign w:val="center"/>
          </w:tcPr>
          <w:p w14:paraId="1F01BEDF" w14:textId="77777777" w:rsidR="009A7ED8" w:rsidRPr="003209E5" w:rsidRDefault="009A7ED8" w:rsidP="00395AD9">
            <w:pPr>
              <w:spacing w:before="60" w:after="60"/>
              <w:jc w:val="center"/>
              <w:rPr>
                <w:rFonts w:ascii="Times New Roman" w:eastAsia="Arial" w:hAnsi="Times New Roman" w:cs="Times New Roman"/>
                <w:b/>
              </w:rPr>
            </w:pPr>
            <w:r w:rsidRPr="003209E5">
              <w:rPr>
                <w:rFonts w:ascii="Times New Roman" w:eastAsia="Arial" w:hAnsi="Times New Roman" w:cs="Times New Roman"/>
                <w:b/>
              </w:rPr>
              <w:t>2</w:t>
            </w:r>
          </w:p>
        </w:tc>
        <w:tc>
          <w:tcPr>
            <w:tcW w:w="2310" w:type="dxa"/>
            <w:gridSpan w:val="2"/>
            <w:vAlign w:val="center"/>
          </w:tcPr>
          <w:p w14:paraId="21043B0B" w14:textId="77777777" w:rsidR="009A7ED8" w:rsidRPr="003209E5" w:rsidRDefault="009A7ED8" w:rsidP="00395AD9">
            <w:pPr>
              <w:spacing w:before="60" w:after="60"/>
              <w:jc w:val="center"/>
              <w:rPr>
                <w:rFonts w:ascii="Times New Roman" w:eastAsia="Arial" w:hAnsi="Times New Roman" w:cs="Times New Roman"/>
              </w:rPr>
            </w:pPr>
          </w:p>
        </w:tc>
        <w:tc>
          <w:tcPr>
            <w:tcW w:w="1050" w:type="dxa"/>
            <w:vAlign w:val="center"/>
          </w:tcPr>
          <w:p w14:paraId="3A59DA28" w14:textId="77777777" w:rsidR="009A7ED8" w:rsidRPr="003209E5" w:rsidRDefault="009A7ED8" w:rsidP="00395AD9">
            <w:pPr>
              <w:spacing w:before="60" w:after="60"/>
              <w:jc w:val="center"/>
              <w:rPr>
                <w:rFonts w:ascii="Times New Roman" w:eastAsia="Arial" w:hAnsi="Times New Roman" w:cs="Times New Roman"/>
              </w:rPr>
            </w:pPr>
          </w:p>
        </w:tc>
        <w:tc>
          <w:tcPr>
            <w:tcW w:w="690" w:type="dxa"/>
            <w:vAlign w:val="center"/>
          </w:tcPr>
          <w:p w14:paraId="2412FD1C" w14:textId="77777777" w:rsidR="009A7ED8" w:rsidRPr="003209E5" w:rsidRDefault="009A7ED8" w:rsidP="00395AD9">
            <w:pPr>
              <w:spacing w:before="60" w:after="60"/>
              <w:jc w:val="center"/>
              <w:rPr>
                <w:rFonts w:ascii="Times New Roman" w:eastAsia="Arial" w:hAnsi="Times New Roman" w:cs="Times New Roman"/>
              </w:rPr>
            </w:pPr>
          </w:p>
        </w:tc>
        <w:tc>
          <w:tcPr>
            <w:tcW w:w="765" w:type="dxa"/>
            <w:vAlign w:val="center"/>
          </w:tcPr>
          <w:p w14:paraId="0784E714" w14:textId="77777777" w:rsidR="009A7ED8" w:rsidRPr="003209E5" w:rsidRDefault="009A7ED8" w:rsidP="00395AD9">
            <w:pPr>
              <w:spacing w:before="60" w:after="60"/>
              <w:jc w:val="center"/>
              <w:rPr>
                <w:rFonts w:ascii="Times New Roman" w:eastAsia="Arial" w:hAnsi="Times New Roman" w:cs="Times New Roman"/>
              </w:rPr>
            </w:pPr>
          </w:p>
        </w:tc>
        <w:tc>
          <w:tcPr>
            <w:tcW w:w="1635" w:type="dxa"/>
            <w:vAlign w:val="center"/>
          </w:tcPr>
          <w:p w14:paraId="10A19DD2" w14:textId="77777777" w:rsidR="009A7ED8" w:rsidRPr="003209E5" w:rsidRDefault="009A7ED8" w:rsidP="00395AD9">
            <w:pPr>
              <w:spacing w:before="60" w:after="60"/>
              <w:jc w:val="center"/>
              <w:rPr>
                <w:rFonts w:ascii="Times New Roman" w:eastAsia="Arial" w:hAnsi="Times New Roman" w:cs="Times New Roman"/>
              </w:rPr>
            </w:pPr>
            <w:r w:rsidRPr="003209E5">
              <w:rPr>
                <w:rFonts w:ascii="Times New Roman" w:eastAsia="Arial" w:hAnsi="Times New Roman" w:cs="Times New Roman"/>
              </w:rPr>
              <w:t>R$ 0,00</w:t>
            </w:r>
          </w:p>
        </w:tc>
        <w:tc>
          <w:tcPr>
            <w:tcW w:w="2160" w:type="dxa"/>
            <w:vAlign w:val="center"/>
          </w:tcPr>
          <w:p w14:paraId="23303391" w14:textId="77777777" w:rsidR="009A7ED8" w:rsidRPr="003209E5" w:rsidRDefault="009A7ED8" w:rsidP="00395AD9">
            <w:pPr>
              <w:spacing w:before="60" w:after="60"/>
              <w:jc w:val="center"/>
              <w:rPr>
                <w:rFonts w:ascii="Times New Roman" w:eastAsia="Arial" w:hAnsi="Times New Roman" w:cs="Times New Roman"/>
              </w:rPr>
            </w:pPr>
            <w:r w:rsidRPr="003209E5">
              <w:rPr>
                <w:rFonts w:ascii="Times New Roman" w:eastAsia="Arial" w:hAnsi="Times New Roman" w:cs="Times New Roman"/>
              </w:rPr>
              <w:t>R$ 0,00</w:t>
            </w:r>
          </w:p>
        </w:tc>
      </w:tr>
      <w:tr w:rsidR="009A7ED8" w:rsidRPr="003209E5" w14:paraId="72908FF4" w14:textId="77777777" w:rsidTr="00395AD9">
        <w:trPr>
          <w:trHeight w:val="82"/>
        </w:trPr>
        <w:tc>
          <w:tcPr>
            <w:tcW w:w="6195" w:type="dxa"/>
            <w:gridSpan w:val="7"/>
          </w:tcPr>
          <w:p w14:paraId="5B781083" w14:textId="77777777" w:rsidR="009A7ED8" w:rsidRPr="003209E5" w:rsidRDefault="009A7ED8" w:rsidP="00395AD9">
            <w:pPr>
              <w:spacing w:line="276" w:lineRule="auto"/>
              <w:rPr>
                <w:rFonts w:ascii="Times New Roman" w:eastAsia="Arial" w:hAnsi="Times New Roman" w:cs="Times New Roman"/>
              </w:rPr>
            </w:pPr>
          </w:p>
        </w:tc>
        <w:tc>
          <w:tcPr>
            <w:tcW w:w="1635" w:type="dxa"/>
            <w:shd w:val="clear" w:color="auto" w:fill="0F4C81"/>
            <w:vAlign w:val="center"/>
          </w:tcPr>
          <w:p w14:paraId="281E6030" w14:textId="77777777" w:rsidR="009A7ED8" w:rsidRPr="003209E5" w:rsidRDefault="009A7ED8" w:rsidP="00395AD9">
            <w:pPr>
              <w:spacing w:before="60" w:after="60"/>
              <w:jc w:val="right"/>
              <w:rPr>
                <w:rFonts w:ascii="Times New Roman" w:eastAsia="Arial" w:hAnsi="Times New Roman" w:cs="Times New Roman"/>
              </w:rPr>
            </w:pPr>
            <w:r w:rsidRPr="003209E5">
              <w:rPr>
                <w:rFonts w:ascii="Times New Roman" w:eastAsia="Arial" w:hAnsi="Times New Roman" w:cs="Times New Roman"/>
                <w:b/>
                <w:sz w:val="16"/>
                <w:szCs w:val="16"/>
              </w:rPr>
              <w:t>VALOR GLOBAL</w:t>
            </w:r>
          </w:p>
        </w:tc>
        <w:tc>
          <w:tcPr>
            <w:tcW w:w="2160" w:type="dxa"/>
            <w:shd w:val="clear" w:color="auto" w:fill="CCC1D9"/>
            <w:vAlign w:val="center"/>
          </w:tcPr>
          <w:p w14:paraId="305CC8D0" w14:textId="77777777" w:rsidR="009A7ED8" w:rsidRPr="003209E5" w:rsidRDefault="009A7ED8" w:rsidP="00395AD9">
            <w:pPr>
              <w:spacing w:before="60" w:after="60"/>
              <w:jc w:val="center"/>
              <w:rPr>
                <w:rFonts w:ascii="Times New Roman" w:eastAsia="Arial" w:hAnsi="Times New Roman" w:cs="Times New Roman"/>
                <w:b/>
              </w:rPr>
            </w:pPr>
            <w:r w:rsidRPr="003209E5">
              <w:rPr>
                <w:rFonts w:ascii="Times New Roman" w:eastAsia="Arial" w:hAnsi="Times New Roman" w:cs="Times New Roman"/>
                <w:b/>
              </w:rPr>
              <w:t>R$ 0,00</w:t>
            </w:r>
          </w:p>
        </w:tc>
      </w:tr>
      <w:tr w:rsidR="009A7ED8" w:rsidRPr="003209E5" w14:paraId="27F21AAA" w14:textId="77777777" w:rsidTr="00395AD9">
        <w:trPr>
          <w:trHeight w:val="984"/>
        </w:trPr>
        <w:tc>
          <w:tcPr>
            <w:tcW w:w="2085" w:type="dxa"/>
            <w:gridSpan w:val="3"/>
            <w:shd w:val="clear" w:color="auto" w:fill="EB293A"/>
            <w:vAlign w:val="center"/>
          </w:tcPr>
          <w:p w14:paraId="2EEF6CEB" w14:textId="77777777" w:rsidR="009A7ED8" w:rsidRPr="003209E5" w:rsidRDefault="009A7ED8" w:rsidP="00395AD9">
            <w:pPr>
              <w:spacing w:line="360" w:lineRule="auto"/>
              <w:jc w:val="right"/>
              <w:rPr>
                <w:rFonts w:ascii="Times New Roman" w:eastAsia="Arial" w:hAnsi="Times New Roman" w:cs="Times New Roman"/>
                <w:b/>
                <w:smallCaps/>
              </w:rPr>
            </w:pPr>
            <w:r w:rsidRPr="003209E5">
              <w:rPr>
                <w:rFonts w:ascii="Times New Roman" w:eastAsia="Arial" w:hAnsi="Times New Roman" w:cs="Times New Roman"/>
                <w:b/>
                <w:smallCaps/>
              </w:rPr>
              <w:t>1. Advertência</w:t>
            </w:r>
          </w:p>
        </w:tc>
        <w:tc>
          <w:tcPr>
            <w:tcW w:w="7905" w:type="dxa"/>
            <w:gridSpan w:val="6"/>
            <w:shd w:val="clear" w:color="auto" w:fill="FFFFFF"/>
            <w:vAlign w:val="center"/>
          </w:tcPr>
          <w:p w14:paraId="32322ECA" w14:textId="77777777" w:rsidR="009A7ED8" w:rsidRPr="003209E5" w:rsidRDefault="009A7ED8" w:rsidP="00395AD9">
            <w:pPr>
              <w:spacing w:before="120" w:line="360" w:lineRule="auto"/>
              <w:jc w:val="both"/>
              <w:rPr>
                <w:rFonts w:ascii="Times New Roman" w:eastAsia="Arial" w:hAnsi="Times New Roman" w:cs="Times New Roman"/>
              </w:rPr>
            </w:pPr>
            <w:r w:rsidRPr="003209E5">
              <w:rPr>
                <w:rFonts w:ascii="Times New Roman" w:eastAsia="Arial" w:hAnsi="Times New Roman" w:cs="Times New Roman"/>
              </w:rPr>
              <w:t xml:space="preserve">1.1. O proponente é responsável pela veracidade das informações prestadas e dos documentos apresentados em qualquer fase da dispensa eletrônica. </w:t>
            </w:r>
          </w:p>
          <w:p w14:paraId="4A39D6CC" w14:textId="77777777" w:rsidR="009A7ED8" w:rsidRPr="003209E5" w:rsidRDefault="009A7ED8" w:rsidP="00395AD9">
            <w:pPr>
              <w:spacing w:after="120" w:line="360" w:lineRule="auto"/>
              <w:jc w:val="both"/>
              <w:rPr>
                <w:rFonts w:ascii="Times New Roman" w:eastAsia="Arial" w:hAnsi="Times New Roman" w:cs="Times New Roman"/>
              </w:rPr>
            </w:pPr>
            <w:r w:rsidRPr="003209E5">
              <w:rPr>
                <w:rFonts w:ascii="Times New Roman" w:eastAsia="Arial" w:hAnsi="Times New Roman" w:cs="Times New Roman"/>
              </w:rPr>
              <w:t>1.2. A falsidade do documento apresentado ou de seu conteúdo implicará na desclassificação do seu proponente. Caso ele tenha sido o vencedor, o fato será punido com a rescisão do contrato, sem prejuízo das demais sanções cabíveis.</w:t>
            </w:r>
          </w:p>
        </w:tc>
      </w:tr>
      <w:tr w:rsidR="009A7ED8" w:rsidRPr="003209E5" w14:paraId="639DB3CF" w14:textId="77777777" w:rsidTr="00395AD9">
        <w:trPr>
          <w:trHeight w:val="70"/>
        </w:trPr>
        <w:tc>
          <w:tcPr>
            <w:tcW w:w="2085" w:type="dxa"/>
            <w:gridSpan w:val="3"/>
            <w:shd w:val="clear" w:color="auto" w:fill="FFFFFF"/>
            <w:vAlign w:val="center"/>
          </w:tcPr>
          <w:p w14:paraId="0DF5BB56" w14:textId="77777777" w:rsidR="009A7ED8" w:rsidRPr="003209E5" w:rsidRDefault="009A7ED8" w:rsidP="00395AD9">
            <w:pPr>
              <w:spacing w:line="360" w:lineRule="auto"/>
              <w:jc w:val="right"/>
              <w:rPr>
                <w:rFonts w:ascii="Times New Roman" w:eastAsia="Arial" w:hAnsi="Times New Roman" w:cs="Times New Roman"/>
                <w:b/>
                <w:smallCaps/>
              </w:rPr>
            </w:pPr>
            <w:r w:rsidRPr="003209E5">
              <w:rPr>
                <w:rFonts w:ascii="Times New Roman" w:eastAsia="Arial" w:hAnsi="Times New Roman" w:cs="Times New Roman"/>
                <w:b/>
                <w:smallCaps/>
              </w:rPr>
              <w:t xml:space="preserve">2. Conflitos </w:t>
            </w:r>
            <w:r w:rsidRPr="003209E5">
              <w:rPr>
                <w:rFonts w:ascii="Times New Roman" w:eastAsia="Arial" w:hAnsi="Times New Roman" w:cs="Times New Roman"/>
                <w:b/>
                <w:smallCaps/>
              </w:rPr>
              <w:br/>
              <w:t xml:space="preserve">interpretativos </w:t>
            </w:r>
            <w:r w:rsidRPr="003209E5">
              <w:rPr>
                <w:rFonts w:ascii="Times New Roman" w:eastAsia="Arial" w:hAnsi="Times New Roman" w:cs="Times New Roman"/>
                <w:b/>
                <w:smallCaps/>
              </w:rPr>
              <w:br/>
              <w:t>e omissões</w:t>
            </w:r>
          </w:p>
        </w:tc>
        <w:tc>
          <w:tcPr>
            <w:tcW w:w="7905" w:type="dxa"/>
            <w:gridSpan w:val="6"/>
            <w:shd w:val="clear" w:color="auto" w:fill="FFFFFF"/>
            <w:vAlign w:val="center"/>
          </w:tcPr>
          <w:p w14:paraId="272081F9" w14:textId="77777777" w:rsidR="009A7ED8" w:rsidRPr="003209E5" w:rsidRDefault="009A7ED8" w:rsidP="00395AD9">
            <w:pPr>
              <w:spacing w:before="120" w:line="360" w:lineRule="auto"/>
              <w:jc w:val="both"/>
              <w:rPr>
                <w:rFonts w:ascii="Times New Roman" w:eastAsia="Arial" w:hAnsi="Times New Roman" w:cs="Times New Roman"/>
              </w:rPr>
            </w:pPr>
            <w:r w:rsidRPr="003209E5">
              <w:rPr>
                <w:rFonts w:ascii="Times New Roman" w:eastAsia="Arial" w:hAnsi="Times New Roman" w:cs="Times New Roman"/>
              </w:rPr>
              <w:t>2.1. As normas relativas a esta disputa eletrônica serão interpretadas em favor da ampliação da competição entre proponentes, desde que não comprometam a finalidade e a segurança da contratação.</w:t>
            </w:r>
          </w:p>
          <w:p w14:paraId="2526FBFC" w14:textId="77777777" w:rsidR="009A7ED8" w:rsidRPr="003209E5" w:rsidRDefault="009A7ED8" w:rsidP="00395AD9">
            <w:pPr>
              <w:spacing w:after="120" w:line="360" w:lineRule="auto"/>
              <w:jc w:val="both"/>
              <w:rPr>
                <w:rFonts w:ascii="Times New Roman" w:eastAsia="Arial" w:hAnsi="Times New Roman" w:cs="Times New Roman"/>
              </w:rPr>
            </w:pPr>
            <w:r w:rsidRPr="003209E5">
              <w:rPr>
                <w:rFonts w:ascii="Times New Roman" w:eastAsia="Arial" w:hAnsi="Times New Roman" w:cs="Times New Roman"/>
              </w:rPr>
              <w:t>2.2. Os casos não previstos neste Aviso serão decididos pelo agente de contratação.</w:t>
            </w:r>
          </w:p>
        </w:tc>
      </w:tr>
      <w:tr w:rsidR="009A7ED8" w:rsidRPr="003209E5" w14:paraId="6FC1CF06" w14:textId="77777777" w:rsidTr="00395AD9">
        <w:tc>
          <w:tcPr>
            <w:tcW w:w="2085" w:type="dxa"/>
            <w:gridSpan w:val="3"/>
            <w:shd w:val="clear" w:color="auto" w:fill="0F4C81"/>
            <w:vAlign w:val="center"/>
          </w:tcPr>
          <w:p w14:paraId="3407EE0E" w14:textId="77777777" w:rsidR="009A7ED8" w:rsidRPr="003209E5" w:rsidRDefault="009A7ED8" w:rsidP="00395AD9">
            <w:pPr>
              <w:spacing w:line="360" w:lineRule="auto"/>
              <w:jc w:val="right"/>
              <w:rPr>
                <w:rFonts w:ascii="Times New Roman" w:eastAsia="Arial" w:hAnsi="Times New Roman" w:cs="Times New Roman"/>
                <w:b/>
                <w:smallCaps/>
              </w:rPr>
            </w:pPr>
            <w:r w:rsidRPr="003209E5">
              <w:rPr>
                <w:rFonts w:ascii="Times New Roman" w:eastAsia="Arial" w:hAnsi="Times New Roman" w:cs="Times New Roman"/>
                <w:b/>
                <w:smallCaps/>
              </w:rPr>
              <w:t xml:space="preserve">3. Divulgação </w:t>
            </w:r>
            <w:r w:rsidRPr="003209E5">
              <w:rPr>
                <w:rFonts w:ascii="Times New Roman" w:eastAsia="Arial" w:hAnsi="Times New Roman" w:cs="Times New Roman"/>
                <w:b/>
                <w:smallCaps/>
              </w:rPr>
              <w:br/>
              <w:t>dos resultados</w:t>
            </w:r>
          </w:p>
        </w:tc>
        <w:tc>
          <w:tcPr>
            <w:tcW w:w="7905" w:type="dxa"/>
            <w:gridSpan w:val="6"/>
            <w:shd w:val="clear" w:color="auto" w:fill="FFFFFF"/>
            <w:vAlign w:val="center"/>
          </w:tcPr>
          <w:p w14:paraId="2F447178" w14:textId="77777777" w:rsidR="009A7ED8" w:rsidRPr="003209E5" w:rsidRDefault="009A7ED8" w:rsidP="00395AD9">
            <w:pPr>
              <w:spacing w:before="120" w:after="120" w:line="360" w:lineRule="auto"/>
              <w:jc w:val="both"/>
              <w:rPr>
                <w:rFonts w:ascii="Times New Roman" w:eastAsia="Arial" w:hAnsi="Times New Roman" w:cs="Times New Roman"/>
              </w:rPr>
            </w:pPr>
            <w:r w:rsidRPr="003209E5">
              <w:rPr>
                <w:rFonts w:ascii="Times New Roman" w:eastAsia="Arial" w:hAnsi="Times New Roman" w:cs="Times New Roman"/>
              </w:rPr>
              <w:t xml:space="preserve">3.1. O vencedor, a classificação dos lances e demais informações desta cotação eletrônica constarão em ata divulgada no </w:t>
            </w:r>
            <w:r w:rsidRPr="003209E5">
              <w:rPr>
                <w:rFonts w:ascii="Times New Roman" w:eastAsia="Arial" w:hAnsi="Times New Roman" w:cs="Times New Roman"/>
                <w:i/>
              </w:rPr>
              <w:t>Portal ComprasPará</w:t>
            </w:r>
            <w:r w:rsidRPr="003209E5">
              <w:rPr>
                <w:rFonts w:ascii="Times New Roman" w:eastAsia="Arial" w:hAnsi="Times New Roman" w:cs="Times New Roman"/>
              </w:rPr>
              <w:t xml:space="preserve"> e no </w:t>
            </w:r>
            <w:r w:rsidRPr="003209E5">
              <w:rPr>
                <w:rFonts w:ascii="Times New Roman" w:eastAsia="Arial" w:hAnsi="Times New Roman" w:cs="Times New Roman"/>
                <w:i/>
              </w:rPr>
              <w:t>Portal Nacional de Compras Públicas</w:t>
            </w:r>
            <w:r w:rsidRPr="003209E5">
              <w:rPr>
                <w:rFonts w:ascii="Times New Roman" w:eastAsia="Arial" w:hAnsi="Times New Roman" w:cs="Times New Roman"/>
              </w:rPr>
              <w:t>.</w:t>
            </w:r>
          </w:p>
        </w:tc>
      </w:tr>
    </w:tbl>
    <w:p w14:paraId="79300F7D" w14:textId="77777777" w:rsidR="009A7ED8" w:rsidRPr="003209E5" w:rsidRDefault="009A7ED8" w:rsidP="009A7ED8">
      <w:pPr>
        <w:spacing w:line="360" w:lineRule="auto"/>
        <w:jc w:val="right"/>
        <w:rPr>
          <w:rFonts w:ascii="Times New Roman" w:eastAsia="Arial" w:hAnsi="Times New Roman" w:cs="Times New Roman"/>
          <w:sz w:val="24"/>
          <w:szCs w:val="24"/>
        </w:rPr>
      </w:pPr>
      <w:r w:rsidRPr="003209E5">
        <w:rPr>
          <w:rFonts w:ascii="Times New Roman" w:eastAsia="Arial" w:hAnsi="Times New Roman" w:cs="Times New Roman"/>
          <w:sz w:val="24"/>
          <w:szCs w:val="24"/>
        </w:rPr>
        <w:t>Belém (PA), 13 de dezembro de 2023.</w:t>
      </w:r>
    </w:p>
    <w:p w14:paraId="43CF276B" w14:textId="77777777" w:rsidR="009A7ED8" w:rsidRPr="003209E5" w:rsidRDefault="009A7ED8" w:rsidP="009A7ED8">
      <w:pPr>
        <w:spacing w:line="360" w:lineRule="auto"/>
        <w:jc w:val="center"/>
        <w:rPr>
          <w:rFonts w:ascii="Times New Roman" w:eastAsia="Arial" w:hAnsi="Times New Roman" w:cs="Times New Roman"/>
          <w:b/>
          <w:smallCaps/>
          <w:sz w:val="24"/>
          <w:szCs w:val="24"/>
        </w:rPr>
      </w:pPr>
      <w:r w:rsidRPr="003209E5">
        <w:rPr>
          <w:rFonts w:ascii="Times New Roman" w:eastAsia="Arial" w:hAnsi="Times New Roman" w:cs="Times New Roman"/>
          <w:b/>
          <w:smallCaps/>
          <w:sz w:val="24"/>
          <w:szCs w:val="24"/>
        </w:rPr>
        <w:t>Nome do Servidor</w:t>
      </w:r>
    </w:p>
    <w:p w14:paraId="7D281B32" w14:textId="77777777" w:rsidR="009A7ED8" w:rsidRPr="003209E5" w:rsidRDefault="009A7ED8" w:rsidP="009A7ED8">
      <w:pPr>
        <w:spacing w:line="360" w:lineRule="auto"/>
        <w:jc w:val="center"/>
        <w:rPr>
          <w:rFonts w:ascii="Times New Roman" w:eastAsia="Arial" w:hAnsi="Times New Roman" w:cs="Times New Roman"/>
          <w:sz w:val="24"/>
          <w:szCs w:val="24"/>
        </w:rPr>
      </w:pPr>
      <w:r w:rsidRPr="003209E5">
        <w:rPr>
          <w:rFonts w:ascii="Times New Roman" w:eastAsia="Arial" w:hAnsi="Times New Roman" w:cs="Times New Roman"/>
          <w:sz w:val="24"/>
          <w:szCs w:val="24"/>
        </w:rPr>
        <w:t>Cargo e matrícula</w:t>
      </w:r>
    </w:p>
    <w:p w14:paraId="1F07B10D" w14:textId="57DEDD5B" w:rsidR="00D50C28" w:rsidRDefault="004200D6" w:rsidP="007F1C88">
      <w:pPr>
        <w:rPr>
          <w:rFonts w:ascii="Times New Roman" w:eastAsia="Times New Roman" w:hAnsi="Times New Roman" w:cs="Times New Roman"/>
        </w:rPr>
      </w:pPr>
      <w:r w:rsidRPr="003209E5">
        <w:rPr>
          <w:rFonts w:ascii="Times New Roman" w:hAnsi="Times New Roman" w:cs="Times New Roman"/>
        </w:rPr>
        <w:br w:type="page"/>
      </w:r>
    </w:p>
    <w:p w14:paraId="051FF3BA" w14:textId="77777777" w:rsidR="00D50C28" w:rsidRDefault="00D50C28" w:rsidP="00D50C28">
      <w:pPr>
        <w:pStyle w:val="Ttulo1"/>
        <w:spacing w:before="183"/>
        <w:ind w:left="87" w:right="579"/>
        <w:rPr>
          <w:rFonts w:ascii="Times New Roman" w:eastAsia="Times New Roman" w:hAnsi="Times New Roman" w:cs="Times New Roman"/>
        </w:rPr>
      </w:pPr>
    </w:p>
    <w:p w14:paraId="35D5DC4B" w14:textId="77777777" w:rsidR="00D50C28" w:rsidRDefault="00D50C28" w:rsidP="00D50C28">
      <w:pPr>
        <w:pStyle w:val="Ttulo1"/>
        <w:spacing w:before="183"/>
        <w:ind w:left="87" w:right="579"/>
        <w:rPr>
          <w:rFonts w:ascii="Times New Roman" w:eastAsia="Times New Roman" w:hAnsi="Times New Roman" w:cs="Times New Roman"/>
        </w:rPr>
      </w:pPr>
    </w:p>
    <w:p w14:paraId="68710C26" w14:textId="7BAE7575" w:rsidR="00D50C28" w:rsidRDefault="00D50C28" w:rsidP="00D50C28">
      <w:pPr>
        <w:pStyle w:val="Ttulo1"/>
        <w:spacing w:before="183"/>
        <w:ind w:left="87" w:right="579"/>
        <w:rPr>
          <w:rFonts w:ascii="Times New Roman" w:eastAsia="Times New Roman" w:hAnsi="Times New Roman" w:cs="Times New Roman"/>
        </w:rPr>
      </w:pPr>
    </w:p>
    <w:p w14:paraId="53EC0504" w14:textId="6575FC2F" w:rsidR="00D50C28" w:rsidRDefault="00D50C28" w:rsidP="00D50C28">
      <w:pPr>
        <w:pStyle w:val="Ttulo1"/>
        <w:spacing w:before="183"/>
        <w:ind w:left="87" w:right="579"/>
        <w:rPr>
          <w:rFonts w:ascii="Times New Roman" w:eastAsia="Times New Roman" w:hAnsi="Times New Roman" w:cs="Times New Roman"/>
        </w:rPr>
      </w:pPr>
    </w:p>
    <w:p w14:paraId="208943EB" w14:textId="77777777" w:rsidR="00D50C28" w:rsidRDefault="00D50C28" w:rsidP="00D50C28">
      <w:pPr>
        <w:pStyle w:val="Ttulo1"/>
        <w:spacing w:before="183"/>
        <w:ind w:left="87" w:right="579"/>
        <w:rPr>
          <w:rFonts w:ascii="Times New Roman" w:eastAsia="Times New Roman" w:hAnsi="Times New Roman" w:cs="Times New Roman"/>
        </w:rPr>
      </w:pPr>
    </w:p>
    <w:p w14:paraId="4CFF6390" w14:textId="77777777" w:rsidR="00D50C28" w:rsidRDefault="00D50C28" w:rsidP="00D50C28">
      <w:pPr>
        <w:pStyle w:val="Ttulo1"/>
        <w:spacing w:before="183"/>
        <w:ind w:left="87" w:right="579"/>
        <w:rPr>
          <w:rFonts w:ascii="Times New Roman" w:eastAsia="Times New Roman" w:hAnsi="Times New Roman" w:cs="Times New Roman"/>
        </w:rPr>
      </w:pPr>
    </w:p>
    <w:p w14:paraId="7C9B794E" w14:textId="15B7F71A" w:rsidR="00D50C28" w:rsidRDefault="00D50C28" w:rsidP="00D50C28">
      <w:pPr>
        <w:pStyle w:val="Ttulo1"/>
        <w:spacing w:before="183"/>
        <w:ind w:left="87" w:right="579"/>
        <w:rPr>
          <w:rFonts w:ascii="Times New Roman" w:eastAsia="Times New Roman" w:hAnsi="Times New Roman" w:cs="Times New Roman"/>
        </w:rPr>
      </w:pPr>
    </w:p>
    <w:p w14:paraId="7389980C" w14:textId="77777777" w:rsidR="00D50C28" w:rsidRDefault="00D50C28" w:rsidP="00D50C28">
      <w:pPr>
        <w:pStyle w:val="Ttulo1"/>
        <w:spacing w:before="183"/>
        <w:ind w:left="87" w:right="579"/>
        <w:rPr>
          <w:rFonts w:ascii="Times New Roman" w:eastAsia="Times New Roman" w:hAnsi="Times New Roman" w:cs="Times New Roman"/>
        </w:rPr>
      </w:pPr>
    </w:p>
    <w:p w14:paraId="009B082A" w14:textId="77777777" w:rsidR="00D50C28" w:rsidRDefault="00D50C28" w:rsidP="00D50C28">
      <w:pPr>
        <w:pStyle w:val="Ttulo1"/>
        <w:spacing w:before="183"/>
        <w:ind w:left="87" w:right="579"/>
        <w:rPr>
          <w:rFonts w:ascii="Times New Roman" w:eastAsia="Times New Roman" w:hAnsi="Times New Roman" w:cs="Times New Roman"/>
        </w:rPr>
      </w:pPr>
    </w:p>
    <w:p w14:paraId="671544C6" w14:textId="6528721A" w:rsidR="00690A41" w:rsidRPr="00E47D80" w:rsidRDefault="00690A41" w:rsidP="00E47D80">
      <w:pPr>
        <w:pStyle w:val="Corpodetexto"/>
        <w:ind w:left="137" w:right="577"/>
        <w:jc w:val="center"/>
        <w:rPr>
          <w:rFonts w:ascii="Times New Roman" w:hAnsi="Times New Roman" w:cs="Times New Roman"/>
          <w:b/>
        </w:rPr>
      </w:pPr>
    </w:p>
    <w:sectPr w:rsidR="00690A41" w:rsidRPr="00E47D80" w:rsidSect="008B346D">
      <w:headerReference w:type="default" r:id="rId40"/>
      <w:pgSz w:w="11910" w:h="16840"/>
      <w:pgMar w:top="1418" w:right="1134"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AEEF2" w14:textId="77777777" w:rsidR="008B346D" w:rsidRDefault="008B346D">
      <w:r>
        <w:separator/>
      </w:r>
    </w:p>
  </w:endnote>
  <w:endnote w:type="continuationSeparator" w:id="0">
    <w:p w14:paraId="1870A760" w14:textId="77777777" w:rsidR="008B346D" w:rsidRDefault="008B3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Ecofont_Spranq_eco_Sans">
    <w:altName w:val="Calibri"/>
    <w:charset w:val="00"/>
    <w:family w:val="swiss"/>
    <w:pitch w:val="variable"/>
  </w:font>
  <w:font w:name="Arial Unicode MS">
    <w:altName w:val="Arial"/>
    <w:panose1 w:val="020B0604020202020204"/>
    <w:charset w:val="00"/>
    <w:family w:val="auto"/>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iberation Serif">
    <w:panose1 w:val="02020603050405020304"/>
    <w:charset w:val="00"/>
    <w:family w:val="roman"/>
    <w:pitch w:val="variable"/>
    <w:sig w:usb0="E0000AFF" w:usb1="500078FF" w:usb2="00000021" w:usb3="00000000" w:csb0="000001BF" w:csb1="00000000"/>
  </w:font>
  <w:font w:name="Arial MT">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rdo">
    <w:altName w:val="Calibri"/>
    <w:charset w:val="00"/>
    <w:family w:val="auto"/>
    <w:pitch w:val="default"/>
  </w:font>
  <w:font w:name="Zurich BT">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AAB02" w14:textId="77777777" w:rsidR="008B346D" w:rsidRDefault="008B346D">
      <w:r>
        <w:separator/>
      </w:r>
    </w:p>
  </w:footnote>
  <w:footnote w:type="continuationSeparator" w:id="0">
    <w:p w14:paraId="0EB970F0" w14:textId="77777777" w:rsidR="008B346D" w:rsidRDefault="008B3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EED21" w14:textId="77777777" w:rsidR="00E47D80" w:rsidRDefault="00E47D80" w:rsidP="00E47D80">
    <w:pPr>
      <w:pStyle w:val="Cabealho1"/>
      <w:tabs>
        <w:tab w:val="left" w:pos="2340"/>
        <w:tab w:val="center" w:pos="4890"/>
      </w:tabs>
      <w:jc w:val="center"/>
      <w:rPr>
        <w:szCs w:val="24"/>
      </w:rPr>
    </w:pPr>
  </w:p>
  <w:p w14:paraId="40807B2F" w14:textId="5F13F995" w:rsidR="00E47D80" w:rsidRDefault="009E1CDC" w:rsidP="00E47D80">
    <w:pPr>
      <w:pStyle w:val="Cabealho1"/>
      <w:tabs>
        <w:tab w:val="left" w:pos="2340"/>
        <w:tab w:val="center" w:pos="4890"/>
      </w:tabs>
      <w:jc w:val="center"/>
      <w:rPr>
        <w:szCs w:val="24"/>
      </w:rPr>
    </w:pPr>
    <w:r w:rsidRPr="009E1CDC">
      <w:rPr>
        <w:noProof/>
        <w:sz w:val="20"/>
        <w:szCs w:val="16"/>
      </w:rPr>
      <w:drawing>
        <wp:anchor distT="0" distB="0" distL="114300" distR="114300" simplePos="0" relativeHeight="251657216" behindDoc="1" locked="0" layoutInCell="1" allowOverlap="1" wp14:anchorId="109E77FE" wp14:editId="6D60BF4E">
          <wp:simplePos x="0" y="0"/>
          <wp:positionH relativeFrom="margin">
            <wp:posOffset>276438</wp:posOffset>
          </wp:positionH>
          <wp:positionV relativeFrom="paragraph">
            <wp:posOffset>112607</wp:posOffset>
          </wp:positionV>
          <wp:extent cx="1033580" cy="524933"/>
          <wp:effectExtent l="0" t="0" r="0" b="8890"/>
          <wp:wrapNone/>
          <wp:docPr id="2066064374" name="Imagem 206606437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41832" name="Imagem 1" descr="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9377" cy="5278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1F53F" w14:textId="655DEB2D" w:rsidR="00E47D80" w:rsidRPr="009E1CDC" w:rsidRDefault="00E47D80" w:rsidP="00E47D80">
    <w:pPr>
      <w:pStyle w:val="Cabealho1"/>
      <w:tabs>
        <w:tab w:val="left" w:pos="2340"/>
        <w:tab w:val="center" w:pos="4890"/>
      </w:tabs>
      <w:jc w:val="center"/>
      <w:rPr>
        <w:sz w:val="20"/>
      </w:rPr>
    </w:pPr>
    <w:r w:rsidRPr="009E1CDC">
      <w:rPr>
        <w:sz w:val="20"/>
      </w:rPr>
      <w:t>CORPO DE BOMBEIROS MILITAR DO PARÁ E</w:t>
    </w:r>
  </w:p>
  <w:p w14:paraId="144A4A4E" w14:textId="77777777" w:rsidR="00E47D80" w:rsidRPr="009E1CDC" w:rsidRDefault="00E47D80" w:rsidP="00E47D80">
    <w:pPr>
      <w:pStyle w:val="Cabealho1"/>
      <w:jc w:val="center"/>
      <w:rPr>
        <w:sz w:val="20"/>
      </w:rPr>
    </w:pPr>
    <w:r w:rsidRPr="009E1CDC">
      <w:rPr>
        <w:sz w:val="20"/>
      </w:rPr>
      <w:t>COORDENADORIA ESTADUAL DE DEFESA CIVIL</w:t>
    </w:r>
  </w:p>
  <w:p w14:paraId="011152B4" w14:textId="77777777" w:rsidR="00E47D80" w:rsidRPr="009E1CDC" w:rsidRDefault="00E47D80" w:rsidP="00E47D80">
    <w:pPr>
      <w:pStyle w:val="Cabealho1"/>
      <w:jc w:val="center"/>
      <w:rPr>
        <w:sz w:val="20"/>
      </w:rPr>
    </w:pPr>
    <w:r w:rsidRPr="009E1CDC">
      <w:rPr>
        <w:sz w:val="20"/>
      </w:rPr>
      <w:t>GABINETE DO COMANDO</w:t>
    </w:r>
  </w:p>
  <w:p w14:paraId="49BC5A41" w14:textId="77777777" w:rsidR="00690A41" w:rsidRPr="00E47D80" w:rsidRDefault="00690A41" w:rsidP="00E47D8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6D34C170"/>
    <w:name w:val="WW8Num6"/>
    <w:lvl w:ilvl="0">
      <w:start w:val="1"/>
      <w:numFmt w:val="decimal"/>
      <w:lvlText w:val="%1."/>
      <w:lvlJc w:val="left"/>
      <w:pPr>
        <w:tabs>
          <w:tab w:val="num" w:pos="0"/>
        </w:tabs>
        <w:ind w:left="207" w:hanging="360"/>
      </w:pPr>
      <w:rPr>
        <w:rFonts w:ascii="Times New Roman" w:hAnsi="Times New Roman" w:cs="Times New Roman" w:hint="default"/>
        <w:b/>
        <w:sz w:val="20"/>
        <w:szCs w:val="20"/>
      </w:rPr>
    </w:lvl>
    <w:lvl w:ilvl="1">
      <w:start w:val="1"/>
      <w:numFmt w:val="decimal"/>
      <w:lvlText w:val="%1.%2."/>
      <w:lvlJc w:val="left"/>
      <w:pPr>
        <w:tabs>
          <w:tab w:val="num" w:pos="0"/>
        </w:tabs>
        <w:ind w:left="1004" w:hanging="720"/>
      </w:pPr>
      <w:rPr>
        <w:rFonts w:ascii="Times New Roman" w:hAnsi="Times New Roman" w:cs="Times New Roman" w:hint="default"/>
        <w:b/>
        <w:bCs w:val="0"/>
        <w:i w:val="0"/>
        <w:sz w:val="20"/>
        <w:szCs w:val="20"/>
      </w:rPr>
    </w:lvl>
    <w:lvl w:ilvl="2">
      <w:start w:val="1"/>
      <w:numFmt w:val="decimal"/>
      <w:lvlText w:val="%1.%2.%3."/>
      <w:lvlJc w:val="left"/>
      <w:pPr>
        <w:tabs>
          <w:tab w:val="num" w:pos="0"/>
        </w:tabs>
        <w:ind w:left="873" w:hanging="720"/>
      </w:pPr>
      <w:rPr>
        <w:rFonts w:ascii="Times New Roman" w:hAnsi="Times New Roman" w:cs="Times New Roman" w:hint="default"/>
        <w:b/>
        <w:i w:val="0"/>
        <w:strike w:val="0"/>
        <w:dstrike w:val="0"/>
        <w:sz w:val="20"/>
        <w:szCs w:val="20"/>
        <w:u w:val="none"/>
        <w:effect w:val="none"/>
      </w:rPr>
    </w:lvl>
    <w:lvl w:ilvl="3">
      <w:start w:val="1"/>
      <w:numFmt w:val="decimal"/>
      <w:lvlText w:val="%1.%2.%3.%4."/>
      <w:lvlJc w:val="left"/>
      <w:pPr>
        <w:tabs>
          <w:tab w:val="num" w:pos="0"/>
        </w:tabs>
        <w:ind w:left="1593" w:hanging="1080"/>
      </w:pPr>
      <w:rPr>
        <w:rFonts w:ascii="Times New Roman" w:hAnsi="Times New Roman" w:cs="Times New Roman" w:hint="default"/>
        <w:b/>
        <w:sz w:val="20"/>
        <w:szCs w:val="20"/>
      </w:rPr>
    </w:lvl>
    <w:lvl w:ilvl="4">
      <w:start w:val="1"/>
      <w:numFmt w:val="decimal"/>
      <w:lvlText w:val="%1.%2.%3.%4.%5."/>
      <w:lvlJc w:val="left"/>
      <w:pPr>
        <w:tabs>
          <w:tab w:val="num" w:pos="0"/>
        </w:tabs>
        <w:ind w:left="1953" w:hanging="1080"/>
      </w:pPr>
      <w:rPr>
        <w:rFonts w:cs="Arial"/>
        <w:b/>
      </w:rPr>
    </w:lvl>
    <w:lvl w:ilvl="5">
      <w:start w:val="1"/>
      <w:numFmt w:val="decimal"/>
      <w:lvlText w:val="%1.%2.%3.%4.%5.%6."/>
      <w:lvlJc w:val="left"/>
      <w:pPr>
        <w:tabs>
          <w:tab w:val="num" w:pos="0"/>
        </w:tabs>
        <w:ind w:left="2673" w:hanging="1440"/>
      </w:pPr>
      <w:rPr>
        <w:rFonts w:cs="Arial"/>
        <w:b/>
      </w:rPr>
    </w:lvl>
    <w:lvl w:ilvl="6">
      <w:start w:val="1"/>
      <w:numFmt w:val="decimal"/>
      <w:lvlText w:val="%1.%2.%3.%4.%5.%6.%7."/>
      <w:lvlJc w:val="left"/>
      <w:pPr>
        <w:tabs>
          <w:tab w:val="num" w:pos="0"/>
        </w:tabs>
        <w:ind w:left="3033" w:hanging="1440"/>
      </w:pPr>
      <w:rPr>
        <w:rFonts w:cs="Arial"/>
        <w:b/>
      </w:rPr>
    </w:lvl>
    <w:lvl w:ilvl="7">
      <w:start w:val="1"/>
      <w:numFmt w:val="decimal"/>
      <w:lvlText w:val="%1.%2.%3.%4.%5.%6.%7.%8."/>
      <w:lvlJc w:val="left"/>
      <w:pPr>
        <w:tabs>
          <w:tab w:val="num" w:pos="0"/>
        </w:tabs>
        <w:ind w:left="3753" w:hanging="1800"/>
      </w:pPr>
      <w:rPr>
        <w:rFonts w:cs="Arial"/>
        <w:b/>
      </w:rPr>
    </w:lvl>
    <w:lvl w:ilvl="8">
      <w:start w:val="1"/>
      <w:numFmt w:val="decimal"/>
      <w:lvlText w:val="%1.%2.%3.%4.%5.%6.%7.%8.%9."/>
      <w:lvlJc w:val="left"/>
      <w:pPr>
        <w:tabs>
          <w:tab w:val="num" w:pos="0"/>
        </w:tabs>
        <w:ind w:left="4473" w:hanging="2160"/>
      </w:pPr>
      <w:rPr>
        <w:rFonts w:cs="Arial"/>
        <w:b/>
      </w:rPr>
    </w:lvl>
  </w:abstractNum>
  <w:abstractNum w:abstractNumId="2" w15:restartNumberingAfterBreak="0">
    <w:nsid w:val="00000009"/>
    <w:multiLevelType w:val="multilevel"/>
    <w:tmpl w:val="1F9033F6"/>
    <w:name w:val="WW8Num9"/>
    <w:lvl w:ilvl="0">
      <w:start w:val="1"/>
      <w:numFmt w:val="decimal"/>
      <w:lvlText w:val="%1."/>
      <w:lvlJc w:val="left"/>
      <w:pPr>
        <w:tabs>
          <w:tab w:val="num" w:pos="0"/>
        </w:tabs>
        <w:ind w:left="360" w:hanging="360"/>
      </w:pPr>
      <w:rPr>
        <w:rFonts w:ascii="Arial" w:hAnsi="Arial" w:cs="Arial" w:hint="default"/>
        <w:b/>
        <w:color w:val="000000"/>
        <w:sz w:val="20"/>
        <w:szCs w:val="20"/>
      </w:rPr>
    </w:lvl>
    <w:lvl w:ilvl="1">
      <w:start w:val="1"/>
      <w:numFmt w:val="decimal"/>
      <w:lvlText w:val="%1.%2."/>
      <w:lvlJc w:val="left"/>
      <w:pPr>
        <w:tabs>
          <w:tab w:val="num" w:pos="0"/>
        </w:tabs>
        <w:ind w:left="360" w:hanging="360"/>
      </w:pPr>
      <w:rPr>
        <w:rFonts w:ascii="Arial" w:hAnsi="Arial" w:cs="Arial" w:hint="default"/>
        <w:b/>
        <w:color w:val="000000"/>
        <w:sz w:val="20"/>
        <w:szCs w:val="20"/>
      </w:rPr>
    </w:lvl>
    <w:lvl w:ilvl="2">
      <w:start w:val="1"/>
      <w:numFmt w:val="decimal"/>
      <w:lvlText w:val="%1.%2.%3."/>
      <w:lvlJc w:val="left"/>
      <w:pPr>
        <w:tabs>
          <w:tab w:val="num" w:pos="0"/>
        </w:tabs>
        <w:ind w:left="720" w:hanging="720"/>
      </w:pPr>
      <w:rPr>
        <w:rFonts w:ascii="Arial" w:hAnsi="Arial" w:cs="Arial" w:hint="default"/>
        <w:b/>
        <w:color w:val="000000"/>
        <w:sz w:val="20"/>
        <w:szCs w:val="20"/>
      </w:rPr>
    </w:lvl>
    <w:lvl w:ilvl="3">
      <w:start w:val="1"/>
      <w:numFmt w:val="decimal"/>
      <w:lvlText w:val="%1.%2.%3.%4."/>
      <w:lvlJc w:val="left"/>
      <w:pPr>
        <w:tabs>
          <w:tab w:val="num" w:pos="0"/>
        </w:tabs>
        <w:ind w:left="720" w:hanging="720"/>
      </w:pPr>
      <w:rPr>
        <w:rFonts w:ascii="Arial" w:hAnsi="Arial" w:cs="Arial" w:hint="default"/>
        <w:b/>
        <w:color w:val="000000"/>
      </w:rPr>
    </w:lvl>
    <w:lvl w:ilvl="4">
      <w:start w:val="1"/>
      <w:numFmt w:val="decimal"/>
      <w:lvlText w:val="%1.%2.%3.%4.%5."/>
      <w:lvlJc w:val="left"/>
      <w:pPr>
        <w:tabs>
          <w:tab w:val="num" w:pos="0"/>
        </w:tabs>
        <w:ind w:left="1080" w:hanging="1080"/>
      </w:pPr>
      <w:rPr>
        <w:rFonts w:ascii="Arial" w:hAnsi="Arial" w:cs="Arial" w:hint="default"/>
        <w:color w:val="000000"/>
      </w:rPr>
    </w:lvl>
    <w:lvl w:ilvl="5">
      <w:start w:val="1"/>
      <w:numFmt w:val="decimal"/>
      <w:lvlText w:val="%1.%2.%3.%4.%5.%6."/>
      <w:lvlJc w:val="left"/>
      <w:pPr>
        <w:tabs>
          <w:tab w:val="num" w:pos="0"/>
        </w:tabs>
        <w:ind w:left="1080" w:hanging="1080"/>
      </w:pPr>
      <w:rPr>
        <w:rFonts w:ascii="Arial" w:hAnsi="Arial" w:cs="Arial" w:hint="default"/>
        <w:color w:val="000000"/>
      </w:rPr>
    </w:lvl>
    <w:lvl w:ilvl="6">
      <w:start w:val="1"/>
      <w:numFmt w:val="decimal"/>
      <w:lvlText w:val="%1.%2.%3.%4.%5.%6.%7."/>
      <w:lvlJc w:val="left"/>
      <w:pPr>
        <w:tabs>
          <w:tab w:val="num" w:pos="0"/>
        </w:tabs>
        <w:ind w:left="1440" w:hanging="1440"/>
      </w:pPr>
      <w:rPr>
        <w:rFonts w:ascii="Arial" w:hAnsi="Arial" w:cs="Arial" w:hint="default"/>
        <w:color w:val="000000"/>
      </w:rPr>
    </w:lvl>
    <w:lvl w:ilvl="7">
      <w:start w:val="1"/>
      <w:numFmt w:val="decimal"/>
      <w:lvlText w:val="%1.%2.%3.%4.%5.%6.%7.%8."/>
      <w:lvlJc w:val="left"/>
      <w:pPr>
        <w:tabs>
          <w:tab w:val="num" w:pos="0"/>
        </w:tabs>
        <w:ind w:left="1440" w:hanging="1440"/>
      </w:pPr>
      <w:rPr>
        <w:rFonts w:ascii="Arial" w:hAnsi="Arial" w:cs="Arial" w:hint="default"/>
        <w:color w:val="000000"/>
      </w:rPr>
    </w:lvl>
    <w:lvl w:ilvl="8">
      <w:start w:val="1"/>
      <w:numFmt w:val="decimal"/>
      <w:lvlText w:val="%1.%2.%3.%4.%5.%6.%7.%8.%9."/>
      <w:lvlJc w:val="left"/>
      <w:pPr>
        <w:tabs>
          <w:tab w:val="num" w:pos="0"/>
        </w:tabs>
        <w:ind w:left="1800" w:hanging="1800"/>
      </w:pPr>
      <w:rPr>
        <w:rFonts w:ascii="Arial" w:hAnsi="Arial" w:cs="Arial" w:hint="default"/>
        <w:color w:val="000000"/>
      </w:rPr>
    </w:lvl>
  </w:abstractNum>
  <w:abstractNum w:abstractNumId="3" w15:restartNumberingAfterBreak="0">
    <w:nsid w:val="01C17747"/>
    <w:multiLevelType w:val="multilevel"/>
    <w:tmpl w:val="737847A4"/>
    <w:lvl w:ilvl="0">
      <w:start w:val="4"/>
      <w:numFmt w:val="decimal"/>
      <w:lvlText w:val="%1."/>
      <w:lvlJc w:val="left"/>
      <w:pPr>
        <w:ind w:left="390" w:hanging="390"/>
      </w:pPr>
      <w:rPr>
        <w:rFonts w:hint="default"/>
      </w:rPr>
    </w:lvl>
    <w:lvl w:ilvl="1">
      <w:start w:val="7"/>
      <w:numFmt w:val="decimal"/>
      <w:lvlText w:val="%1.%2."/>
      <w:lvlJc w:val="left"/>
      <w:pPr>
        <w:ind w:left="1440" w:hanging="720"/>
      </w:pPr>
      <w:rPr>
        <w:rFonts w:hint="default"/>
        <w:b/>
        <w:sz w:val="24"/>
        <w:szCs w:val="3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2B75A60"/>
    <w:multiLevelType w:val="multilevel"/>
    <w:tmpl w:val="1EDADAA8"/>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b/>
        <w:sz w:val="24"/>
        <w:szCs w:val="3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53C0D04"/>
    <w:multiLevelType w:val="hybridMultilevel"/>
    <w:tmpl w:val="7A74279A"/>
    <w:lvl w:ilvl="0" w:tplc="AB1AA836">
      <w:start w:val="1"/>
      <w:numFmt w:val="upperRoman"/>
      <w:lvlText w:val="%1"/>
      <w:lvlJc w:val="left"/>
      <w:pPr>
        <w:ind w:left="113" w:hanging="140"/>
      </w:pPr>
      <w:rPr>
        <w:rFonts w:ascii="Times New Roman" w:eastAsia="Calibri" w:hAnsi="Times New Roman" w:cs="Times New Roman" w:hint="default"/>
        <w:w w:val="100"/>
        <w:sz w:val="24"/>
        <w:szCs w:val="24"/>
        <w:lang w:val="pt-PT" w:eastAsia="en-US" w:bidi="ar-SA"/>
      </w:rPr>
    </w:lvl>
    <w:lvl w:ilvl="1" w:tplc="0F30059E">
      <w:numFmt w:val="bullet"/>
      <w:lvlText w:val="•"/>
      <w:lvlJc w:val="left"/>
      <w:pPr>
        <w:ind w:left="1138" w:hanging="140"/>
      </w:pPr>
      <w:rPr>
        <w:rFonts w:hint="default"/>
        <w:lang w:val="pt-PT" w:eastAsia="en-US" w:bidi="ar-SA"/>
      </w:rPr>
    </w:lvl>
    <w:lvl w:ilvl="2" w:tplc="F8ACA97E">
      <w:numFmt w:val="bullet"/>
      <w:lvlText w:val="•"/>
      <w:lvlJc w:val="left"/>
      <w:pPr>
        <w:ind w:left="2156" w:hanging="140"/>
      </w:pPr>
      <w:rPr>
        <w:rFonts w:hint="default"/>
        <w:lang w:val="pt-PT" w:eastAsia="en-US" w:bidi="ar-SA"/>
      </w:rPr>
    </w:lvl>
    <w:lvl w:ilvl="3" w:tplc="BE4E6048">
      <w:numFmt w:val="bullet"/>
      <w:lvlText w:val="•"/>
      <w:lvlJc w:val="left"/>
      <w:pPr>
        <w:ind w:left="3175" w:hanging="140"/>
      </w:pPr>
      <w:rPr>
        <w:rFonts w:hint="default"/>
        <w:lang w:val="pt-PT" w:eastAsia="en-US" w:bidi="ar-SA"/>
      </w:rPr>
    </w:lvl>
    <w:lvl w:ilvl="4" w:tplc="1D549368">
      <w:numFmt w:val="bullet"/>
      <w:lvlText w:val="•"/>
      <w:lvlJc w:val="left"/>
      <w:pPr>
        <w:ind w:left="4193" w:hanging="140"/>
      </w:pPr>
      <w:rPr>
        <w:rFonts w:hint="default"/>
        <w:lang w:val="pt-PT" w:eastAsia="en-US" w:bidi="ar-SA"/>
      </w:rPr>
    </w:lvl>
    <w:lvl w:ilvl="5" w:tplc="756E609E">
      <w:numFmt w:val="bullet"/>
      <w:lvlText w:val="•"/>
      <w:lvlJc w:val="left"/>
      <w:pPr>
        <w:ind w:left="5212" w:hanging="140"/>
      </w:pPr>
      <w:rPr>
        <w:rFonts w:hint="default"/>
        <w:lang w:val="pt-PT" w:eastAsia="en-US" w:bidi="ar-SA"/>
      </w:rPr>
    </w:lvl>
    <w:lvl w:ilvl="6" w:tplc="14D0D5FC">
      <w:numFmt w:val="bullet"/>
      <w:lvlText w:val="•"/>
      <w:lvlJc w:val="left"/>
      <w:pPr>
        <w:ind w:left="6230" w:hanging="140"/>
      </w:pPr>
      <w:rPr>
        <w:rFonts w:hint="default"/>
        <w:lang w:val="pt-PT" w:eastAsia="en-US" w:bidi="ar-SA"/>
      </w:rPr>
    </w:lvl>
    <w:lvl w:ilvl="7" w:tplc="D6A88DD8">
      <w:numFmt w:val="bullet"/>
      <w:lvlText w:val="•"/>
      <w:lvlJc w:val="left"/>
      <w:pPr>
        <w:ind w:left="7248" w:hanging="140"/>
      </w:pPr>
      <w:rPr>
        <w:rFonts w:hint="default"/>
        <w:lang w:val="pt-PT" w:eastAsia="en-US" w:bidi="ar-SA"/>
      </w:rPr>
    </w:lvl>
    <w:lvl w:ilvl="8" w:tplc="3C58507A">
      <w:numFmt w:val="bullet"/>
      <w:lvlText w:val="•"/>
      <w:lvlJc w:val="left"/>
      <w:pPr>
        <w:ind w:left="8267" w:hanging="140"/>
      </w:pPr>
      <w:rPr>
        <w:rFonts w:hint="default"/>
        <w:lang w:val="pt-PT" w:eastAsia="en-US" w:bidi="ar-SA"/>
      </w:rPr>
    </w:lvl>
  </w:abstractNum>
  <w:abstractNum w:abstractNumId="6" w15:restartNumberingAfterBreak="0">
    <w:nsid w:val="08571ECA"/>
    <w:multiLevelType w:val="hybridMultilevel"/>
    <w:tmpl w:val="3ABEFA8C"/>
    <w:lvl w:ilvl="0" w:tplc="569634DE">
      <w:start w:val="1"/>
      <w:numFmt w:val="upperRoman"/>
      <w:lvlText w:val="%1"/>
      <w:lvlJc w:val="left"/>
      <w:pPr>
        <w:ind w:left="228" w:hanging="116"/>
      </w:pPr>
      <w:rPr>
        <w:rFonts w:ascii="Times New Roman" w:eastAsia="Calibri" w:hAnsi="Times New Roman" w:cs="Times New Roman" w:hint="default"/>
        <w:w w:val="100"/>
        <w:sz w:val="24"/>
        <w:szCs w:val="24"/>
        <w:lang w:val="pt-PT" w:eastAsia="en-US" w:bidi="ar-SA"/>
      </w:rPr>
    </w:lvl>
    <w:lvl w:ilvl="1" w:tplc="779ADA5E">
      <w:numFmt w:val="bullet"/>
      <w:lvlText w:val="•"/>
      <w:lvlJc w:val="left"/>
      <w:pPr>
        <w:ind w:left="1228" w:hanging="116"/>
      </w:pPr>
      <w:rPr>
        <w:rFonts w:hint="default"/>
        <w:lang w:val="pt-PT" w:eastAsia="en-US" w:bidi="ar-SA"/>
      </w:rPr>
    </w:lvl>
    <w:lvl w:ilvl="2" w:tplc="F522B686">
      <w:numFmt w:val="bullet"/>
      <w:lvlText w:val="•"/>
      <w:lvlJc w:val="left"/>
      <w:pPr>
        <w:ind w:left="2236" w:hanging="116"/>
      </w:pPr>
      <w:rPr>
        <w:rFonts w:hint="default"/>
        <w:lang w:val="pt-PT" w:eastAsia="en-US" w:bidi="ar-SA"/>
      </w:rPr>
    </w:lvl>
    <w:lvl w:ilvl="3" w:tplc="D7F0BFAE">
      <w:numFmt w:val="bullet"/>
      <w:lvlText w:val="•"/>
      <w:lvlJc w:val="left"/>
      <w:pPr>
        <w:ind w:left="3245" w:hanging="116"/>
      </w:pPr>
      <w:rPr>
        <w:rFonts w:hint="default"/>
        <w:lang w:val="pt-PT" w:eastAsia="en-US" w:bidi="ar-SA"/>
      </w:rPr>
    </w:lvl>
    <w:lvl w:ilvl="4" w:tplc="1CC0784C">
      <w:numFmt w:val="bullet"/>
      <w:lvlText w:val="•"/>
      <w:lvlJc w:val="left"/>
      <w:pPr>
        <w:ind w:left="4253" w:hanging="116"/>
      </w:pPr>
      <w:rPr>
        <w:rFonts w:hint="default"/>
        <w:lang w:val="pt-PT" w:eastAsia="en-US" w:bidi="ar-SA"/>
      </w:rPr>
    </w:lvl>
    <w:lvl w:ilvl="5" w:tplc="6D70D6BA">
      <w:numFmt w:val="bullet"/>
      <w:lvlText w:val="•"/>
      <w:lvlJc w:val="left"/>
      <w:pPr>
        <w:ind w:left="5262" w:hanging="116"/>
      </w:pPr>
      <w:rPr>
        <w:rFonts w:hint="default"/>
        <w:lang w:val="pt-PT" w:eastAsia="en-US" w:bidi="ar-SA"/>
      </w:rPr>
    </w:lvl>
    <w:lvl w:ilvl="6" w:tplc="30B627CC">
      <w:numFmt w:val="bullet"/>
      <w:lvlText w:val="•"/>
      <w:lvlJc w:val="left"/>
      <w:pPr>
        <w:ind w:left="6270" w:hanging="116"/>
      </w:pPr>
      <w:rPr>
        <w:rFonts w:hint="default"/>
        <w:lang w:val="pt-PT" w:eastAsia="en-US" w:bidi="ar-SA"/>
      </w:rPr>
    </w:lvl>
    <w:lvl w:ilvl="7" w:tplc="117C4436">
      <w:numFmt w:val="bullet"/>
      <w:lvlText w:val="•"/>
      <w:lvlJc w:val="left"/>
      <w:pPr>
        <w:ind w:left="7278" w:hanging="116"/>
      </w:pPr>
      <w:rPr>
        <w:rFonts w:hint="default"/>
        <w:lang w:val="pt-PT" w:eastAsia="en-US" w:bidi="ar-SA"/>
      </w:rPr>
    </w:lvl>
    <w:lvl w:ilvl="8" w:tplc="3EB2C4E0">
      <w:numFmt w:val="bullet"/>
      <w:lvlText w:val="•"/>
      <w:lvlJc w:val="left"/>
      <w:pPr>
        <w:ind w:left="8287" w:hanging="116"/>
      </w:pPr>
      <w:rPr>
        <w:rFonts w:hint="default"/>
        <w:lang w:val="pt-PT" w:eastAsia="en-US" w:bidi="ar-SA"/>
      </w:rPr>
    </w:lvl>
  </w:abstractNum>
  <w:abstractNum w:abstractNumId="7" w15:restartNumberingAfterBreak="0">
    <w:nsid w:val="089D32E5"/>
    <w:multiLevelType w:val="hybridMultilevel"/>
    <w:tmpl w:val="BC92B282"/>
    <w:lvl w:ilvl="0" w:tplc="960A82CC">
      <w:start w:val="1"/>
      <w:numFmt w:val="lowerLetter"/>
      <w:lvlText w:val="%1."/>
      <w:lvlJc w:val="left"/>
      <w:pPr>
        <w:ind w:left="720" w:hanging="360"/>
      </w:pPr>
      <w:rPr>
        <w:rFonts w:ascii="Times New Roman" w:hAnsi="Times New Roman" w:cs="Times New Roman" w:hint="default"/>
        <w:b/>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6973D7"/>
    <w:multiLevelType w:val="hybridMultilevel"/>
    <w:tmpl w:val="A008FEDE"/>
    <w:lvl w:ilvl="0" w:tplc="373AFBA8">
      <w:start w:val="1"/>
      <w:numFmt w:val="lowerLetter"/>
      <w:lvlText w:val="%1."/>
      <w:lvlJc w:val="left"/>
      <w:pPr>
        <w:ind w:left="720" w:hanging="360"/>
      </w:pPr>
      <w:rPr>
        <w:rFonts w:ascii="Times New Roman" w:hAnsi="Times New Roman" w:cs="Times New Roman" w:hint="default"/>
        <w:b/>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026A40"/>
    <w:multiLevelType w:val="hybridMultilevel"/>
    <w:tmpl w:val="DE1C71F6"/>
    <w:lvl w:ilvl="0" w:tplc="4B3A5BF2">
      <w:start w:val="1"/>
      <w:numFmt w:val="lowerLetter"/>
      <w:lvlText w:val="%1."/>
      <w:lvlJc w:val="left"/>
      <w:pPr>
        <w:ind w:left="720" w:hanging="360"/>
      </w:pPr>
      <w:rPr>
        <w:rFonts w:ascii="Times New Roman" w:hAnsi="Times New Roman" w:cs="Times New Roman" w:hint="default"/>
        <w:b/>
        <w:i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05A7E6F"/>
    <w:multiLevelType w:val="multilevel"/>
    <w:tmpl w:val="2FD6AD9E"/>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4291F5B"/>
    <w:multiLevelType w:val="multilevel"/>
    <w:tmpl w:val="3126EE48"/>
    <w:lvl w:ilvl="0">
      <w:numFmt w:val="bullet"/>
      <w:lvlText w:val="☐"/>
      <w:lvlJc w:val="left"/>
      <w:pPr>
        <w:ind w:left="245" w:hanging="220"/>
      </w:pPr>
      <w:rPr>
        <w:rFonts w:ascii="MS Gothic" w:eastAsia="MS Gothic" w:hAnsi="MS Gothic" w:cs="MS Gothic"/>
        <w:color w:val="000009"/>
        <w:sz w:val="13"/>
        <w:szCs w:val="13"/>
      </w:rPr>
    </w:lvl>
    <w:lvl w:ilvl="1">
      <w:numFmt w:val="bullet"/>
      <w:lvlText w:val="•"/>
      <w:lvlJc w:val="left"/>
      <w:pPr>
        <w:ind w:left="1389" w:hanging="220"/>
      </w:pPr>
    </w:lvl>
    <w:lvl w:ilvl="2">
      <w:numFmt w:val="bullet"/>
      <w:lvlText w:val="•"/>
      <w:lvlJc w:val="left"/>
      <w:pPr>
        <w:ind w:left="2538" w:hanging="220"/>
      </w:pPr>
    </w:lvl>
    <w:lvl w:ilvl="3">
      <w:numFmt w:val="bullet"/>
      <w:lvlText w:val="•"/>
      <w:lvlJc w:val="left"/>
      <w:pPr>
        <w:ind w:left="3687" w:hanging="220"/>
      </w:pPr>
    </w:lvl>
    <w:lvl w:ilvl="4">
      <w:numFmt w:val="bullet"/>
      <w:lvlText w:val="•"/>
      <w:lvlJc w:val="left"/>
      <w:pPr>
        <w:ind w:left="4836" w:hanging="220"/>
      </w:pPr>
    </w:lvl>
    <w:lvl w:ilvl="5">
      <w:numFmt w:val="bullet"/>
      <w:lvlText w:val="•"/>
      <w:lvlJc w:val="left"/>
      <w:pPr>
        <w:ind w:left="5985" w:hanging="220"/>
      </w:pPr>
    </w:lvl>
    <w:lvl w:ilvl="6">
      <w:numFmt w:val="bullet"/>
      <w:lvlText w:val="•"/>
      <w:lvlJc w:val="left"/>
      <w:pPr>
        <w:ind w:left="7134" w:hanging="220"/>
      </w:pPr>
    </w:lvl>
    <w:lvl w:ilvl="7">
      <w:numFmt w:val="bullet"/>
      <w:lvlText w:val="•"/>
      <w:lvlJc w:val="left"/>
      <w:pPr>
        <w:ind w:left="8283" w:hanging="220"/>
      </w:pPr>
    </w:lvl>
    <w:lvl w:ilvl="8">
      <w:numFmt w:val="bullet"/>
      <w:lvlText w:val="•"/>
      <w:lvlJc w:val="left"/>
      <w:pPr>
        <w:ind w:left="9432" w:hanging="220"/>
      </w:pPr>
    </w:lvl>
  </w:abstractNum>
  <w:abstractNum w:abstractNumId="12" w15:restartNumberingAfterBreak="0">
    <w:nsid w:val="1457104F"/>
    <w:multiLevelType w:val="multilevel"/>
    <w:tmpl w:val="9FD8AF8A"/>
    <w:lvl w:ilvl="0">
      <w:numFmt w:val="bullet"/>
      <w:lvlText w:val="☐"/>
      <w:lvlJc w:val="left"/>
      <w:pPr>
        <w:ind w:left="245" w:hanging="220"/>
      </w:pPr>
      <w:rPr>
        <w:rFonts w:ascii="MS Gothic" w:eastAsia="MS Gothic" w:hAnsi="MS Gothic" w:cs="MS Gothic"/>
        <w:color w:val="000009"/>
        <w:sz w:val="13"/>
        <w:szCs w:val="13"/>
      </w:rPr>
    </w:lvl>
    <w:lvl w:ilvl="1">
      <w:numFmt w:val="bullet"/>
      <w:lvlText w:val="•"/>
      <w:lvlJc w:val="left"/>
      <w:pPr>
        <w:ind w:left="789" w:hanging="220"/>
      </w:pPr>
    </w:lvl>
    <w:lvl w:ilvl="2">
      <w:numFmt w:val="bullet"/>
      <w:lvlText w:val="•"/>
      <w:lvlJc w:val="left"/>
      <w:pPr>
        <w:ind w:left="1339" w:hanging="220"/>
      </w:pPr>
    </w:lvl>
    <w:lvl w:ilvl="3">
      <w:numFmt w:val="bullet"/>
      <w:lvlText w:val="•"/>
      <w:lvlJc w:val="left"/>
      <w:pPr>
        <w:ind w:left="1888" w:hanging="220"/>
      </w:pPr>
    </w:lvl>
    <w:lvl w:ilvl="4">
      <w:numFmt w:val="bullet"/>
      <w:lvlText w:val="•"/>
      <w:lvlJc w:val="left"/>
      <w:pPr>
        <w:ind w:left="2438" w:hanging="220"/>
      </w:pPr>
    </w:lvl>
    <w:lvl w:ilvl="5">
      <w:numFmt w:val="bullet"/>
      <w:lvlText w:val="•"/>
      <w:lvlJc w:val="left"/>
      <w:pPr>
        <w:ind w:left="2987" w:hanging="220"/>
      </w:pPr>
    </w:lvl>
    <w:lvl w:ilvl="6">
      <w:numFmt w:val="bullet"/>
      <w:lvlText w:val="•"/>
      <w:lvlJc w:val="left"/>
      <w:pPr>
        <w:ind w:left="3537" w:hanging="220"/>
      </w:pPr>
    </w:lvl>
    <w:lvl w:ilvl="7">
      <w:numFmt w:val="bullet"/>
      <w:lvlText w:val="•"/>
      <w:lvlJc w:val="left"/>
      <w:pPr>
        <w:ind w:left="4086" w:hanging="220"/>
      </w:pPr>
    </w:lvl>
    <w:lvl w:ilvl="8">
      <w:numFmt w:val="bullet"/>
      <w:lvlText w:val="•"/>
      <w:lvlJc w:val="left"/>
      <w:pPr>
        <w:ind w:left="4636" w:hanging="220"/>
      </w:pPr>
    </w:lvl>
  </w:abstractNum>
  <w:abstractNum w:abstractNumId="13" w15:restartNumberingAfterBreak="0">
    <w:nsid w:val="16446BB6"/>
    <w:multiLevelType w:val="multilevel"/>
    <w:tmpl w:val="FA2C16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7240C7"/>
    <w:multiLevelType w:val="hybridMultilevel"/>
    <w:tmpl w:val="AEA2F698"/>
    <w:lvl w:ilvl="0" w:tplc="DC4C05C0">
      <w:start w:val="1"/>
      <w:numFmt w:val="lowerLetter"/>
      <w:lvlText w:val="%1."/>
      <w:lvlJc w:val="left"/>
      <w:pPr>
        <w:ind w:left="750" w:hanging="360"/>
      </w:pPr>
      <w:rPr>
        <w:rFonts w:hint="default"/>
        <w:b/>
        <w:sz w:val="24"/>
        <w:szCs w:val="32"/>
      </w:rPr>
    </w:lvl>
    <w:lvl w:ilvl="1" w:tplc="04160019" w:tentative="1">
      <w:start w:val="1"/>
      <w:numFmt w:val="lowerLetter"/>
      <w:lvlText w:val="%2."/>
      <w:lvlJc w:val="left"/>
      <w:pPr>
        <w:ind w:left="1470" w:hanging="360"/>
      </w:pPr>
    </w:lvl>
    <w:lvl w:ilvl="2" w:tplc="0416001B" w:tentative="1">
      <w:start w:val="1"/>
      <w:numFmt w:val="lowerRoman"/>
      <w:lvlText w:val="%3."/>
      <w:lvlJc w:val="right"/>
      <w:pPr>
        <w:ind w:left="2190" w:hanging="180"/>
      </w:pPr>
    </w:lvl>
    <w:lvl w:ilvl="3" w:tplc="0416000F" w:tentative="1">
      <w:start w:val="1"/>
      <w:numFmt w:val="decimal"/>
      <w:lvlText w:val="%4."/>
      <w:lvlJc w:val="left"/>
      <w:pPr>
        <w:ind w:left="2910" w:hanging="360"/>
      </w:pPr>
    </w:lvl>
    <w:lvl w:ilvl="4" w:tplc="04160019" w:tentative="1">
      <w:start w:val="1"/>
      <w:numFmt w:val="lowerLetter"/>
      <w:lvlText w:val="%5."/>
      <w:lvlJc w:val="left"/>
      <w:pPr>
        <w:ind w:left="3630" w:hanging="360"/>
      </w:pPr>
    </w:lvl>
    <w:lvl w:ilvl="5" w:tplc="0416001B" w:tentative="1">
      <w:start w:val="1"/>
      <w:numFmt w:val="lowerRoman"/>
      <w:lvlText w:val="%6."/>
      <w:lvlJc w:val="right"/>
      <w:pPr>
        <w:ind w:left="4350" w:hanging="180"/>
      </w:pPr>
    </w:lvl>
    <w:lvl w:ilvl="6" w:tplc="0416000F" w:tentative="1">
      <w:start w:val="1"/>
      <w:numFmt w:val="decimal"/>
      <w:lvlText w:val="%7."/>
      <w:lvlJc w:val="left"/>
      <w:pPr>
        <w:ind w:left="5070" w:hanging="360"/>
      </w:pPr>
    </w:lvl>
    <w:lvl w:ilvl="7" w:tplc="04160019" w:tentative="1">
      <w:start w:val="1"/>
      <w:numFmt w:val="lowerLetter"/>
      <w:lvlText w:val="%8."/>
      <w:lvlJc w:val="left"/>
      <w:pPr>
        <w:ind w:left="5790" w:hanging="360"/>
      </w:pPr>
    </w:lvl>
    <w:lvl w:ilvl="8" w:tplc="0416001B" w:tentative="1">
      <w:start w:val="1"/>
      <w:numFmt w:val="lowerRoman"/>
      <w:lvlText w:val="%9."/>
      <w:lvlJc w:val="right"/>
      <w:pPr>
        <w:ind w:left="6510" w:hanging="180"/>
      </w:pPr>
    </w:lvl>
  </w:abstractNum>
  <w:abstractNum w:abstractNumId="15" w15:restartNumberingAfterBreak="0">
    <w:nsid w:val="1B7348F5"/>
    <w:multiLevelType w:val="hybridMultilevel"/>
    <w:tmpl w:val="F5C4063C"/>
    <w:lvl w:ilvl="0" w:tplc="FFFFFFFF">
      <w:start w:val="1"/>
      <w:numFmt w:val="decimal"/>
      <w:lvlText w:val="%1."/>
      <w:lvlJc w:val="left"/>
      <w:pPr>
        <w:ind w:left="720" w:hanging="360"/>
      </w:pPr>
      <w:rPr>
        <w:rFonts w:ascii="Segoe UI" w:hAnsi="Segoe UI" w:hint="default"/>
        <w:b/>
        <w:i w:val="0"/>
      </w:rPr>
    </w:lvl>
    <w:lvl w:ilvl="1" w:tplc="74962004">
      <w:start w:val="1"/>
      <w:numFmt w:val="decimal"/>
      <w:lvlText w:val="%2."/>
      <w:lvlJc w:val="left"/>
      <w:pPr>
        <w:ind w:left="1440" w:hanging="360"/>
      </w:pPr>
      <w:rPr>
        <w:rFonts w:ascii="Times New Roman" w:hAnsi="Times New Roman" w:cs="Times New Roman" w:hint="default"/>
        <w:b/>
        <w:i w:val="0"/>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C5E78A7"/>
    <w:multiLevelType w:val="multilevel"/>
    <w:tmpl w:val="FF5E4900"/>
    <w:lvl w:ilvl="0">
      <w:numFmt w:val="bullet"/>
      <w:lvlText w:val="☐"/>
      <w:lvlJc w:val="left"/>
      <w:pPr>
        <w:ind w:left="260" w:hanging="220"/>
      </w:pPr>
      <w:rPr>
        <w:rFonts w:ascii="MS Gothic" w:eastAsia="MS Gothic" w:hAnsi="MS Gothic" w:cs="MS Gothic"/>
        <w:color w:val="000009"/>
        <w:sz w:val="13"/>
        <w:szCs w:val="13"/>
      </w:rPr>
    </w:lvl>
    <w:lvl w:ilvl="1">
      <w:numFmt w:val="bullet"/>
      <w:lvlText w:val="•"/>
      <w:lvlJc w:val="left"/>
      <w:pPr>
        <w:ind w:left="832" w:hanging="220"/>
      </w:pPr>
    </w:lvl>
    <w:lvl w:ilvl="2">
      <w:numFmt w:val="bullet"/>
      <w:lvlText w:val="•"/>
      <w:lvlJc w:val="left"/>
      <w:pPr>
        <w:ind w:left="1404" w:hanging="220"/>
      </w:pPr>
    </w:lvl>
    <w:lvl w:ilvl="3">
      <w:numFmt w:val="bullet"/>
      <w:lvlText w:val="•"/>
      <w:lvlJc w:val="left"/>
      <w:pPr>
        <w:ind w:left="1976" w:hanging="220"/>
      </w:pPr>
    </w:lvl>
    <w:lvl w:ilvl="4">
      <w:numFmt w:val="bullet"/>
      <w:lvlText w:val="•"/>
      <w:lvlJc w:val="left"/>
      <w:pPr>
        <w:ind w:left="2548" w:hanging="220"/>
      </w:pPr>
    </w:lvl>
    <w:lvl w:ilvl="5">
      <w:numFmt w:val="bullet"/>
      <w:lvlText w:val="•"/>
      <w:lvlJc w:val="left"/>
      <w:pPr>
        <w:ind w:left="3120" w:hanging="220"/>
      </w:pPr>
    </w:lvl>
    <w:lvl w:ilvl="6">
      <w:numFmt w:val="bullet"/>
      <w:lvlText w:val="•"/>
      <w:lvlJc w:val="left"/>
      <w:pPr>
        <w:ind w:left="3692" w:hanging="220"/>
      </w:pPr>
    </w:lvl>
    <w:lvl w:ilvl="7">
      <w:numFmt w:val="bullet"/>
      <w:lvlText w:val="•"/>
      <w:lvlJc w:val="left"/>
      <w:pPr>
        <w:ind w:left="4264" w:hanging="220"/>
      </w:pPr>
    </w:lvl>
    <w:lvl w:ilvl="8">
      <w:numFmt w:val="bullet"/>
      <w:lvlText w:val="•"/>
      <w:lvlJc w:val="left"/>
      <w:pPr>
        <w:ind w:left="4836" w:hanging="220"/>
      </w:pPr>
    </w:lvl>
  </w:abstractNum>
  <w:abstractNum w:abstractNumId="17" w15:restartNumberingAfterBreak="0">
    <w:nsid w:val="1DF73B02"/>
    <w:multiLevelType w:val="multilevel"/>
    <w:tmpl w:val="2E38AAE8"/>
    <w:lvl w:ilvl="0">
      <w:start w:val="12"/>
      <w:numFmt w:val="decimal"/>
      <w:lvlText w:val="%1."/>
      <w:lvlJc w:val="left"/>
      <w:pPr>
        <w:ind w:left="525" w:hanging="525"/>
      </w:pPr>
      <w:rPr>
        <w:rFonts w:hint="default"/>
        <w:b/>
      </w:rPr>
    </w:lvl>
    <w:lvl w:ilvl="1">
      <w:start w:val="2"/>
      <w:numFmt w:val="decimal"/>
      <w:lvlText w:val="%1.%2."/>
      <w:lvlJc w:val="left"/>
      <w:pPr>
        <w:ind w:left="1245" w:hanging="720"/>
      </w:pPr>
      <w:rPr>
        <w:rFonts w:hint="default"/>
        <w:b/>
        <w:sz w:val="24"/>
        <w:szCs w:val="24"/>
      </w:rPr>
    </w:lvl>
    <w:lvl w:ilvl="2">
      <w:start w:val="1"/>
      <w:numFmt w:val="decimal"/>
      <w:lvlText w:val="%1.%2.%3."/>
      <w:lvlJc w:val="left"/>
      <w:pPr>
        <w:ind w:left="1770" w:hanging="720"/>
      </w:pPr>
      <w:rPr>
        <w:rFonts w:hint="default"/>
        <w:b/>
      </w:rPr>
    </w:lvl>
    <w:lvl w:ilvl="3">
      <w:start w:val="1"/>
      <w:numFmt w:val="decimal"/>
      <w:lvlText w:val="%1.%2.%3.%4."/>
      <w:lvlJc w:val="left"/>
      <w:pPr>
        <w:ind w:left="2655" w:hanging="1080"/>
      </w:pPr>
      <w:rPr>
        <w:rFonts w:hint="default"/>
        <w:b/>
      </w:rPr>
    </w:lvl>
    <w:lvl w:ilvl="4">
      <w:start w:val="1"/>
      <w:numFmt w:val="decimal"/>
      <w:lvlText w:val="%1.%2.%3.%4.%5."/>
      <w:lvlJc w:val="left"/>
      <w:pPr>
        <w:ind w:left="3180" w:hanging="1080"/>
      </w:pPr>
      <w:rPr>
        <w:rFonts w:hint="default"/>
        <w:b/>
      </w:rPr>
    </w:lvl>
    <w:lvl w:ilvl="5">
      <w:start w:val="1"/>
      <w:numFmt w:val="decimal"/>
      <w:lvlText w:val="%1.%2.%3.%4.%5.%6."/>
      <w:lvlJc w:val="left"/>
      <w:pPr>
        <w:ind w:left="4065" w:hanging="1440"/>
      </w:pPr>
      <w:rPr>
        <w:rFonts w:hint="default"/>
        <w:b/>
      </w:rPr>
    </w:lvl>
    <w:lvl w:ilvl="6">
      <w:start w:val="1"/>
      <w:numFmt w:val="decimal"/>
      <w:lvlText w:val="%1.%2.%3.%4.%5.%6.%7."/>
      <w:lvlJc w:val="left"/>
      <w:pPr>
        <w:ind w:left="4590" w:hanging="1440"/>
      </w:pPr>
      <w:rPr>
        <w:rFonts w:hint="default"/>
        <w:b/>
      </w:rPr>
    </w:lvl>
    <w:lvl w:ilvl="7">
      <w:start w:val="1"/>
      <w:numFmt w:val="decimal"/>
      <w:lvlText w:val="%1.%2.%3.%4.%5.%6.%7.%8."/>
      <w:lvlJc w:val="left"/>
      <w:pPr>
        <w:ind w:left="5475" w:hanging="1800"/>
      </w:pPr>
      <w:rPr>
        <w:rFonts w:hint="default"/>
        <w:b/>
      </w:rPr>
    </w:lvl>
    <w:lvl w:ilvl="8">
      <w:start w:val="1"/>
      <w:numFmt w:val="decimal"/>
      <w:lvlText w:val="%1.%2.%3.%4.%5.%6.%7.%8.%9."/>
      <w:lvlJc w:val="left"/>
      <w:pPr>
        <w:ind w:left="6000" w:hanging="1800"/>
      </w:pPr>
      <w:rPr>
        <w:rFonts w:hint="default"/>
        <w:b/>
      </w:rPr>
    </w:lvl>
  </w:abstractNum>
  <w:abstractNum w:abstractNumId="18" w15:restartNumberingAfterBreak="0">
    <w:nsid w:val="226B180E"/>
    <w:multiLevelType w:val="hybridMultilevel"/>
    <w:tmpl w:val="7638D948"/>
    <w:lvl w:ilvl="0" w:tplc="2FDA2CE8">
      <w:start w:val="1"/>
      <w:numFmt w:val="lowerLetter"/>
      <w:lvlText w:val="%1."/>
      <w:lvlJc w:val="left"/>
      <w:pPr>
        <w:ind w:left="720" w:hanging="360"/>
      </w:pPr>
      <w:rPr>
        <w:rFonts w:ascii="Times New Roman" w:hAnsi="Times New Roman" w:cs="Times New Roman" w:hint="default"/>
        <w:b/>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355652"/>
    <w:multiLevelType w:val="hybridMultilevel"/>
    <w:tmpl w:val="139E0FB2"/>
    <w:lvl w:ilvl="0" w:tplc="6E1CAECC">
      <w:start w:val="12"/>
      <w:numFmt w:val="upperRoman"/>
      <w:lvlText w:val="%1"/>
      <w:lvlJc w:val="left"/>
      <w:pPr>
        <w:ind w:left="415" w:hanging="303"/>
      </w:pPr>
      <w:rPr>
        <w:rFonts w:ascii="Times New Roman" w:eastAsia="Calibri" w:hAnsi="Times New Roman" w:cs="Times New Roman" w:hint="default"/>
        <w:spacing w:val="-1"/>
        <w:w w:val="100"/>
        <w:sz w:val="24"/>
        <w:szCs w:val="24"/>
        <w:lang w:val="pt-PT" w:eastAsia="en-US" w:bidi="ar-SA"/>
      </w:rPr>
    </w:lvl>
    <w:lvl w:ilvl="1" w:tplc="5848550A">
      <w:numFmt w:val="bullet"/>
      <w:lvlText w:val="•"/>
      <w:lvlJc w:val="left"/>
      <w:pPr>
        <w:ind w:left="1408" w:hanging="303"/>
      </w:pPr>
      <w:rPr>
        <w:rFonts w:hint="default"/>
        <w:lang w:val="pt-PT" w:eastAsia="en-US" w:bidi="ar-SA"/>
      </w:rPr>
    </w:lvl>
    <w:lvl w:ilvl="2" w:tplc="F4643CE4">
      <w:numFmt w:val="bullet"/>
      <w:lvlText w:val="•"/>
      <w:lvlJc w:val="left"/>
      <w:pPr>
        <w:ind w:left="2396" w:hanging="303"/>
      </w:pPr>
      <w:rPr>
        <w:rFonts w:hint="default"/>
        <w:lang w:val="pt-PT" w:eastAsia="en-US" w:bidi="ar-SA"/>
      </w:rPr>
    </w:lvl>
    <w:lvl w:ilvl="3" w:tplc="4F889006">
      <w:numFmt w:val="bullet"/>
      <w:lvlText w:val="•"/>
      <w:lvlJc w:val="left"/>
      <w:pPr>
        <w:ind w:left="3385" w:hanging="303"/>
      </w:pPr>
      <w:rPr>
        <w:rFonts w:hint="default"/>
        <w:lang w:val="pt-PT" w:eastAsia="en-US" w:bidi="ar-SA"/>
      </w:rPr>
    </w:lvl>
    <w:lvl w:ilvl="4" w:tplc="9B84AE66">
      <w:numFmt w:val="bullet"/>
      <w:lvlText w:val="•"/>
      <w:lvlJc w:val="left"/>
      <w:pPr>
        <w:ind w:left="4373" w:hanging="303"/>
      </w:pPr>
      <w:rPr>
        <w:rFonts w:hint="default"/>
        <w:lang w:val="pt-PT" w:eastAsia="en-US" w:bidi="ar-SA"/>
      </w:rPr>
    </w:lvl>
    <w:lvl w:ilvl="5" w:tplc="F2EE4CB6">
      <w:numFmt w:val="bullet"/>
      <w:lvlText w:val="•"/>
      <w:lvlJc w:val="left"/>
      <w:pPr>
        <w:ind w:left="5362" w:hanging="303"/>
      </w:pPr>
      <w:rPr>
        <w:rFonts w:hint="default"/>
        <w:lang w:val="pt-PT" w:eastAsia="en-US" w:bidi="ar-SA"/>
      </w:rPr>
    </w:lvl>
    <w:lvl w:ilvl="6" w:tplc="50FEAB2A">
      <w:numFmt w:val="bullet"/>
      <w:lvlText w:val="•"/>
      <w:lvlJc w:val="left"/>
      <w:pPr>
        <w:ind w:left="6350" w:hanging="303"/>
      </w:pPr>
      <w:rPr>
        <w:rFonts w:hint="default"/>
        <w:lang w:val="pt-PT" w:eastAsia="en-US" w:bidi="ar-SA"/>
      </w:rPr>
    </w:lvl>
    <w:lvl w:ilvl="7" w:tplc="E534A224">
      <w:numFmt w:val="bullet"/>
      <w:lvlText w:val="•"/>
      <w:lvlJc w:val="left"/>
      <w:pPr>
        <w:ind w:left="7338" w:hanging="303"/>
      </w:pPr>
      <w:rPr>
        <w:rFonts w:hint="default"/>
        <w:lang w:val="pt-PT" w:eastAsia="en-US" w:bidi="ar-SA"/>
      </w:rPr>
    </w:lvl>
    <w:lvl w:ilvl="8" w:tplc="DE388A40">
      <w:numFmt w:val="bullet"/>
      <w:lvlText w:val="•"/>
      <w:lvlJc w:val="left"/>
      <w:pPr>
        <w:ind w:left="8327" w:hanging="303"/>
      </w:pPr>
      <w:rPr>
        <w:rFonts w:hint="default"/>
        <w:lang w:val="pt-PT" w:eastAsia="en-US" w:bidi="ar-SA"/>
      </w:rPr>
    </w:lvl>
  </w:abstractNum>
  <w:abstractNum w:abstractNumId="20" w15:restartNumberingAfterBreak="0">
    <w:nsid w:val="29AF5EC7"/>
    <w:multiLevelType w:val="hybridMultilevel"/>
    <w:tmpl w:val="487AEBB2"/>
    <w:lvl w:ilvl="0" w:tplc="C45A4896">
      <w:start w:val="1"/>
      <w:numFmt w:val="lowerLetter"/>
      <w:lvlText w:val="%1)"/>
      <w:lvlJc w:val="left"/>
      <w:pPr>
        <w:ind w:left="353" w:hanging="241"/>
      </w:pPr>
      <w:rPr>
        <w:rFonts w:ascii="Times New Roman" w:eastAsia="Calibri" w:hAnsi="Times New Roman" w:cs="Times New Roman" w:hint="default"/>
        <w:w w:val="100"/>
        <w:sz w:val="24"/>
        <w:szCs w:val="24"/>
        <w:lang w:val="pt-PT" w:eastAsia="en-US" w:bidi="ar-SA"/>
      </w:rPr>
    </w:lvl>
    <w:lvl w:ilvl="1" w:tplc="068213FA">
      <w:numFmt w:val="bullet"/>
      <w:lvlText w:val="•"/>
      <w:lvlJc w:val="left"/>
      <w:pPr>
        <w:ind w:left="1354" w:hanging="241"/>
      </w:pPr>
      <w:rPr>
        <w:rFonts w:hint="default"/>
        <w:lang w:val="pt-PT" w:eastAsia="en-US" w:bidi="ar-SA"/>
      </w:rPr>
    </w:lvl>
    <w:lvl w:ilvl="2" w:tplc="AE743A4C">
      <w:numFmt w:val="bullet"/>
      <w:lvlText w:val="•"/>
      <w:lvlJc w:val="left"/>
      <w:pPr>
        <w:ind w:left="2348" w:hanging="241"/>
      </w:pPr>
      <w:rPr>
        <w:rFonts w:hint="default"/>
        <w:lang w:val="pt-PT" w:eastAsia="en-US" w:bidi="ar-SA"/>
      </w:rPr>
    </w:lvl>
    <w:lvl w:ilvl="3" w:tplc="E87224F4">
      <w:numFmt w:val="bullet"/>
      <w:lvlText w:val="•"/>
      <w:lvlJc w:val="left"/>
      <w:pPr>
        <w:ind w:left="3343" w:hanging="241"/>
      </w:pPr>
      <w:rPr>
        <w:rFonts w:hint="default"/>
        <w:lang w:val="pt-PT" w:eastAsia="en-US" w:bidi="ar-SA"/>
      </w:rPr>
    </w:lvl>
    <w:lvl w:ilvl="4" w:tplc="1A4E82F8">
      <w:numFmt w:val="bullet"/>
      <w:lvlText w:val="•"/>
      <w:lvlJc w:val="left"/>
      <w:pPr>
        <w:ind w:left="4337" w:hanging="241"/>
      </w:pPr>
      <w:rPr>
        <w:rFonts w:hint="default"/>
        <w:lang w:val="pt-PT" w:eastAsia="en-US" w:bidi="ar-SA"/>
      </w:rPr>
    </w:lvl>
    <w:lvl w:ilvl="5" w:tplc="E3B2BAE0">
      <w:numFmt w:val="bullet"/>
      <w:lvlText w:val="•"/>
      <w:lvlJc w:val="left"/>
      <w:pPr>
        <w:ind w:left="5332" w:hanging="241"/>
      </w:pPr>
      <w:rPr>
        <w:rFonts w:hint="default"/>
        <w:lang w:val="pt-PT" w:eastAsia="en-US" w:bidi="ar-SA"/>
      </w:rPr>
    </w:lvl>
    <w:lvl w:ilvl="6" w:tplc="A74A4D90">
      <w:numFmt w:val="bullet"/>
      <w:lvlText w:val="•"/>
      <w:lvlJc w:val="left"/>
      <w:pPr>
        <w:ind w:left="6326" w:hanging="241"/>
      </w:pPr>
      <w:rPr>
        <w:rFonts w:hint="default"/>
        <w:lang w:val="pt-PT" w:eastAsia="en-US" w:bidi="ar-SA"/>
      </w:rPr>
    </w:lvl>
    <w:lvl w:ilvl="7" w:tplc="252C8ABA">
      <w:numFmt w:val="bullet"/>
      <w:lvlText w:val="•"/>
      <w:lvlJc w:val="left"/>
      <w:pPr>
        <w:ind w:left="7320" w:hanging="241"/>
      </w:pPr>
      <w:rPr>
        <w:rFonts w:hint="default"/>
        <w:lang w:val="pt-PT" w:eastAsia="en-US" w:bidi="ar-SA"/>
      </w:rPr>
    </w:lvl>
    <w:lvl w:ilvl="8" w:tplc="73A62E1C">
      <w:numFmt w:val="bullet"/>
      <w:lvlText w:val="•"/>
      <w:lvlJc w:val="left"/>
      <w:pPr>
        <w:ind w:left="8315" w:hanging="241"/>
      </w:pPr>
      <w:rPr>
        <w:rFonts w:hint="default"/>
        <w:lang w:val="pt-PT" w:eastAsia="en-US" w:bidi="ar-SA"/>
      </w:rPr>
    </w:lvl>
  </w:abstractNum>
  <w:abstractNum w:abstractNumId="21" w15:restartNumberingAfterBreak="0">
    <w:nsid w:val="2E4A1740"/>
    <w:multiLevelType w:val="hybridMultilevel"/>
    <w:tmpl w:val="69BA79C0"/>
    <w:lvl w:ilvl="0" w:tplc="21C4DB46">
      <w:start w:val="1"/>
      <w:numFmt w:val="lowerLetter"/>
      <w:lvlText w:val="%1."/>
      <w:lvlJc w:val="left"/>
      <w:pPr>
        <w:ind w:left="720" w:hanging="360"/>
      </w:pPr>
      <w:rPr>
        <w:rFonts w:ascii="Times New Roman" w:hAnsi="Times New Roman" w:cs="Times New Roman" w:hint="default"/>
        <w:b/>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F40736D"/>
    <w:multiLevelType w:val="hybridMultilevel"/>
    <w:tmpl w:val="7BE48186"/>
    <w:lvl w:ilvl="0" w:tplc="77F6851A">
      <w:start w:val="1"/>
      <w:numFmt w:val="lowerLetter"/>
      <w:lvlText w:val="%1."/>
      <w:lvlJc w:val="left"/>
      <w:pPr>
        <w:ind w:left="720" w:hanging="360"/>
      </w:pPr>
      <w:rPr>
        <w:rFonts w:ascii="Times New Roman" w:hAnsi="Times New Roman" w:cs="Times New Roman"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0057045"/>
    <w:multiLevelType w:val="multilevel"/>
    <w:tmpl w:val="F8D6C484"/>
    <w:lvl w:ilvl="0">
      <w:start w:val="14"/>
      <w:numFmt w:val="decimal"/>
      <w:lvlText w:val="%1."/>
      <w:lvlJc w:val="left"/>
      <w:pPr>
        <w:ind w:left="525" w:hanging="525"/>
      </w:pPr>
      <w:rPr>
        <w:rFonts w:hint="default"/>
        <w:b/>
      </w:rPr>
    </w:lvl>
    <w:lvl w:ilvl="1">
      <w:start w:val="1"/>
      <w:numFmt w:val="decimal"/>
      <w:lvlText w:val="%1.%2."/>
      <w:lvlJc w:val="left"/>
      <w:pPr>
        <w:ind w:left="1245" w:hanging="720"/>
      </w:pPr>
      <w:rPr>
        <w:rFonts w:hint="default"/>
        <w:b/>
        <w:sz w:val="24"/>
        <w:szCs w:val="24"/>
      </w:rPr>
    </w:lvl>
    <w:lvl w:ilvl="2">
      <w:start w:val="1"/>
      <w:numFmt w:val="decimal"/>
      <w:lvlText w:val="%1.%2.%3."/>
      <w:lvlJc w:val="left"/>
      <w:pPr>
        <w:ind w:left="1770" w:hanging="720"/>
      </w:pPr>
      <w:rPr>
        <w:rFonts w:hint="default"/>
        <w:b/>
      </w:rPr>
    </w:lvl>
    <w:lvl w:ilvl="3">
      <w:start w:val="1"/>
      <w:numFmt w:val="decimal"/>
      <w:lvlText w:val="%1.%2.%3.%4."/>
      <w:lvlJc w:val="left"/>
      <w:pPr>
        <w:ind w:left="2655" w:hanging="1080"/>
      </w:pPr>
      <w:rPr>
        <w:rFonts w:hint="default"/>
        <w:b/>
      </w:rPr>
    </w:lvl>
    <w:lvl w:ilvl="4">
      <w:start w:val="1"/>
      <w:numFmt w:val="decimal"/>
      <w:lvlText w:val="%1.%2.%3.%4.%5."/>
      <w:lvlJc w:val="left"/>
      <w:pPr>
        <w:ind w:left="3180" w:hanging="1080"/>
      </w:pPr>
      <w:rPr>
        <w:rFonts w:hint="default"/>
        <w:b/>
      </w:rPr>
    </w:lvl>
    <w:lvl w:ilvl="5">
      <w:start w:val="1"/>
      <w:numFmt w:val="decimal"/>
      <w:lvlText w:val="%1.%2.%3.%4.%5.%6."/>
      <w:lvlJc w:val="left"/>
      <w:pPr>
        <w:ind w:left="4065" w:hanging="1440"/>
      </w:pPr>
      <w:rPr>
        <w:rFonts w:hint="default"/>
        <w:b/>
      </w:rPr>
    </w:lvl>
    <w:lvl w:ilvl="6">
      <w:start w:val="1"/>
      <w:numFmt w:val="decimal"/>
      <w:lvlText w:val="%1.%2.%3.%4.%5.%6.%7."/>
      <w:lvlJc w:val="left"/>
      <w:pPr>
        <w:ind w:left="4590" w:hanging="1440"/>
      </w:pPr>
      <w:rPr>
        <w:rFonts w:hint="default"/>
        <w:b/>
      </w:rPr>
    </w:lvl>
    <w:lvl w:ilvl="7">
      <w:start w:val="1"/>
      <w:numFmt w:val="decimal"/>
      <w:lvlText w:val="%1.%2.%3.%4.%5.%6.%7.%8."/>
      <w:lvlJc w:val="left"/>
      <w:pPr>
        <w:ind w:left="5475" w:hanging="1800"/>
      </w:pPr>
      <w:rPr>
        <w:rFonts w:hint="default"/>
        <w:b/>
      </w:rPr>
    </w:lvl>
    <w:lvl w:ilvl="8">
      <w:start w:val="1"/>
      <w:numFmt w:val="decimal"/>
      <w:lvlText w:val="%1.%2.%3.%4.%5.%6.%7.%8.%9."/>
      <w:lvlJc w:val="left"/>
      <w:pPr>
        <w:ind w:left="6000" w:hanging="1800"/>
      </w:pPr>
      <w:rPr>
        <w:rFonts w:hint="default"/>
        <w:b/>
      </w:rPr>
    </w:lvl>
  </w:abstractNum>
  <w:abstractNum w:abstractNumId="24" w15:restartNumberingAfterBreak="0">
    <w:nsid w:val="31C33B56"/>
    <w:multiLevelType w:val="hybridMultilevel"/>
    <w:tmpl w:val="A17820AC"/>
    <w:lvl w:ilvl="0" w:tplc="C2E44A96">
      <w:start w:val="9"/>
      <w:numFmt w:val="upperRoman"/>
      <w:lvlText w:val="%1"/>
      <w:lvlJc w:val="left"/>
      <w:pPr>
        <w:ind w:left="353" w:hanging="240"/>
      </w:pPr>
      <w:rPr>
        <w:rFonts w:ascii="Times New Roman" w:eastAsia="Calibri" w:hAnsi="Times New Roman" w:cs="Times New Roman" w:hint="default"/>
        <w:spacing w:val="0"/>
        <w:w w:val="100"/>
        <w:sz w:val="24"/>
        <w:szCs w:val="24"/>
        <w:lang w:val="pt-PT" w:eastAsia="en-US" w:bidi="ar-SA"/>
      </w:rPr>
    </w:lvl>
    <w:lvl w:ilvl="1" w:tplc="8CAE6844">
      <w:numFmt w:val="bullet"/>
      <w:lvlText w:val="•"/>
      <w:lvlJc w:val="left"/>
      <w:pPr>
        <w:ind w:left="1354" w:hanging="240"/>
      </w:pPr>
      <w:rPr>
        <w:rFonts w:hint="default"/>
        <w:lang w:val="pt-PT" w:eastAsia="en-US" w:bidi="ar-SA"/>
      </w:rPr>
    </w:lvl>
    <w:lvl w:ilvl="2" w:tplc="91EA48C2">
      <w:numFmt w:val="bullet"/>
      <w:lvlText w:val="•"/>
      <w:lvlJc w:val="left"/>
      <w:pPr>
        <w:ind w:left="2348" w:hanging="240"/>
      </w:pPr>
      <w:rPr>
        <w:rFonts w:hint="default"/>
        <w:lang w:val="pt-PT" w:eastAsia="en-US" w:bidi="ar-SA"/>
      </w:rPr>
    </w:lvl>
    <w:lvl w:ilvl="3" w:tplc="B25287D6">
      <w:numFmt w:val="bullet"/>
      <w:lvlText w:val="•"/>
      <w:lvlJc w:val="left"/>
      <w:pPr>
        <w:ind w:left="3343" w:hanging="240"/>
      </w:pPr>
      <w:rPr>
        <w:rFonts w:hint="default"/>
        <w:lang w:val="pt-PT" w:eastAsia="en-US" w:bidi="ar-SA"/>
      </w:rPr>
    </w:lvl>
    <w:lvl w:ilvl="4" w:tplc="A90E2D60">
      <w:numFmt w:val="bullet"/>
      <w:lvlText w:val="•"/>
      <w:lvlJc w:val="left"/>
      <w:pPr>
        <w:ind w:left="4337" w:hanging="240"/>
      </w:pPr>
      <w:rPr>
        <w:rFonts w:hint="default"/>
        <w:lang w:val="pt-PT" w:eastAsia="en-US" w:bidi="ar-SA"/>
      </w:rPr>
    </w:lvl>
    <w:lvl w:ilvl="5" w:tplc="4A74B27C">
      <w:numFmt w:val="bullet"/>
      <w:lvlText w:val="•"/>
      <w:lvlJc w:val="left"/>
      <w:pPr>
        <w:ind w:left="5332" w:hanging="240"/>
      </w:pPr>
      <w:rPr>
        <w:rFonts w:hint="default"/>
        <w:lang w:val="pt-PT" w:eastAsia="en-US" w:bidi="ar-SA"/>
      </w:rPr>
    </w:lvl>
    <w:lvl w:ilvl="6" w:tplc="B47C8EDE">
      <w:numFmt w:val="bullet"/>
      <w:lvlText w:val="•"/>
      <w:lvlJc w:val="left"/>
      <w:pPr>
        <w:ind w:left="6326" w:hanging="240"/>
      </w:pPr>
      <w:rPr>
        <w:rFonts w:hint="default"/>
        <w:lang w:val="pt-PT" w:eastAsia="en-US" w:bidi="ar-SA"/>
      </w:rPr>
    </w:lvl>
    <w:lvl w:ilvl="7" w:tplc="58E60CDA">
      <w:numFmt w:val="bullet"/>
      <w:lvlText w:val="•"/>
      <w:lvlJc w:val="left"/>
      <w:pPr>
        <w:ind w:left="7320" w:hanging="240"/>
      </w:pPr>
      <w:rPr>
        <w:rFonts w:hint="default"/>
        <w:lang w:val="pt-PT" w:eastAsia="en-US" w:bidi="ar-SA"/>
      </w:rPr>
    </w:lvl>
    <w:lvl w:ilvl="8" w:tplc="6B4CBE34">
      <w:numFmt w:val="bullet"/>
      <w:lvlText w:val="•"/>
      <w:lvlJc w:val="left"/>
      <w:pPr>
        <w:ind w:left="8315" w:hanging="240"/>
      </w:pPr>
      <w:rPr>
        <w:rFonts w:hint="default"/>
        <w:lang w:val="pt-PT" w:eastAsia="en-US" w:bidi="ar-SA"/>
      </w:rPr>
    </w:lvl>
  </w:abstractNum>
  <w:abstractNum w:abstractNumId="25" w15:restartNumberingAfterBreak="0">
    <w:nsid w:val="3271570D"/>
    <w:multiLevelType w:val="multilevel"/>
    <w:tmpl w:val="8A684C22"/>
    <w:lvl w:ilvl="0">
      <w:numFmt w:val="bullet"/>
      <w:lvlText w:val="☐"/>
      <w:lvlJc w:val="left"/>
      <w:pPr>
        <w:ind w:left="245" w:hanging="220"/>
      </w:pPr>
      <w:rPr>
        <w:rFonts w:ascii="MS Gothic" w:eastAsia="MS Gothic" w:hAnsi="MS Gothic" w:cs="MS Gothic"/>
        <w:color w:val="000009"/>
        <w:sz w:val="13"/>
        <w:szCs w:val="13"/>
      </w:rPr>
    </w:lvl>
    <w:lvl w:ilvl="1">
      <w:numFmt w:val="bullet"/>
      <w:lvlText w:val="•"/>
      <w:lvlJc w:val="left"/>
      <w:pPr>
        <w:ind w:left="789" w:hanging="220"/>
      </w:pPr>
    </w:lvl>
    <w:lvl w:ilvl="2">
      <w:numFmt w:val="bullet"/>
      <w:lvlText w:val="•"/>
      <w:lvlJc w:val="left"/>
      <w:pPr>
        <w:ind w:left="1339" w:hanging="220"/>
      </w:pPr>
    </w:lvl>
    <w:lvl w:ilvl="3">
      <w:numFmt w:val="bullet"/>
      <w:lvlText w:val="•"/>
      <w:lvlJc w:val="left"/>
      <w:pPr>
        <w:ind w:left="1888" w:hanging="220"/>
      </w:pPr>
    </w:lvl>
    <w:lvl w:ilvl="4">
      <w:numFmt w:val="bullet"/>
      <w:lvlText w:val="•"/>
      <w:lvlJc w:val="left"/>
      <w:pPr>
        <w:ind w:left="2438" w:hanging="220"/>
      </w:pPr>
    </w:lvl>
    <w:lvl w:ilvl="5">
      <w:numFmt w:val="bullet"/>
      <w:lvlText w:val="•"/>
      <w:lvlJc w:val="left"/>
      <w:pPr>
        <w:ind w:left="2987" w:hanging="220"/>
      </w:pPr>
    </w:lvl>
    <w:lvl w:ilvl="6">
      <w:numFmt w:val="bullet"/>
      <w:lvlText w:val="•"/>
      <w:lvlJc w:val="left"/>
      <w:pPr>
        <w:ind w:left="3537" w:hanging="220"/>
      </w:pPr>
    </w:lvl>
    <w:lvl w:ilvl="7">
      <w:numFmt w:val="bullet"/>
      <w:lvlText w:val="•"/>
      <w:lvlJc w:val="left"/>
      <w:pPr>
        <w:ind w:left="4086" w:hanging="220"/>
      </w:pPr>
    </w:lvl>
    <w:lvl w:ilvl="8">
      <w:numFmt w:val="bullet"/>
      <w:lvlText w:val="•"/>
      <w:lvlJc w:val="left"/>
      <w:pPr>
        <w:ind w:left="4636" w:hanging="220"/>
      </w:pPr>
    </w:lvl>
  </w:abstractNum>
  <w:abstractNum w:abstractNumId="26" w15:restartNumberingAfterBreak="0">
    <w:nsid w:val="32DB4B93"/>
    <w:multiLevelType w:val="multilevel"/>
    <w:tmpl w:val="66C6531A"/>
    <w:lvl w:ilvl="0">
      <w:start w:val="4"/>
      <w:numFmt w:val="decimal"/>
      <w:lvlText w:val="%1."/>
      <w:lvlJc w:val="left"/>
      <w:pPr>
        <w:ind w:left="390" w:hanging="390"/>
      </w:pPr>
      <w:rPr>
        <w:rFonts w:hint="default"/>
        <w:b/>
      </w:rPr>
    </w:lvl>
    <w:lvl w:ilvl="1">
      <w:start w:val="1"/>
      <w:numFmt w:val="decimal"/>
      <w:lvlText w:val="%1.%2."/>
      <w:lvlJc w:val="left"/>
      <w:pPr>
        <w:ind w:left="1110" w:hanging="720"/>
      </w:pPr>
      <w:rPr>
        <w:rFonts w:hint="default"/>
        <w:b/>
        <w:sz w:val="24"/>
        <w:szCs w:val="32"/>
      </w:rPr>
    </w:lvl>
    <w:lvl w:ilvl="2">
      <w:start w:val="1"/>
      <w:numFmt w:val="decimal"/>
      <w:lvlText w:val="%1.%2.%3."/>
      <w:lvlJc w:val="left"/>
      <w:pPr>
        <w:ind w:left="1500" w:hanging="720"/>
      </w:pPr>
      <w:rPr>
        <w:rFonts w:hint="default"/>
        <w:b/>
        <w:sz w:val="24"/>
        <w:szCs w:val="32"/>
      </w:rPr>
    </w:lvl>
    <w:lvl w:ilvl="3">
      <w:start w:val="1"/>
      <w:numFmt w:val="decimal"/>
      <w:lvlText w:val="%1.%2.%3.%4."/>
      <w:lvlJc w:val="left"/>
      <w:pPr>
        <w:ind w:left="2250" w:hanging="1080"/>
      </w:pPr>
      <w:rPr>
        <w:rFonts w:hint="default"/>
        <w:b/>
      </w:rPr>
    </w:lvl>
    <w:lvl w:ilvl="4">
      <w:start w:val="1"/>
      <w:numFmt w:val="decimal"/>
      <w:lvlText w:val="%1.%2.%3.%4.%5."/>
      <w:lvlJc w:val="left"/>
      <w:pPr>
        <w:ind w:left="2640" w:hanging="1080"/>
      </w:pPr>
      <w:rPr>
        <w:rFonts w:hint="default"/>
        <w:b/>
      </w:rPr>
    </w:lvl>
    <w:lvl w:ilvl="5">
      <w:start w:val="1"/>
      <w:numFmt w:val="decimal"/>
      <w:lvlText w:val="%1.%2.%3.%4.%5.%6."/>
      <w:lvlJc w:val="left"/>
      <w:pPr>
        <w:ind w:left="3390" w:hanging="1440"/>
      </w:pPr>
      <w:rPr>
        <w:rFonts w:hint="default"/>
        <w:b/>
      </w:rPr>
    </w:lvl>
    <w:lvl w:ilvl="6">
      <w:start w:val="1"/>
      <w:numFmt w:val="decimal"/>
      <w:lvlText w:val="%1.%2.%3.%4.%5.%6.%7."/>
      <w:lvlJc w:val="left"/>
      <w:pPr>
        <w:ind w:left="3780" w:hanging="1440"/>
      </w:pPr>
      <w:rPr>
        <w:rFonts w:hint="default"/>
        <w:b/>
      </w:rPr>
    </w:lvl>
    <w:lvl w:ilvl="7">
      <w:start w:val="1"/>
      <w:numFmt w:val="decimal"/>
      <w:lvlText w:val="%1.%2.%3.%4.%5.%6.%7.%8."/>
      <w:lvlJc w:val="left"/>
      <w:pPr>
        <w:ind w:left="4530" w:hanging="1800"/>
      </w:pPr>
      <w:rPr>
        <w:rFonts w:hint="default"/>
        <w:b/>
      </w:rPr>
    </w:lvl>
    <w:lvl w:ilvl="8">
      <w:start w:val="1"/>
      <w:numFmt w:val="decimal"/>
      <w:lvlText w:val="%1.%2.%3.%4.%5.%6.%7.%8.%9."/>
      <w:lvlJc w:val="left"/>
      <w:pPr>
        <w:ind w:left="4920" w:hanging="1800"/>
      </w:pPr>
      <w:rPr>
        <w:rFonts w:hint="default"/>
        <w:b/>
      </w:rPr>
    </w:lvl>
  </w:abstractNum>
  <w:abstractNum w:abstractNumId="27" w15:restartNumberingAfterBreak="0">
    <w:nsid w:val="333C3FB5"/>
    <w:multiLevelType w:val="multilevel"/>
    <w:tmpl w:val="A014AC6E"/>
    <w:lvl w:ilvl="0">
      <w:numFmt w:val="bullet"/>
      <w:lvlText w:val="☐"/>
      <w:lvlJc w:val="left"/>
      <w:pPr>
        <w:ind w:left="245" w:hanging="220"/>
      </w:pPr>
      <w:rPr>
        <w:rFonts w:ascii="MS Gothic" w:eastAsia="MS Gothic" w:hAnsi="MS Gothic" w:cs="MS Gothic"/>
        <w:color w:val="000009"/>
        <w:sz w:val="13"/>
        <w:szCs w:val="13"/>
      </w:rPr>
    </w:lvl>
    <w:lvl w:ilvl="1">
      <w:numFmt w:val="bullet"/>
      <w:lvlText w:val="•"/>
      <w:lvlJc w:val="left"/>
      <w:pPr>
        <w:ind w:left="789" w:hanging="220"/>
      </w:pPr>
    </w:lvl>
    <w:lvl w:ilvl="2">
      <w:numFmt w:val="bullet"/>
      <w:lvlText w:val="•"/>
      <w:lvlJc w:val="left"/>
      <w:pPr>
        <w:ind w:left="1339" w:hanging="220"/>
      </w:pPr>
    </w:lvl>
    <w:lvl w:ilvl="3">
      <w:numFmt w:val="bullet"/>
      <w:lvlText w:val="•"/>
      <w:lvlJc w:val="left"/>
      <w:pPr>
        <w:ind w:left="1888" w:hanging="220"/>
      </w:pPr>
    </w:lvl>
    <w:lvl w:ilvl="4">
      <w:numFmt w:val="bullet"/>
      <w:lvlText w:val="•"/>
      <w:lvlJc w:val="left"/>
      <w:pPr>
        <w:ind w:left="2438" w:hanging="220"/>
      </w:pPr>
    </w:lvl>
    <w:lvl w:ilvl="5">
      <w:numFmt w:val="bullet"/>
      <w:lvlText w:val="•"/>
      <w:lvlJc w:val="left"/>
      <w:pPr>
        <w:ind w:left="2987" w:hanging="220"/>
      </w:pPr>
    </w:lvl>
    <w:lvl w:ilvl="6">
      <w:numFmt w:val="bullet"/>
      <w:lvlText w:val="•"/>
      <w:lvlJc w:val="left"/>
      <w:pPr>
        <w:ind w:left="3537" w:hanging="220"/>
      </w:pPr>
    </w:lvl>
    <w:lvl w:ilvl="7">
      <w:numFmt w:val="bullet"/>
      <w:lvlText w:val="•"/>
      <w:lvlJc w:val="left"/>
      <w:pPr>
        <w:ind w:left="4086" w:hanging="220"/>
      </w:pPr>
    </w:lvl>
    <w:lvl w:ilvl="8">
      <w:numFmt w:val="bullet"/>
      <w:lvlText w:val="•"/>
      <w:lvlJc w:val="left"/>
      <w:pPr>
        <w:ind w:left="4636" w:hanging="220"/>
      </w:pPr>
    </w:lvl>
  </w:abstractNum>
  <w:abstractNum w:abstractNumId="28" w15:restartNumberingAfterBreak="0">
    <w:nsid w:val="34747ADF"/>
    <w:multiLevelType w:val="multilevel"/>
    <w:tmpl w:val="7946F0A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sz w:val="24"/>
        <w:szCs w:val="32"/>
      </w:rPr>
    </w:lvl>
    <w:lvl w:ilvl="2">
      <w:start w:val="1"/>
      <w:numFmt w:val="decimal"/>
      <w:lvlText w:val="%1.%2.%3."/>
      <w:lvlJc w:val="left"/>
      <w:pPr>
        <w:ind w:left="2160" w:hanging="720"/>
      </w:pPr>
      <w:rPr>
        <w:rFonts w:hint="default"/>
        <w:b/>
        <w:sz w:val="24"/>
        <w:szCs w:val="3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34CA6F5C"/>
    <w:multiLevelType w:val="hybridMultilevel"/>
    <w:tmpl w:val="0A584B4A"/>
    <w:lvl w:ilvl="0" w:tplc="C700C9B6">
      <w:start w:val="1"/>
      <w:numFmt w:val="lowerLetter"/>
      <w:lvlText w:val="%1)"/>
      <w:lvlJc w:val="left"/>
      <w:pPr>
        <w:ind w:left="353" w:hanging="241"/>
      </w:pPr>
      <w:rPr>
        <w:rFonts w:ascii="Times New Roman" w:eastAsia="Calibri" w:hAnsi="Times New Roman" w:cs="Times New Roman" w:hint="default"/>
        <w:w w:val="100"/>
        <w:sz w:val="24"/>
        <w:szCs w:val="24"/>
        <w:lang w:val="pt-PT" w:eastAsia="en-US" w:bidi="ar-SA"/>
      </w:rPr>
    </w:lvl>
    <w:lvl w:ilvl="1" w:tplc="0DEC975C">
      <w:numFmt w:val="bullet"/>
      <w:lvlText w:val="•"/>
      <w:lvlJc w:val="left"/>
      <w:pPr>
        <w:ind w:left="1354" w:hanging="241"/>
      </w:pPr>
      <w:rPr>
        <w:rFonts w:hint="default"/>
        <w:lang w:val="pt-PT" w:eastAsia="en-US" w:bidi="ar-SA"/>
      </w:rPr>
    </w:lvl>
    <w:lvl w:ilvl="2" w:tplc="28F0E1BE">
      <w:numFmt w:val="bullet"/>
      <w:lvlText w:val="•"/>
      <w:lvlJc w:val="left"/>
      <w:pPr>
        <w:ind w:left="2348" w:hanging="241"/>
      </w:pPr>
      <w:rPr>
        <w:rFonts w:hint="default"/>
        <w:lang w:val="pt-PT" w:eastAsia="en-US" w:bidi="ar-SA"/>
      </w:rPr>
    </w:lvl>
    <w:lvl w:ilvl="3" w:tplc="D946D4CA">
      <w:numFmt w:val="bullet"/>
      <w:lvlText w:val="•"/>
      <w:lvlJc w:val="left"/>
      <w:pPr>
        <w:ind w:left="3343" w:hanging="241"/>
      </w:pPr>
      <w:rPr>
        <w:rFonts w:hint="default"/>
        <w:lang w:val="pt-PT" w:eastAsia="en-US" w:bidi="ar-SA"/>
      </w:rPr>
    </w:lvl>
    <w:lvl w:ilvl="4" w:tplc="EA4030DC">
      <w:numFmt w:val="bullet"/>
      <w:lvlText w:val="•"/>
      <w:lvlJc w:val="left"/>
      <w:pPr>
        <w:ind w:left="4337" w:hanging="241"/>
      </w:pPr>
      <w:rPr>
        <w:rFonts w:hint="default"/>
        <w:lang w:val="pt-PT" w:eastAsia="en-US" w:bidi="ar-SA"/>
      </w:rPr>
    </w:lvl>
    <w:lvl w:ilvl="5" w:tplc="E83A9C3A">
      <w:numFmt w:val="bullet"/>
      <w:lvlText w:val="•"/>
      <w:lvlJc w:val="left"/>
      <w:pPr>
        <w:ind w:left="5332" w:hanging="241"/>
      </w:pPr>
      <w:rPr>
        <w:rFonts w:hint="default"/>
        <w:lang w:val="pt-PT" w:eastAsia="en-US" w:bidi="ar-SA"/>
      </w:rPr>
    </w:lvl>
    <w:lvl w:ilvl="6" w:tplc="EBDAB91C">
      <w:numFmt w:val="bullet"/>
      <w:lvlText w:val="•"/>
      <w:lvlJc w:val="left"/>
      <w:pPr>
        <w:ind w:left="6326" w:hanging="241"/>
      </w:pPr>
      <w:rPr>
        <w:rFonts w:hint="default"/>
        <w:lang w:val="pt-PT" w:eastAsia="en-US" w:bidi="ar-SA"/>
      </w:rPr>
    </w:lvl>
    <w:lvl w:ilvl="7" w:tplc="F35CBA62">
      <w:numFmt w:val="bullet"/>
      <w:lvlText w:val="•"/>
      <w:lvlJc w:val="left"/>
      <w:pPr>
        <w:ind w:left="7320" w:hanging="241"/>
      </w:pPr>
      <w:rPr>
        <w:rFonts w:hint="default"/>
        <w:lang w:val="pt-PT" w:eastAsia="en-US" w:bidi="ar-SA"/>
      </w:rPr>
    </w:lvl>
    <w:lvl w:ilvl="8" w:tplc="B2526FA4">
      <w:numFmt w:val="bullet"/>
      <w:lvlText w:val="•"/>
      <w:lvlJc w:val="left"/>
      <w:pPr>
        <w:ind w:left="8315" w:hanging="241"/>
      </w:pPr>
      <w:rPr>
        <w:rFonts w:hint="default"/>
        <w:lang w:val="pt-PT" w:eastAsia="en-US" w:bidi="ar-SA"/>
      </w:rPr>
    </w:lvl>
  </w:abstractNum>
  <w:abstractNum w:abstractNumId="30" w15:restartNumberingAfterBreak="0">
    <w:nsid w:val="36465F1B"/>
    <w:multiLevelType w:val="hybridMultilevel"/>
    <w:tmpl w:val="E4F07596"/>
    <w:lvl w:ilvl="0" w:tplc="801E72CE">
      <w:start w:val="1"/>
      <w:numFmt w:val="lowerLetter"/>
      <w:lvlText w:val="%1."/>
      <w:lvlJc w:val="left"/>
      <w:pPr>
        <w:ind w:left="720" w:hanging="360"/>
      </w:pPr>
      <w:rPr>
        <w:rFonts w:ascii="Times New Roman" w:hAnsi="Times New Roman" w:cs="Times New Roman" w:hint="default"/>
        <w:b/>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9065BD2"/>
    <w:multiLevelType w:val="multilevel"/>
    <w:tmpl w:val="AD08C11A"/>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b/>
        <w:sz w:val="24"/>
        <w:szCs w:val="3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3932040F"/>
    <w:multiLevelType w:val="multilevel"/>
    <w:tmpl w:val="D9DEAEEA"/>
    <w:lvl w:ilvl="0">
      <w:start w:val="9"/>
      <w:numFmt w:val="decimal"/>
      <w:lvlText w:val="%1."/>
      <w:lvlJc w:val="left"/>
      <w:pPr>
        <w:ind w:left="390" w:hanging="390"/>
      </w:pPr>
      <w:rPr>
        <w:rFonts w:hint="default"/>
      </w:rPr>
    </w:lvl>
    <w:lvl w:ilvl="1">
      <w:start w:val="1"/>
      <w:numFmt w:val="decimal"/>
      <w:lvlText w:val="%1.%2."/>
      <w:lvlJc w:val="left"/>
      <w:pPr>
        <w:ind w:left="1110" w:hanging="720"/>
      </w:pPr>
      <w:rPr>
        <w:rFonts w:hint="default"/>
        <w:b/>
        <w:i w:val="0"/>
        <w:sz w:val="24"/>
        <w:szCs w:val="24"/>
      </w:rPr>
    </w:lvl>
    <w:lvl w:ilvl="2">
      <w:start w:val="1"/>
      <w:numFmt w:val="decimal"/>
      <w:lvlText w:val="%1.%2.%3."/>
      <w:lvlJc w:val="left"/>
      <w:pPr>
        <w:ind w:left="1500" w:hanging="720"/>
      </w:pPr>
      <w:rPr>
        <w:rFonts w:hint="default"/>
        <w:b/>
        <w:i w:val="0"/>
        <w:sz w:val="24"/>
        <w:szCs w:val="24"/>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33" w15:restartNumberingAfterBreak="0">
    <w:nsid w:val="394A1387"/>
    <w:multiLevelType w:val="multilevel"/>
    <w:tmpl w:val="C06CA764"/>
    <w:lvl w:ilvl="0">
      <w:numFmt w:val="bullet"/>
      <w:lvlText w:val="☐"/>
      <w:lvlJc w:val="left"/>
      <w:pPr>
        <w:ind w:left="260" w:hanging="220"/>
      </w:pPr>
      <w:rPr>
        <w:rFonts w:ascii="MS Gothic" w:eastAsia="MS Gothic" w:hAnsi="MS Gothic" w:cs="MS Gothic"/>
        <w:color w:val="000009"/>
        <w:sz w:val="13"/>
        <w:szCs w:val="13"/>
      </w:rPr>
    </w:lvl>
    <w:lvl w:ilvl="1">
      <w:numFmt w:val="bullet"/>
      <w:lvlText w:val="•"/>
      <w:lvlJc w:val="left"/>
      <w:pPr>
        <w:ind w:left="832" w:hanging="220"/>
      </w:pPr>
    </w:lvl>
    <w:lvl w:ilvl="2">
      <w:numFmt w:val="bullet"/>
      <w:lvlText w:val="•"/>
      <w:lvlJc w:val="left"/>
      <w:pPr>
        <w:ind w:left="1404" w:hanging="220"/>
      </w:pPr>
    </w:lvl>
    <w:lvl w:ilvl="3">
      <w:numFmt w:val="bullet"/>
      <w:lvlText w:val="•"/>
      <w:lvlJc w:val="left"/>
      <w:pPr>
        <w:ind w:left="1976" w:hanging="220"/>
      </w:pPr>
    </w:lvl>
    <w:lvl w:ilvl="4">
      <w:numFmt w:val="bullet"/>
      <w:lvlText w:val="•"/>
      <w:lvlJc w:val="left"/>
      <w:pPr>
        <w:ind w:left="2548" w:hanging="220"/>
      </w:pPr>
    </w:lvl>
    <w:lvl w:ilvl="5">
      <w:numFmt w:val="bullet"/>
      <w:lvlText w:val="•"/>
      <w:lvlJc w:val="left"/>
      <w:pPr>
        <w:ind w:left="3120" w:hanging="220"/>
      </w:pPr>
    </w:lvl>
    <w:lvl w:ilvl="6">
      <w:numFmt w:val="bullet"/>
      <w:lvlText w:val="•"/>
      <w:lvlJc w:val="left"/>
      <w:pPr>
        <w:ind w:left="3692" w:hanging="220"/>
      </w:pPr>
    </w:lvl>
    <w:lvl w:ilvl="7">
      <w:numFmt w:val="bullet"/>
      <w:lvlText w:val="•"/>
      <w:lvlJc w:val="left"/>
      <w:pPr>
        <w:ind w:left="4264" w:hanging="220"/>
      </w:pPr>
    </w:lvl>
    <w:lvl w:ilvl="8">
      <w:numFmt w:val="bullet"/>
      <w:lvlText w:val="•"/>
      <w:lvlJc w:val="left"/>
      <w:pPr>
        <w:ind w:left="4836" w:hanging="220"/>
      </w:pPr>
    </w:lvl>
  </w:abstractNum>
  <w:abstractNum w:abstractNumId="34" w15:restartNumberingAfterBreak="0">
    <w:nsid w:val="3BE62C31"/>
    <w:multiLevelType w:val="hybridMultilevel"/>
    <w:tmpl w:val="1AFE01C6"/>
    <w:lvl w:ilvl="0" w:tplc="46F0E4DA">
      <w:start w:val="1"/>
      <w:numFmt w:val="upperRoman"/>
      <w:lvlText w:val="%1"/>
      <w:lvlJc w:val="left"/>
      <w:pPr>
        <w:ind w:left="113" w:hanging="140"/>
      </w:pPr>
      <w:rPr>
        <w:rFonts w:ascii="Times New Roman" w:eastAsia="Calibri" w:hAnsi="Times New Roman" w:cs="Times New Roman" w:hint="default"/>
        <w:w w:val="100"/>
        <w:sz w:val="24"/>
        <w:szCs w:val="24"/>
        <w:lang w:val="pt-PT" w:eastAsia="en-US" w:bidi="ar-SA"/>
      </w:rPr>
    </w:lvl>
    <w:lvl w:ilvl="1" w:tplc="A86825D6">
      <w:numFmt w:val="bullet"/>
      <w:lvlText w:val="•"/>
      <w:lvlJc w:val="left"/>
      <w:pPr>
        <w:ind w:left="1138" w:hanging="140"/>
      </w:pPr>
      <w:rPr>
        <w:rFonts w:hint="default"/>
        <w:lang w:val="pt-PT" w:eastAsia="en-US" w:bidi="ar-SA"/>
      </w:rPr>
    </w:lvl>
    <w:lvl w:ilvl="2" w:tplc="D2A830CC">
      <w:numFmt w:val="bullet"/>
      <w:lvlText w:val="•"/>
      <w:lvlJc w:val="left"/>
      <w:pPr>
        <w:ind w:left="2156" w:hanging="140"/>
      </w:pPr>
      <w:rPr>
        <w:rFonts w:hint="default"/>
        <w:lang w:val="pt-PT" w:eastAsia="en-US" w:bidi="ar-SA"/>
      </w:rPr>
    </w:lvl>
    <w:lvl w:ilvl="3" w:tplc="5BB0DDDA">
      <w:numFmt w:val="bullet"/>
      <w:lvlText w:val="•"/>
      <w:lvlJc w:val="left"/>
      <w:pPr>
        <w:ind w:left="3175" w:hanging="140"/>
      </w:pPr>
      <w:rPr>
        <w:rFonts w:hint="default"/>
        <w:lang w:val="pt-PT" w:eastAsia="en-US" w:bidi="ar-SA"/>
      </w:rPr>
    </w:lvl>
    <w:lvl w:ilvl="4" w:tplc="B7745654">
      <w:numFmt w:val="bullet"/>
      <w:lvlText w:val="•"/>
      <w:lvlJc w:val="left"/>
      <w:pPr>
        <w:ind w:left="4193" w:hanging="140"/>
      </w:pPr>
      <w:rPr>
        <w:rFonts w:hint="default"/>
        <w:lang w:val="pt-PT" w:eastAsia="en-US" w:bidi="ar-SA"/>
      </w:rPr>
    </w:lvl>
    <w:lvl w:ilvl="5" w:tplc="4992C83C">
      <w:numFmt w:val="bullet"/>
      <w:lvlText w:val="•"/>
      <w:lvlJc w:val="left"/>
      <w:pPr>
        <w:ind w:left="5212" w:hanging="140"/>
      </w:pPr>
      <w:rPr>
        <w:rFonts w:hint="default"/>
        <w:lang w:val="pt-PT" w:eastAsia="en-US" w:bidi="ar-SA"/>
      </w:rPr>
    </w:lvl>
    <w:lvl w:ilvl="6" w:tplc="5C72DA4E">
      <w:numFmt w:val="bullet"/>
      <w:lvlText w:val="•"/>
      <w:lvlJc w:val="left"/>
      <w:pPr>
        <w:ind w:left="6230" w:hanging="140"/>
      </w:pPr>
      <w:rPr>
        <w:rFonts w:hint="default"/>
        <w:lang w:val="pt-PT" w:eastAsia="en-US" w:bidi="ar-SA"/>
      </w:rPr>
    </w:lvl>
    <w:lvl w:ilvl="7" w:tplc="72D49C86">
      <w:numFmt w:val="bullet"/>
      <w:lvlText w:val="•"/>
      <w:lvlJc w:val="left"/>
      <w:pPr>
        <w:ind w:left="7248" w:hanging="140"/>
      </w:pPr>
      <w:rPr>
        <w:rFonts w:hint="default"/>
        <w:lang w:val="pt-PT" w:eastAsia="en-US" w:bidi="ar-SA"/>
      </w:rPr>
    </w:lvl>
    <w:lvl w:ilvl="8" w:tplc="54D8778C">
      <w:numFmt w:val="bullet"/>
      <w:lvlText w:val="•"/>
      <w:lvlJc w:val="left"/>
      <w:pPr>
        <w:ind w:left="8267" w:hanging="140"/>
      </w:pPr>
      <w:rPr>
        <w:rFonts w:hint="default"/>
        <w:lang w:val="pt-PT" w:eastAsia="en-US" w:bidi="ar-SA"/>
      </w:rPr>
    </w:lvl>
  </w:abstractNum>
  <w:abstractNum w:abstractNumId="35" w15:restartNumberingAfterBreak="0">
    <w:nsid w:val="3C5E2BC2"/>
    <w:multiLevelType w:val="hybridMultilevel"/>
    <w:tmpl w:val="679887DC"/>
    <w:lvl w:ilvl="0" w:tplc="9BC8D7C0">
      <w:start w:val="1"/>
      <w:numFmt w:val="lowerLetter"/>
      <w:lvlText w:val="%1."/>
      <w:lvlJc w:val="left"/>
      <w:pPr>
        <w:ind w:left="720" w:hanging="360"/>
      </w:pPr>
      <w:rPr>
        <w:rFonts w:ascii="Times New Roman" w:hAnsi="Times New Roman" w:cs="Times New Roman" w:hint="default"/>
        <w:b/>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CC91F02"/>
    <w:multiLevelType w:val="hybridMultilevel"/>
    <w:tmpl w:val="1ABE65DA"/>
    <w:lvl w:ilvl="0" w:tplc="B798FA30">
      <w:start w:val="1"/>
      <w:numFmt w:val="lowerLetter"/>
      <w:lvlText w:val="%1)"/>
      <w:lvlJc w:val="left"/>
      <w:pPr>
        <w:ind w:left="113" w:hanging="274"/>
      </w:pPr>
      <w:rPr>
        <w:rFonts w:ascii="Times New Roman" w:eastAsia="Calibri" w:hAnsi="Times New Roman" w:cs="Times New Roman" w:hint="default"/>
        <w:w w:val="100"/>
        <w:sz w:val="24"/>
        <w:szCs w:val="24"/>
        <w:lang w:val="pt-PT" w:eastAsia="en-US" w:bidi="ar-SA"/>
      </w:rPr>
    </w:lvl>
    <w:lvl w:ilvl="1" w:tplc="135C3146">
      <w:numFmt w:val="bullet"/>
      <w:lvlText w:val="•"/>
      <w:lvlJc w:val="left"/>
      <w:pPr>
        <w:ind w:left="1138" w:hanging="274"/>
      </w:pPr>
      <w:rPr>
        <w:rFonts w:hint="default"/>
        <w:lang w:val="pt-PT" w:eastAsia="en-US" w:bidi="ar-SA"/>
      </w:rPr>
    </w:lvl>
    <w:lvl w:ilvl="2" w:tplc="CD967108">
      <w:numFmt w:val="bullet"/>
      <w:lvlText w:val="•"/>
      <w:lvlJc w:val="left"/>
      <w:pPr>
        <w:ind w:left="2156" w:hanging="274"/>
      </w:pPr>
      <w:rPr>
        <w:rFonts w:hint="default"/>
        <w:lang w:val="pt-PT" w:eastAsia="en-US" w:bidi="ar-SA"/>
      </w:rPr>
    </w:lvl>
    <w:lvl w:ilvl="3" w:tplc="C3CAC48C">
      <w:numFmt w:val="bullet"/>
      <w:lvlText w:val="•"/>
      <w:lvlJc w:val="left"/>
      <w:pPr>
        <w:ind w:left="3175" w:hanging="274"/>
      </w:pPr>
      <w:rPr>
        <w:rFonts w:hint="default"/>
        <w:lang w:val="pt-PT" w:eastAsia="en-US" w:bidi="ar-SA"/>
      </w:rPr>
    </w:lvl>
    <w:lvl w:ilvl="4" w:tplc="C7BAE5B8">
      <w:numFmt w:val="bullet"/>
      <w:lvlText w:val="•"/>
      <w:lvlJc w:val="left"/>
      <w:pPr>
        <w:ind w:left="4193" w:hanging="274"/>
      </w:pPr>
      <w:rPr>
        <w:rFonts w:hint="default"/>
        <w:lang w:val="pt-PT" w:eastAsia="en-US" w:bidi="ar-SA"/>
      </w:rPr>
    </w:lvl>
    <w:lvl w:ilvl="5" w:tplc="73B2E70A">
      <w:numFmt w:val="bullet"/>
      <w:lvlText w:val="•"/>
      <w:lvlJc w:val="left"/>
      <w:pPr>
        <w:ind w:left="5212" w:hanging="274"/>
      </w:pPr>
      <w:rPr>
        <w:rFonts w:hint="default"/>
        <w:lang w:val="pt-PT" w:eastAsia="en-US" w:bidi="ar-SA"/>
      </w:rPr>
    </w:lvl>
    <w:lvl w:ilvl="6" w:tplc="F31AB174">
      <w:numFmt w:val="bullet"/>
      <w:lvlText w:val="•"/>
      <w:lvlJc w:val="left"/>
      <w:pPr>
        <w:ind w:left="6230" w:hanging="274"/>
      </w:pPr>
      <w:rPr>
        <w:rFonts w:hint="default"/>
        <w:lang w:val="pt-PT" w:eastAsia="en-US" w:bidi="ar-SA"/>
      </w:rPr>
    </w:lvl>
    <w:lvl w:ilvl="7" w:tplc="5BB45CD6">
      <w:numFmt w:val="bullet"/>
      <w:lvlText w:val="•"/>
      <w:lvlJc w:val="left"/>
      <w:pPr>
        <w:ind w:left="7248" w:hanging="274"/>
      </w:pPr>
      <w:rPr>
        <w:rFonts w:hint="default"/>
        <w:lang w:val="pt-PT" w:eastAsia="en-US" w:bidi="ar-SA"/>
      </w:rPr>
    </w:lvl>
    <w:lvl w:ilvl="8" w:tplc="0D14385E">
      <w:numFmt w:val="bullet"/>
      <w:lvlText w:val="•"/>
      <w:lvlJc w:val="left"/>
      <w:pPr>
        <w:ind w:left="8267" w:hanging="274"/>
      </w:pPr>
      <w:rPr>
        <w:rFonts w:hint="default"/>
        <w:lang w:val="pt-PT" w:eastAsia="en-US" w:bidi="ar-SA"/>
      </w:rPr>
    </w:lvl>
  </w:abstractNum>
  <w:abstractNum w:abstractNumId="37" w15:restartNumberingAfterBreak="0">
    <w:nsid w:val="3DDE2369"/>
    <w:multiLevelType w:val="hybridMultilevel"/>
    <w:tmpl w:val="C1323046"/>
    <w:lvl w:ilvl="0" w:tplc="3C2265A8">
      <w:start w:val="1"/>
      <w:numFmt w:val="lowerLetter"/>
      <w:lvlText w:val="%1)"/>
      <w:lvlJc w:val="left"/>
      <w:pPr>
        <w:ind w:left="353" w:hanging="241"/>
      </w:pPr>
      <w:rPr>
        <w:rFonts w:ascii="Times New Roman" w:eastAsia="Calibri" w:hAnsi="Times New Roman" w:cs="Times New Roman" w:hint="default"/>
        <w:w w:val="100"/>
        <w:sz w:val="24"/>
        <w:szCs w:val="24"/>
        <w:lang w:val="pt-PT" w:eastAsia="en-US" w:bidi="ar-SA"/>
      </w:rPr>
    </w:lvl>
    <w:lvl w:ilvl="1" w:tplc="3C54F07E">
      <w:numFmt w:val="bullet"/>
      <w:lvlText w:val="•"/>
      <w:lvlJc w:val="left"/>
      <w:pPr>
        <w:ind w:left="1354" w:hanging="241"/>
      </w:pPr>
      <w:rPr>
        <w:rFonts w:hint="default"/>
        <w:lang w:val="pt-PT" w:eastAsia="en-US" w:bidi="ar-SA"/>
      </w:rPr>
    </w:lvl>
    <w:lvl w:ilvl="2" w:tplc="9586AE94">
      <w:numFmt w:val="bullet"/>
      <w:lvlText w:val="•"/>
      <w:lvlJc w:val="left"/>
      <w:pPr>
        <w:ind w:left="2348" w:hanging="241"/>
      </w:pPr>
      <w:rPr>
        <w:rFonts w:hint="default"/>
        <w:lang w:val="pt-PT" w:eastAsia="en-US" w:bidi="ar-SA"/>
      </w:rPr>
    </w:lvl>
    <w:lvl w:ilvl="3" w:tplc="EBD25AD0">
      <w:numFmt w:val="bullet"/>
      <w:lvlText w:val="•"/>
      <w:lvlJc w:val="left"/>
      <w:pPr>
        <w:ind w:left="3343" w:hanging="241"/>
      </w:pPr>
      <w:rPr>
        <w:rFonts w:hint="default"/>
        <w:lang w:val="pt-PT" w:eastAsia="en-US" w:bidi="ar-SA"/>
      </w:rPr>
    </w:lvl>
    <w:lvl w:ilvl="4" w:tplc="77CC4FB2">
      <w:numFmt w:val="bullet"/>
      <w:lvlText w:val="•"/>
      <w:lvlJc w:val="left"/>
      <w:pPr>
        <w:ind w:left="4337" w:hanging="241"/>
      </w:pPr>
      <w:rPr>
        <w:rFonts w:hint="default"/>
        <w:lang w:val="pt-PT" w:eastAsia="en-US" w:bidi="ar-SA"/>
      </w:rPr>
    </w:lvl>
    <w:lvl w:ilvl="5" w:tplc="C0BEE440">
      <w:numFmt w:val="bullet"/>
      <w:lvlText w:val="•"/>
      <w:lvlJc w:val="left"/>
      <w:pPr>
        <w:ind w:left="5332" w:hanging="241"/>
      </w:pPr>
      <w:rPr>
        <w:rFonts w:hint="default"/>
        <w:lang w:val="pt-PT" w:eastAsia="en-US" w:bidi="ar-SA"/>
      </w:rPr>
    </w:lvl>
    <w:lvl w:ilvl="6" w:tplc="29BC7170">
      <w:numFmt w:val="bullet"/>
      <w:lvlText w:val="•"/>
      <w:lvlJc w:val="left"/>
      <w:pPr>
        <w:ind w:left="6326" w:hanging="241"/>
      </w:pPr>
      <w:rPr>
        <w:rFonts w:hint="default"/>
        <w:lang w:val="pt-PT" w:eastAsia="en-US" w:bidi="ar-SA"/>
      </w:rPr>
    </w:lvl>
    <w:lvl w:ilvl="7" w:tplc="692ADAA2">
      <w:numFmt w:val="bullet"/>
      <w:lvlText w:val="•"/>
      <w:lvlJc w:val="left"/>
      <w:pPr>
        <w:ind w:left="7320" w:hanging="241"/>
      </w:pPr>
      <w:rPr>
        <w:rFonts w:hint="default"/>
        <w:lang w:val="pt-PT" w:eastAsia="en-US" w:bidi="ar-SA"/>
      </w:rPr>
    </w:lvl>
    <w:lvl w:ilvl="8" w:tplc="32960242">
      <w:numFmt w:val="bullet"/>
      <w:lvlText w:val="•"/>
      <w:lvlJc w:val="left"/>
      <w:pPr>
        <w:ind w:left="8315" w:hanging="241"/>
      </w:pPr>
      <w:rPr>
        <w:rFonts w:hint="default"/>
        <w:lang w:val="pt-PT" w:eastAsia="en-US" w:bidi="ar-SA"/>
      </w:rPr>
    </w:lvl>
  </w:abstractNum>
  <w:abstractNum w:abstractNumId="38" w15:restartNumberingAfterBreak="0">
    <w:nsid w:val="40094A8C"/>
    <w:multiLevelType w:val="multilevel"/>
    <w:tmpl w:val="55AE4EB0"/>
    <w:lvl w:ilvl="0">
      <w:start w:val="8"/>
      <w:numFmt w:val="decimal"/>
      <w:lvlText w:val="%1."/>
      <w:lvlJc w:val="left"/>
      <w:pPr>
        <w:ind w:left="390" w:hanging="390"/>
      </w:pPr>
      <w:rPr>
        <w:rFonts w:hint="default"/>
      </w:rPr>
    </w:lvl>
    <w:lvl w:ilvl="1">
      <w:start w:val="1"/>
      <w:numFmt w:val="decimal"/>
      <w:lvlText w:val="%1.%2."/>
      <w:lvlJc w:val="left"/>
      <w:pPr>
        <w:ind w:left="1440" w:hanging="720"/>
      </w:pPr>
      <w:rPr>
        <w:rFonts w:hint="default"/>
        <w:b/>
        <w:sz w:val="24"/>
        <w:szCs w:val="24"/>
      </w:rPr>
    </w:lvl>
    <w:lvl w:ilvl="2">
      <w:start w:val="1"/>
      <w:numFmt w:val="decimal"/>
      <w:lvlText w:val="%1.%2.%3."/>
      <w:lvlJc w:val="left"/>
      <w:pPr>
        <w:ind w:left="2160" w:hanging="720"/>
      </w:pPr>
      <w:rPr>
        <w:rFonts w:hint="default"/>
        <w:sz w:val="24"/>
        <w:szCs w:val="24"/>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404B333F"/>
    <w:multiLevelType w:val="hybridMultilevel"/>
    <w:tmpl w:val="661254EE"/>
    <w:lvl w:ilvl="0" w:tplc="C078655E">
      <w:start w:val="1"/>
      <w:numFmt w:val="lowerLetter"/>
      <w:lvlText w:val="%1."/>
      <w:lvlJc w:val="left"/>
      <w:pPr>
        <w:ind w:left="720" w:hanging="360"/>
      </w:pPr>
      <w:rPr>
        <w:rFonts w:ascii="Times New Roman" w:hAnsi="Times New Roman" w:cs="Times New Roman" w:hint="default"/>
        <w:b/>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07F07C7"/>
    <w:multiLevelType w:val="multilevel"/>
    <w:tmpl w:val="66D6C008"/>
    <w:lvl w:ilvl="0">
      <w:start w:val="6"/>
      <w:numFmt w:val="decimal"/>
      <w:lvlText w:val="%1."/>
      <w:lvlJc w:val="left"/>
      <w:pPr>
        <w:ind w:left="390" w:hanging="390"/>
      </w:pPr>
      <w:rPr>
        <w:rFonts w:hint="default"/>
        <w:sz w:val="24"/>
      </w:rPr>
    </w:lvl>
    <w:lvl w:ilvl="1">
      <w:start w:val="1"/>
      <w:numFmt w:val="decimal"/>
      <w:lvlText w:val="%1.%2."/>
      <w:lvlJc w:val="left"/>
      <w:pPr>
        <w:ind w:left="750" w:hanging="390"/>
      </w:pPr>
      <w:rPr>
        <w:rFonts w:hint="default"/>
        <w:b/>
        <w:sz w:val="24"/>
        <w:szCs w:val="32"/>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41" w15:restartNumberingAfterBreak="0">
    <w:nsid w:val="41B1523E"/>
    <w:multiLevelType w:val="hybridMultilevel"/>
    <w:tmpl w:val="A8ECD3DE"/>
    <w:lvl w:ilvl="0" w:tplc="67721CAA">
      <w:start w:val="1"/>
      <w:numFmt w:val="lowerLetter"/>
      <w:lvlText w:val="%1."/>
      <w:lvlJc w:val="left"/>
      <w:pPr>
        <w:ind w:left="720" w:hanging="360"/>
      </w:pPr>
      <w:rPr>
        <w:rFonts w:ascii="Times New Roman" w:hAnsi="Times New Roman" w:cs="Times New Roman" w:hint="default"/>
        <w:b/>
        <w:i w:val="0"/>
        <w:sz w:val="24"/>
        <w:szCs w:val="24"/>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232277C"/>
    <w:multiLevelType w:val="hybridMultilevel"/>
    <w:tmpl w:val="7B8AC096"/>
    <w:lvl w:ilvl="0" w:tplc="1EAC1E66">
      <w:start w:val="1"/>
      <w:numFmt w:val="decimal"/>
      <w:lvlText w:val="%1."/>
      <w:lvlJc w:val="left"/>
      <w:pPr>
        <w:ind w:left="720" w:hanging="360"/>
      </w:pPr>
      <w:rPr>
        <w:rFonts w:ascii="Calibri" w:hAnsi="Calibri"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60E42E8"/>
    <w:multiLevelType w:val="hybridMultilevel"/>
    <w:tmpl w:val="41A02578"/>
    <w:lvl w:ilvl="0" w:tplc="C360E3DA">
      <w:start w:val="1"/>
      <w:numFmt w:val="lowerLetter"/>
      <w:lvlText w:val="%1."/>
      <w:lvlJc w:val="left"/>
      <w:pPr>
        <w:ind w:left="720" w:hanging="360"/>
      </w:pPr>
      <w:rPr>
        <w:rFonts w:ascii="Times New Roman" w:hAnsi="Times New Roman" w:cs="Times New Roman" w:hint="default"/>
        <w:b/>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7A00510"/>
    <w:multiLevelType w:val="multilevel"/>
    <w:tmpl w:val="8AF2DDD8"/>
    <w:lvl w:ilvl="0">
      <w:start w:val="13"/>
      <w:numFmt w:val="decimal"/>
      <w:lvlText w:val="%1."/>
      <w:lvlJc w:val="left"/>
      <w:pPr>
        <w:ind w:left="525" w:hanging="525"/>
      </w:pPr>
      <w:rPr>
        <w:rFonts w:hint="default"/>
        <w:b/>
      </w:rPr>
    </w:lvl>
    <w:lvl w:ilvl="1">
      <w:start w:val="1"/>
      <w:numFmt w:val="decimal"/>
      <w:lvlText w:val="%1.%2."/>
      <w:lvlJc w:val="left"/>
      <w:pPr>
        <w:ind w:left="1245" w:hanging="720"/>
      </w:pPr>
      <w:rPr>
        <w:rFonts w:hint="default"/>
        <w:b/>
        <w:sz w:val="24"/>
        <w:szCs w:val="32"/>
      </w:rPr>
    </w:lvl>
    <w:lvl w:ilvl="2">
      <w:start w:val="1"/>
      <w:numFmt w:val="decimal"/>
      <w:lvlText w:val="%1.%2.%3."/>
      <w:lvlJc w:val="left"/>
      <w:pPr>
        <w:ind w:left="1770" w:hanging="720"/>
      </w:pPr>
      <w:rPr>
        <w:rFonts w:hint="default"/>
        <w:b/>
      </w:rPr>
    </w:lvl>
    <w:lvl w:ilvl="3">
      <w:start w:val="1"/>
      <w:numFmt w:val="decimal"/>
      <w:lvlText w:val="%1.%2.%3.%4."/>
      <w:lvlJc w:val="left"/>
      <w:pPr>
        <w:ind w:left="2655" w:hanging="1080"/>
      </w:pPr>
      <w:rPr>
        <w:rFonts w:hint="default"/>
        <w:b/>
      </w:rPr>
    </w:lvl>
    <w:lvl w:ilvl="4">
      <w:start w:val="1"/>
      <w:numFmt w:val="decimal"/>
      <w:lvlText w:val="%1.%2.%3.%4.%5."/>
      <w:lvlJc w:val="left"/>
      <w:pPr>
        <w:ind w:left="3180" w:hanging="1080"/>
      </w:pPr>
      <w:rPr>
        <w:rFonts w:hint="default"/>
        <w:b/>
      </w:rPr>
    </w:lvl>
    <w:lvl w:ilvl="5">
      <w:start w:val="1"/>
      <w:numFmt w:val="decimal"/>
      <w:lvlText w:val="%1.%2.%3.%4.%5.%6."/>
      <w:lvlJc w:val="left"/>
      <w:pPr>
        <w:ind w:left="4065" w:hanging="1440"/>
      </w:pPr>
      <w:rPr>
        <w:rFonts w:hint="default"/>
        <w:b/>
      </w:rPr>
    </w:lvl>
    <w:lvl w:ilvl="6">
      <w:start w:val="1"/>
      <w:numFmt w:val="decimal"/>
      <w:lvlText w:val="%1.%2.%3.%4.%5.%6.%7."/>
      <w:lvlJc w:val="left"/>
      <w:pPr>
        <w:ind w:left="4590" w:hanging="1440"/>
      </w:pPr>
      <w:rPr>
        <w:rFonts w:hint="default"/>
        <w:b/>
      </w:rPr>
    </w:lvl>
    <w:lvl w:ilvl="7">
      <w:start w:val="1"/>
      <w:numFmt w:val="decimal"/>
      <w:lvlText w:val="%1.%2.%3.%4.%5.%6.%7.%8."/>
      <w:lvlJc w:val="left"/>
      <w:pPr>
        <w:ind w:left="5475" w:hanging="1800"/>
      </w:pPr>
      <w:rPr>
        <w:rFonts w:hint="default"/>
        <w:b/>
      </w:rPr>
    </w:lvl>
    <w:lvl w:ilvl="8">
      <w:start w:val="1"/>
      <w:numFmt w:val="decimal"/>
      <w:lvlText w:val="%1.%2.%3.%4.%5.%6.%7.%8.%9."/>
      <w:lvlJc w:val="left"/>
      <w:pPr>
        <w:ind w:left="6000" w:hanging="1800"/>
      </w:pPr>
      <w:rPr>
        <w:rFonts w:hint="default"/>
        <w:b/>
      </w:rPr>
    </w:lvl>
  </w:abstractNum>
  <w:abstractNum w:abstractNumId="45" w15:restartNumberingAfterBreak="0">
    <w:nsid w:val="491975F3"/>
    <w:multiLevelType w:val="multilevel"/>
    <w:tmpl w:val="E0FE2360"/>
    <w:lvl w:ilvl="0">
      <w:start w:val="11"/>
      <w:numFmt w:val="decimal"/>
      <w:lvlText w:val="%1."/>
      <w:lvlJc w:val="left"/>
      <w:pPr>
        <w:ind w:left="525" w:hanging="525"/>
      </w:pPr>
      <w:rPr>
        <w:rFonts w:hint="default"/>
        <w:b/>
      </w:rPr>
    </w:lvl>
    <w:lvl w:ilvl="1">
      <w:start w:val="1"/>
      <w:numFmt w:val="decimal"/>
      <w:lvlText w:val="%1.%2."/>
      <w:lvlJc w:val="left"/>
      <w:pPr>
        <w:ind w:left="1245" w:hanging="720"/>
      </w:pPr>
      <w:rPr>
        <w:rFonts w:hint="default"/>
        <w:b/>
        <w:sz w:val="20"/>
        <w:szCs w:val="20"/>
      </w:rPr>
    </w:lvl>
    <w:lvl w:ilvl="2">
      <w:start w:val="1"/>
      <w:numFmt w:val="decimal"/>
      <w:lvlText w:val="%1.%2.%3."/>
      <w:lvlJc w:val="left"/>
      <w:pPr>
        <w:ind w:left="1770" w:hanging="720"/>
      </w:pPr>
      <w:rPr>
        <w:rFonts w:hint="default"/>
        <w:b/>
      </w:rPr>
    </w:lvl>
    <w:lvl w:ilvl="3">
      <w:start w:val="1"/>
      <w:numFmt w:val="decimal"/>
      <w:lvlText w:val="%1.%2.%3.%4."/>
      <w:lvlJc w:val="left"/>
      <w:pPr>
        <w:ind w:left="2655" w:hanging="1080"/>
      </w:pPr>
      <w:rPr>
        <w:rFonts w:hint="default"/>
        <w:b/>
      </w:rPr>
    </w:lvl>
    <w:lvl w:ilvl="4">
      <w:start w:val="1"/>
      <w:numFmt w:val="decimal"/>
      <w:lvlText w:val="%1.%2.%3.%4.%5."/>
      <w:lvlJc w:val="left"/>
      <w:pPr>
        <w:ind w:left="3180" w:hanging="1080"/>
      </w:pPr>
      <w:rPr>
        <w:rFonts w:hint="default"/>
        <w:b/>
      </w:rPr>
    </w:lvl>
    <w:lvl w:ilvl="5">
      <w:start w:val="1"/>
      <w:numFmt w:val="decimal"/>
      <w:lvlText w:val="%1.%2.%3.%4.%5.%6."/>
      <w:lvlJc w:val="left"/>
      <w:pPr>
        <w:ind w:left="4065" w:hanging="1440"/>
      </w:pPr>
      <w:rPr>
        <w:rFonts w:hint="default"/>
        <w:b/>
      </w:rPr>
    </w:lvl>
    <w:lvl w:ilvl="6">
      <w:start w:val="1"/>
      <w:numFmt w:val="decimal"/>
      <w:lvlText w:val="%1.%2.%3.%4.%5.%6.%7."/>
      <w:lvlJc w:val="left"/>
      <w:pPr>
        <w:ind w:left="4590" w:hanging="1440"/>
      </w:pPr>
      <w:rPr>
        <w:rFonts w:hint="default"/>
        <w:b/>
      </w:rPr>
    </w:lvl>
    <w:lvl w:ilvl="7">
      <w:start w:val="1"/>
      <w:numFmt w:val="decimal"/>
      <w:lvlText w:val="%1.%2.%3.%4.%5.%6.%7.%8."/>
      <w:lvlJc w:val="left"/>
      <w:pPr>
        <w:ind w:left="5475" w:hanging="1800"/>
      </w:pPr>
      <w:rPr>
        <w:rFonts w:hint="default"/>
        <w:b/>
      </w:rPr>
    </w:lvl>
    <w:lvl w:ilvl="8">
      <w:start w:val="1"/>
      <w:numFmt w:val="decimal"/>
      <w:lvlText w:val="%1.%2.%3.%4.%5.%6.%7.%8.%9."/>
      <w:lvlJc w:val="left"/>
      <w:pPr>
        <w:ind w:left="6000" w:hanging="1800"/>
      </w:pPr>
      <w:rPr>
        <w:rFonts w:hint="default"/>
        <w:b/>
      </w:rPr>
    </w:lvl>
  </w:abstractNum>
  <w:abstractNum w:abstractNumId="46" w15:restartNumberingAfterBreak="0">
    <w:nsid w:val="49807E13"/>
    <w:multiLevelType w:val="multilevel"/>
    <w:tmpl w:val="DE6EACDE"/>
    <w:lvl w:ilvl="0">
      <w:start w:val="7"/>
      <w:numFmt w:val="decimal"/>
      <w:lvlText w:val="%1."/>
      <w:lvlJc w:val="left"/>
      <w:pPr>
        <w:ind w:left="390" w:hanging="390"/>
      </w:pPr>
      <w:rPr>
        <w:rFonts w:hint="default"/>
      </w:rPr>
    </w:lvl>
    <w:lvl w:ilvl="1">
      <w:start w:val="1"/>
      <w:numFmt w:val="decimal"/>
      <w:lvlText w:val="%1.%2."/>
      <w:lvlJc w:val="left"/>
      <w:pPr>
        <w:ind w:left="1110" w:hanging="720"/>
      </w:pPr>
      <w:rPr>
        <w:rFonts w:hint="default"/>
        <w:b/>
        <w:i w:val="0"/>
        <w:sz w:val="24"/>
        <w:szCs w:val="24"/>
      </w:rPr>
    </w:lvl>
    <w:lvl w:ilvl="2">
      <w:start w:val="1"/>
      <w:numFmt w:val="decimal"/>
      <w:lvlText w:val="%1.%2.%3."/>
      <w:lvlJc w:val="left"/>
      <w:pPr>
        <w:ind w:left="1500" w:hanging="720"/>
      </w:pPr>
      <w:rPr>
        <w:rFonts w:hint="default"/>
        <w:b/>
        <w:sz w:val="24"/>
        <w:szCs w:val="32"/>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47" w15:restartNumberingAfterBreak="0">
    <w:nsid w:val="5287421B"/>
    <w:multiLevelType w:val="hybridMultilevel"/>
    <w:tmpl w:val="34D0A12A"/>
    <w:lvl w:ilvl="0" w:tplc="39CE1064">
      <w:start w:val="1"/>
      <w:numFmt w:val="lowerLetter"/>
      <w:lvlText w:val="%1."/>
      <w:lvlJc w:val="left"/>
      <w:pPr>
        <w:ind w:left="720" w:hanging="360"/>
      </w:pPr>
      <w:rPr>
        <w:rFonts w:ascii="Times New Roman" w:hAnsi="Times New Roman" w:cs="Times New Roman"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5210F18"/>
    <w:multiLevelType w:val="multilevel"/>
    <w:tmpl w:val="6A8A90A6"/>
    <w:lvl w:ilvl="0">
      <w:numFmt w:val="bullet"/>
      <w:lvlText w:val="☐"/>
      <w:lvlJc w:val="left"/>
      <w:pPr>
        <w:ind w:left="260" w:hanging="220"/>
      </w:pPr>
      <w:rPr>
        <w:rFonts w:ascii="MS Gothic" w:eastAsia="MS Gothic" w:hAnsi="MS Gothic" w:cs="MS Gothic"/>
        <w:color w:val="000009"/>
        <w:sz w:val="13"/>
        <w:szCs w:val="13"/>
      </w:rPr>
    </w:lvl>
    <w:lvl w:ilvl="1">
      <w:numFmt w:val="bullet"/>
      <w:lvlText w:val="•"/>
      <w:lvlJc w:val="left"/>
      <w:pPr>
        <w:ind w:left="832" w:hanging="220"/>
      </w:pPr>
    </w:lvl>
    <w:lvl w:ilvl="2">
      <w:numFmt w:val="bullet"/>
      <w:lvlText w:val="•"/>
      <w:lvlJc w:val="left"/>
      <w:pPr>
        <w:ind w:left="1404" w:hanging="220"/>
      </w:pPr>
    </w:lvl>
    <w:lvl w:ilvl="3">
      <w:numFmt w:val="bullet"/>
      <w:lvlText w:val="•"/>
      <w:lvlJc w:val="left"/>
      <w:pPr>
        <w:ind w:left="1976" w:hanging="220"/>
      </w:pPr>
    </w:lvl>
    <w:lvl w:ilvl="4">
      <w:numFmt w:val="bullet"/>
      <w:lvlText w:val="•"/>
      <w:lvlJc w:val="left"/>
      <w:pPr>
        <w:ind w:left="2548" w:hanging="220"/>
      </w:pPr>
    </w:lvl>
    <w:lvl w:ilvl="5">
      <w:numFmt w:val="bullet"/>
      <w:lvlText w:val="•"/>
      <w:lvlJc w:val="left"/>
      <w:pPr>
        <w:ind w:left="3120" w:hanging="220"/>
      </w:pPr>
    </w:lvl>
    <w:lvl w:ilvl="6">
      <w:numFmt w:val="bullet"/>
      <w:lvlText w:val="•"/>
      <w:lvlJc w:val="left"/>
      <w:pPr>
        <w:ind w:left="3692" w:hanging="220"/>
      </w:pPr>
    </w:lvl>
    <w:lvl w:ilvl="7">
      <w:numFmt w:val="bullet"/>
      <w:lvlText w:val="•"/>
      <w:lvlJc w:val="left"/>
      <w:pPr>
        <w:ind w:left="4264" w:hanging="220"/>
      </w:pPr>
    </w:lvl>
    <w:lvl w:ilvl="8">
      <w:numFmt w:val="bullet"/>
      <w:lvlText w:val="•"/>
      <w:lvlJc w:val="left"/>
      <w:pPr>
        <w:ind w:left="4836" w:hanging="220"/>
      </w:pPr>
    </w:lvl>
  </w:abstractNum>
  <w:abstractNum w:abstractNumId="49" w15:restartNumberingAfterBreak="0">
    <w:nsid w:val="56955D2C"/>
    <w:multiLevelType w:val="multilevel"/>
    <w:tmpl w:val="2710DB38"/>
    <w:lvl w:ilvl="0">
      <w:start w:val="9"/>
      <w:numFmt w:val="decimal"/>
      <w:lvlText w:val="%1."/>
      <w:lvlJc w:val="left"/>
      <w:pPr>
        <w:ind w:left="390" w:hanging="390"/>
      </w:pPr>
      <w:rPr>
        <w:rFonts w:hint="default"/>
      </w:rPr>
    </w:lvl>
    <w:lvl w:ilvl="1">
      <w:start w:val="1"/>
      <w:numFmt w:val="decimal"/>
      <w:lvlText w:val="%1.%2."/>
      <w:lvlJc w:val="left"/>
      <w:pPr>
        <w:ind w:left="1440" w:hanging="720"/>
      </w:pPr>
      <w:rPr>
        <w:rFonts w:hint="default"/>
        <w:b/>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5B2615FE"/>
    <w:multiLevelType w:val="hybridMultilevel"/>
    <w:tmpl w:val="E6201DB2"/>
    <w:lvl w:ilvl="0" w:tplc="7542039E">
      <w:start w:val="7"/>
      <w:numFmt w:val="upperRoman"/>
      <w:lvlText w:val="%1"/>
      <w:lvlJc w:val="left"/>
      <w:pPr>
        <w:ind w:left="425" w:hanging="312"/>
      </w:pPr>
      <w:rPr>
        <w:rFonts w:ascii="Times New Roman" w:eastAsia="Calibri" w:hAnsi="Times New Roman" w:cs="Times New Roman" w:hint="default"/>
        <w:spacing w:val="-2"/>
        <w:w w:val="100"/>
        <w:sz w:val="24"/>
        <w:szCs w:val="24"/>
        <w:lang w:val="pt-PT" w:eastAsia="en-US" w:bidi="ar-SA"/>
      </w:rPr>
    </w:lvl>
    <w:lvl w:ilvl="1" w:tplc="0734D620">
      <w:numFmt w:val="bullet"/>
      <w:lvlText w:val="•"/>
      <w:lvlJc w:val="left"/>
      <w:pPr>
        <w:ind w:left="1408" w:hanging="312"/>
      </w:pPr>
      <w:rPr>
        <w:rFonts w:hint="default"/>
        <w:lang w:val="pt-PT" w:eastAsia="en-US" w:bidi="ar-SA"/>
      </w:rPr>
    </w:lvl>
    <w:lvl w:ilvl="2" w:tplc="371A4CDA">
      <w:numFmt w:val="bullet"/>
      <w:lvlText w:val="•"/>
      <w:lvlJc w:val="left"/>
      <w:pPr>
        <w:ind w:left="2396" w:hanging="312"/>
      </w:pPr>
      <w:rPr>
        <w:rFonts w:hint="default"/>
        <w:lang w:val="pt-PT" w:eastAsia="en-US" w:bidi="ar-SA"/>
      </w:rPr>
    </w:lvl>
    <w:lvl w:ilvl="3" w:tplc="A816C426">
      <w:numFmt w:val="bullet"/>
      <w:lvlText w:val="•"/>
      <w:lvlJc w:val="left"/>
      <w:pPr>
        <w:ind w:left="3385" w:hanging="312"/>
      </w:pPr>
      <w:rPr>
        <w:rFonts w:hint="default"/>
        <w:lang w:val="pt-PT" w:eastAsia="en-US" w:bidi="ar-SA"/>
      </w:rPr>
    </w:lvl>
    <w:lvl w:ilvl="4" w:tplc="748CA17C">
      <w:numFmt w:val="bullet"/>
      <w:lvlText w:val="•"/>
      <w:lvlJc w:val="left"/>
      <w:pPr>
        <w:ind w:left="4373" w:hanging="312"/>
      </w:pPr>
      <w:rPr>
        <w:rFonts w:hint="default"/>
        <w:lang w:val="pt-PT" w:eastAsia="en-US" w:bidi="ar-SA"/>
      </w:rPr>
    </w:lvl>
    <w:lvl w:ilvl="5" w:tplc="C4B04B76">
      <w:numFmt w:val="bullet"/>
      <w:lvlText w:val="•"/>
      <w:lvlJc w:val="left"/>
      <w:pPr>
        <w:ind w:left="5362" w:hanging="312"/>
      </w:pPr>
      <w:rPr>
        <w:rFonts w:hint="default"/>
        <w:lang w:val="pt-PT" w:eastAsia="en-US" w:bidi="ar-SA"/>
      </w:rPr>
    </w:lvl>
    <w:lvl w:ilvl="6" w:tplc="82B62118">
      <w:numFmt w:val="bullet"/>
      <w:lvlText w:val="•"/>
      <w:lvlJc w:val="left"/>
      <w:pPr>
        <w:ind w:left="6350" w:hanging="312"/>
      </w:pPr>
      <w:rPr>
        <w:rFonts w:hint="default"/>
        <w:lang w:val="pt-PT" w:eastAsia="en-US" w:bidi="ar-SA"/>
      </w:rPr>
    </w:lvl>
    <w:lvl w:ilvl="7" w:tplc="ED72EA08">
      <w:numFmt w:val="bullet"/>
      <w:lvlText w:val="•"/>
      <w:lvlJc w:val="left"/>
      <w:pPr>
        <w:ind w:left="7338" w:hanging="312"/>
      </w:pPr>
      <w:rPr>
        <w:rFonts w:hint="default"/>
        <w:lang w:val="pt-PT" w:eastAsia="en-US" w:bidi="ar-SA"/>
      </w:rPr>
    </w:lvl>
    <w:lvl w:ilvl="8" w:tplc="BB9828F4">
      <w:numFmt w:val="bullet"/>
      <w:lvlText w:val="•"/>
      <w:lvlJc w:val="left"/>
      <w:pPr>
        <w:ind w:left="8327" w:hanging="312"/>
      </w:pPr>
      <w:rPr>
        <w:rFonts w:hint="default"/>
        <w:lang w:val="pt-PT" w:eastAsia="en-US" w:bidi="ar-SA"/>
      </w:rPr>
    </w:lvl>
  </w:abstractNum>
  <w:abstractNum w:abstractNumId="51" w15:restartNumberingAfterBreak="0">
    <w:nsid w:val="5C673569"/>
    <w:multiLevelType w:val="multilevel"/>
    <w:tmpl w:val="5F7C7B7A"/>
    <w:lvl w:ilvl="0">
      <w:numFmt w:val="bullet"/>
      <w:lvlText w:val="☐"/>
      <w:lvlJc w:val="left"/>
      <w:pPr>
        <w:ind w:left="219" w:hanging="154"/>
      </w:pPr>
      <w:rPr>
        <w:rFonts w:ascii="Quattrocento Sans" w:eastAsia="Quattrocento Sans" w:hAnsi="Quattrocento Sans" w:cs="Quattrocento Sans"/>
        <w:color w:val="000009"/>
        <w:sz w:val="18"/>
        <w:szCs w:val="18"/>
        <w:vertAlign w:val="subscript"/>
      </w:rPr>
    </w:lvl>
    <w:lvl w:ilvl="1">
      <w:numFmt w:val="bullet"/>
      <w:lvlText w:val="•"/>
      <w:lvlJc w:val="left"/>
      <w:pPr>
        <w:ind w:left="1220" w:hanging="154"/>
      </w:pPr>
    </w:lvl>
    <w:lvl w:ilvl="2">
      <w:numFmt w:val="bullet"/>
      <w:lvlText w:val="•"/>
      <w:lvlJc w:val="left"/>
      <w:pPr>
        <w:ind w:left="2220" w:hanging="154"/>
      </w:pPr>
    </w:lvl>
    <w:lvl w:ilvl="3">
      <w:numFmt w:val="bullet"/>
      <w:lvlText w:val="•"/>
      <w:lvlJc w:val="left"/>
      <w:pPr>
        <w:ind w:left="3220" w:hanging="154"/>
      </w:pPr>
    </w:lvl>
    <w:lvl w:ilvl="4">
      <w:numFmt w:val="bullet"/>
      <w:lvlText w:val="•"/>
      <w:lvlJc w:val="left"/>
      <w:pPr>
        <w:ind w:left="4221" w:hanging="153"/>
      </w:pPr>
    </w:lvl>
    <w:lvl w:ilvl="5">
      <w:numFmt w:val="bullet"/>
      <w:lvlText w:val="•"/>
      <w:lvlJc w:val="left"/>
      <w:pPr>
        <w:ind w:left="5221" w:hanging="154"/>
      </w:pPr>
    </w:lvl>
    <w:lvl w:ilvl="6">
      <w:numFmt w:val="bullet"/>
      <w:lvlText w:val="•"/>
      <w:lvlJc w:val="left"/>
      <w:pPr>
        <w:ind w:left="6221" w:hanging="154"/>
      </w:pPr>
    </w:lvl>
    <w:lvl w:ilvl="7">
      <w:numFmt w:val="bullet"/>
      <w:lvlText w:val="•"/>
      <w:lvlJc w:val="left"/>
      <w:pPr>
        <w:ind w:left="7222" w:hanging="153"/>
      </w:pPr>
    </w:lvl>
    <w:lvl w:ilvl="8">
      <w:numFmt w:val="bullet"/>
      <w:lvlText w:val="•"/>
      <w:lvlJc w:val="left"/>
      <w:pPr>
        <w:ind w:left="8222" w:hanging="153"/>
      </w:pPr>
    </w:lvl>
  </w:abstractNum>
  <w:abstractNum w:abstractNumId="52" w15:restartNumberingAfterBreak="0">
    <w:nsid w:val="5CDC2585"/>
    <w:multiLevelType w:val="hybridMultilevel"/>
    <w:tmpl w:val="CCAEE800"/>
    <w:lvl w:ilvl="0" w:tplc="F78A0D0A">
      <w:start w:val="4"/>
      <w:numFmt w:val="upperRoman"/>
      <w:lvlText w:val="%1"/>
      <w:lvlJc w:val="left"/>
      <w:pPr>
        <w:ind w:left="362" w:hanging="250"/>
      </w:pPr>
      <w:rPr>
        <w:rFonts w:ascii="Times New Roman" w:eastAsia="Calibri" w:hAnsi="Times New Roman" w:cs="Times New Roman" w:hint="default"/>
        <w:spacing w:val="0"/>
        <w:w w:val="100"/>
        <w:sz w:val="24"/>
        <w:szCs w:val="24"/>
        <w:lang w:val="pt-PT" w:eastAsia="en-US" w:bidi="ar-SA"/>
      </w:rPr>
    </w:lvl>
    <w:lvl w:ilvl="1" w:tplc="C86EC2D2">
      <w:numFmt w:val="bullet"/>
      <w:lvlText w:val="•"/>
      <w:lvlJc w:val="left"/>
      <w:pPr>
        <w:ind w:left="1354" w:hanging="250"/>
      </w:pPr>
      <w:rPr>
        <w:rFonts w:hint="default"/>
        <w:lang w:val="pt-PT" w:eastAsia="en-US" w:bidi="ar-SA"/>
      </w:rPr>
    </w:lvl>
    <w:lvl w:ilvl="2" w:tplc="800CC718">
      <w:numFmt w:val="bullet"/>
      <w:lvlText w:val="•"/>
      <w:lvlJc w:val="left"/>
      <w:pPr>
        <w:ind w:left="2348" w:hanging="250"/>
      </w:pPr>
      <w:rPr>
        <w:rFonts w:hint="default"/>
        <w:lang w:val="pt-PT" w:eastAsia="en-US" w:bidi="ar-SA"/>
      </w:rPr>
    </w:lvl>
    <w:lvl w:ilvl="3" w:tplc="98822454">
      <w:numFmt w:val="bullet"/>
      <w:lvlText w:val="•"/>
      <w:lvlJc w:val="left"/>
      <w:pPr>
        <w:ind w:left="3343" w:hanging="250"/>
      </w:pPr>
      <w:rPr>
        <w:rFonts w:hint="default"/>
        <w:lang w:val="pt-PT" w:eastAsia="en-US" w:bidi="ar-SA"/>
      </w:rPr>
    </w:lvl>
    <w:lvl w:ilvl="4" w:tplc="0A78002C">
      <w:numFmt w:val="bullet"/>
      <w:lvlText w:val="•"/>
      <w:lvlJc w:val="left"/>
      <w:pPr>
        <w:ind w:left="4337" w:hanging="250"/>
      </w:pPr>
      <w:rPr>
        <w:rFonts w:hint="default"/>
        <w:lang w:val="pt-PT" w:eastAsia="en-US" w:bidi="ar-SA"/>
      </w:rPr>
    </w:lvl>
    <w:lvl w:ilvl="5" w:tplc="DDD60726">
      <w:numFmt w:val="bullet"/>
      <w:lvlText w:val="•"/>
      <w:lvlJc w:val="left"/>
      <w:pPr>
        <w:ind w:left="5332" w:hanging="250"/>
      </w:pPr>
      <w:rPr>
        <w:rFonts w:hint="default"/>
        <w:lang w:val="pt-PT" w:eastAsia="en-US" w:bidi="ar-SA"/>
      </w:rPr>
    </w:lvl>
    <w:lvl w:ilvl="6" w:tplc="B3B849A8">
      <w:numFmt w:val="bullet"/>
      <w:lvlText w:val="•"/>
      <w:lvlJc w:val="left"/>
      <w:pPr>
        <w:ind w:left="6326" w:hanging="250"/>
      </w:pPr>
      <w:rPr>
        <w:rFonts w:hint="default"/>
        <w:lang w:val="pt-PT" w:eastAsia="en-US" w:bidi="ar-SA"/>
      </w:rPr>
    </w:lvl>
    <w:lvl w:ilvl="7" w:tplc="4962B8E0">
      <w:numFmt w:val="bullet"/>
      <w:lvlText w:val="•"/>
      <w:lvlJc w:val="left"/>
      <w:pPr>
        <w:ind w:left="7320" w:hanging="250"/>
      </w:pPr>
      <w:rPr>
        <w:rFonts w:hint="default"/>
        <w:lang w:val="pt-PT" w:eastAsia="en-US" w:bidi="ar-SA"/>
      </w:rPr>
    </w:lvl>
    <w:lvl w:ilvl="8" w:tplc="1F2C621A">
      <w:numFmt w:val="bullet"/>
      <w:lvlText w:val="•"/>
      <w:lvlJc w:val="left"/>
      <w:pPr>
        <w:ind w:left="8315" w:hanging="250"/>
      </w:pPr>
      <w:rPr>
        <w:rFonts w:hint="default"/>
        <w:lang w:val="pt-PT" w:eastAsia="en-US" w:bidi="ar-SA"/>
      </w:rPr>
    </w:lvl>
  </w:abstractNum>
  <w:abstractNum w:abstractNumId="53" w15:restartNumberingAfterBreak="0">
    <w:nsid w:val="6063756A"/>
    <w:multiLevelType w:val="hybridMultilevel"/>
    <w:tmpl w:val="48CAEA1C"/>
    <w:lvl w:ilvl="0" w:tplc="EA149680">
      <w:start w:val="1"/>
      <w:numFmt w:val="upperRoman"/>
      <w:lvlText w:val="%1"/>
      <w:lvlJc w:val="left"/>
      <w:pPr>
        <w:ind w:left="113" w:hanging="125"/>
      </w:pPr>
      <w:rPr>
        <w:rFonts w:ascii="Times New Roman" w:eastAsia="Calibri" w:hAnsi="Times New Roman" w:cs="Times New Roman" w:hint="default"/>
        <w:w w:val="100"/>
        <w:sz w:val="24"/>
        <w:szCs w:val="24"/>
        <w:lang w:val="pt-PT" w:eastAsia="en-US" w:bidi="ar-SA"/>
      </w:rPr>
    </w:lvl>
    <w:lvl w:ilvl="1" w:tplc="0FB0578C">
      <w:numFmt w:val="bullet"/>
      <w:lvlText w:val="•"/>
      <w:lvlJc w:val="left"/>
      <w:pPr>
        <w:ind w:left="1138" w:hanging="125"/>
      </w:pPr>
      <w:rPr>
        <w:rFonts w:hint="default"/>
        <w:lang w:val="pt-PT" w:eastAsia="en-US" w:bidi="ar-SA"/>
      </w:rPr>
    </w:lvl>
    <w:lvl w:ilvl="2" w:tplc="0310CD7A">
      <w:numFmt w:val="bullet"/>
      <w:lvlText w:val="•"/>
      <w:lvlJc w:val="left"/>
      <w:pPr>
        <w:ind w:left="2156" w:hanging="125"/>
      </w:pPr>
      <w:rPr>
        <w:rFonts w:hint="default"/>
        <w:lang w:val="pt-PT" w:eastAsia="en-US" w:bidi="ar-SA"/>
      </w:rPr>
    </w:lvl>
    <w:lvl w:ilvl="3" w:tplc="797A9DDA">
      <w:numFmt w:val="bullet"/>
      <w:lvlText w:val="•"/>
      <w:lvlJc w:val="left"/>
      <w:pPr>
        <w:ind w:left="3175" w:hanging="125"/>
      </w:pPr>
      <w:rPr>
        <w:rFonts w:hint="default"/>
        <w:lang w:val="pt-PT" w:eastAsia="en-US" w:bidi="ar-SA"/>
      </w:rPr>
    </w:lvl>
    <w:lvl w:ilvl="4" w:tplc="31F4E018">
      <w:numFmt w:val="bullet"/>
      <w:lvlText w:val="•"/>
      <w:lvlJc w:val="left"/>
      <w:pPr>
        <w:ind w:left="4193" w:hanging="125"/>
      </w:pPr>
      <w:rPr>
        <w:rFonts w:hint="default"/>
        <w:lang w:val="pt-PT" w:eastAsia="en-US" w:bidi="ar-SA"/>
      </w:rPr>
    </w:lvl>
    <w:lvl w:ilvl="5" w:tplc="809C7656">
      <w:numFmt w:val="bullet"/>
      <w:lvlText w:val="•"/>
      <w:lvlJc w:val="left"/>
      <w:pPr>
        <w:ind w:left="5212" w:hanging="125"/>
      </w:pPr>
      <w:rPr>
        <w:rFonts w:hint="default"/>
        <w:lang w:val="pt-PT" w:eastAsia="en-US" w:bidi="ar-SA"/>
      </w:rPr>
    </w:lvl>
    <w:lvl w:ilvl="6" w:tplc="324AD022">
      <w:numFmt w:val="bullet"/>
      <w:lvlText w:val="•"/>
      <w:lvlJc w:val="left"/>
      <w:pPr>
        <w:ind w:left="6230" w:hanging="125"/>
      </w:pPr>
      <w:rPr>
        <w:rFonts w:hint="default"/>
        <w:lang w:val="pt-PT" w:eastAsia="en-US" w:bidi="ar-SA"/>
      </w:rPr>
    </w:lvl>
    <w:lvl w:ilvl="7" w:tplc="1F7C4CDA">
      <w:numFmt w:val="bullet"/>
      <w:lvlText w:val="•"/>
      <w:lvlJc w:val="left"/>
      <w:pPr>
        <w:ind w:left="7248" w:hanging="125"/>
      </w:pPr>
      <w:rPr>
        <w:rFonts w:hint="default"/>
        <w:lang w:val="pt-PT" w:eastAsia="en-US" w:bidi="ar-SA"/>
      </w:rPr>
    </w:lvl>
    <w:lvl w:ilvl="8" w:tplc="AE906D0C">
      <w:numFmt w:val="bullet"/>
      <w:lvlText w:val="•"/>
      <w:lvlJc w:val="left"/>
      <w:pPr>
        <w:ind w:left="8267" w:hanging="125"/>
      </w:pPr>
      <w:rPr>
        <w:rFonts w:hint="default"/>
        <w:lang w:val="pt-PT" w:eastAsia="en-US" w:bidi="ar-SA"/>
      </w:rPr>
    </w:lvl>
  </w:abstractNum>
  <w:abstractNum w:abstractNumId="54" w15:restartNumberingAfterBreak="0">
    <w:nsid w:val="61F11C30"/>
    <w:multiLevelType w:val="hybridMultilevel"/>
    <w:tmpl w:val="1F5C829C"/>
    <w:lvl w:ilvl="0" w:tplc="01E87772">
      <w:start w:val="1"/>
      <w:numFmt w:val="lowerLetter"/>
      <w:lvlText w:val="%1."/>
      <w:lvlJc w:val="left"/>
      <w:pPr>
        <w:ind w:left="720" w:hanging="360"/>
      </w:pPr>
      <w:rPr>
        <w:rFonts w:ascii="Times New Roman" w:hAnsi="Times New Roman" w:cs="Times New Roman" w:hint="default"/>
        <w:b/>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39D57C5"/>
    <w:multiLevelType w:val="multilevel"/>
    <w:tmpl w:val="E5FA6052"/>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6" w15:restartNumberingAfterBreak="0">
    <w:nsid w:val="64C94764"/>
    <w:multiLevelType w:val="hybridMultilevel"/>
    <w:tmpl w:val="4850728E"/>
    <w:lvl w:ilvl="0" w:tplc="19FE7FE8">
      <w:start w:val="1"/>
      <w:numFmt w:val="lowerLetter"/>
      <w:lvlText w:val="%1."/>
      <w:lvlJc w:val="left"/>
      <w:pPr>
        <w:ind w:left="720" w:hanging="360"/>
      </w:pPr>
      <w:rPr>
        <w:rFonts w:ascii="Times New Roman" w:hAnsi="Times New Roman" w:cs="Times New Roman" w:hint="default"/>
        <w:b/>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5D01F00"/>
    <w:multiLevelType w:val="multilevel"/>
    <w:tmpl w:val="15F0ECDA"/>
    <w:lvl w:ilvl="0">
      <w:start w:val="1"/>
      <w:numFmt w:val="lowerLetter"/>
      <w:lvlText w:val="%1."/>
      <w:lvlJc w:val="left"/>
      <w:pPr>
        <w:ind w:left="360" w:hanging="360"/>
      </w:pPr>
      <w:rPr>
        <w:rFonts w:hint="default"/>
        <w:b/>
        <w:sz w:val="24"/>
        <w:szCs w:val="24"/>
      </w:rPr>
    </w:lvl>
    <w:lvl w:ilvl="1">
      <w:start w:val="1"/>
      <w:numFmt w:val="decimal"/>
      <w:lvlText w:val="%1.%2."/>
      <w:lvlJc w:val="left"/>
      <w:pPr>
        <w:ind w:left="1080" w:hanging="360"/>
      </w:pPr>
      <w:rPr>
        <w:rFonts w:hint="default"/>
        <w:b/>
        <w:sz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8" w15:restartNumberingAfterBreak="0">
    <w:nsid w:val="672133A5"/>
    <w:multiLevelType w:val="hybridMultilevel"/>
    <w:tmpl w:val="2C52C9FE"/>
    <w:lvl w:ilvl="0" w:tplc="AB2A1C2C">
      <w:start w:val="1"/>
      <w:numFmt w:val="lowerLetter"/>
      <w:lvlText w:val="%1)"/>
      <w:lvlJc w:val="left"/>
      <w:pPr>
        <w:ind w:left="353" w:hanging="241"/>
      </w:pPr>
      <w:rPr>
        <w:rFonts w:ascii="Times New Roman" w:eastAsia="Calibri" w:hAnsi="Times New Roman" w:cs="Times New Roman" w:hint="default"/>
        <w:w w:val="100"/>
        <w:sz w:val="24"/>
        <w:szCs w:val="24"/>
        <w:lang w:val="pt-PT" w:eastAsia="en-US" w:bidi="ar-SA"/>
      </w:rPr>
    </w:lvl>
    <w:lvl w:ilvl="1" w:tplc="08DADF32">
      <w:numFmt w:val="bullet"/>
      <w:lvlText w:val="•"/>
      <w:lvlJc w:val="left"/>
      <w:pPr>
        <w:ind w:left="1354" w:hanging="241"/>
      </w:pPr>
      <w:rPr>
        <w:rFonts w:hint="default"/>
        <w:lang w:val="pt-PT" w:eastAsia="en-US" w:bidi="ar-SA"/>
      </w:rPr>
    </w:lvl>
    <w:lvl w:ilvl="2" w:tplc="2C92608E">
      <w:numFmt w:val="bullet"/>
      <w:lvlText w:val="•"/>
      <w:lvlJc w:val="left"/>
      <w:pPr>
        <w:ind w:left="2348" w:hanging="241"/>
      </w:pPr>
      <w:rPr>
        <w:rFonts w:hint="default"/>
        <w:lang w:val="pt-PT" w:eastAsia="en-US" w:bidi="ar-SA"/>
      </w:rPr>
    </w:lvl>
    <w:lvl w:ilvl="3" w:tplc="91A4C7BA">
      <w:numFmt w:val="bullet"/>
      <w:lvlText w:val="•"/>
      <w:lvlJc w:val="left"/>
      <w:pPr>
        <w:ind w:left="3343" w:hanging="241"/>
      </w:pPr>
      <w:rPr>
        <w:rFonts w:hint="default"/>
        <w:lang w:val="pt-PT" w:eastAsia="en-US" w:bidi="ar-SA"/>
      </w:rPr>
    </w:lvl>
    <w:lvl w:ilvl="4" w:tplc="B0E4CA5A">
      <w:numFmt w:val="bullet"/>
      <w:lvlText w:val="•"/>
      <w:lvlJc w:val="left"/>
      <w:pPr>
        <w:ind w:left="4337" w:hanging="241"/>
      </w:pPr>
      <w:rPr>
        <w:rFonts w:hint="default"/>
        <w:lang w:val="pt-PT" w:eastAsia="en-US" w:bidi="ar-SA"/>
      </w:rPr>
    </w:lvl>
    <w:lvl w:ilvl="5" w:tplc="73A62EB6">
      <w:numFmt w:val="bullet"/>
      <w:lvlText w:val="•"/>
      <w:lvlJc w:val="left"/>
      <w:pPr>
        <w:ind w:left="5332" w:hanging="241"/>
      </w:pPr>
      <w:rPr>
        <w:rFonts w:hint="default"/>
        <w:lang w:val="pt-PT" w:eastAsia="en-US" w:bidi="ar-SA"/>
      </w:rPr>
    </w:lvl>
    <w:lvl w:ilvl="6" w:tplc="86946106">
      <w:numFmt w:val="bullet"/>
      <w:lvlText w:val="•"/>
      <w:lvlJc w:val="left"/>
      <w:pPr>
        <w:ind w:left="6326" w:hanging="241"/>
      </w:pPr>
      <w:rPr>
        <w:rFonts w:hint="default"/>
        <w:lang w:val="pt-PT" w:eastAsia="en-US" w:bidi="ar-SA"/>
      </w:rPr>
    </w:lvl>
    <w:lvl w:ilvl="7" w:tplc="9F12E5D0">
      <w:numFmt w:val="bullet"/>
      <w:lvlText w:val="•"/>
      <w:lvlJc w:val="left"/>
      <w:pPr>
        <w:ind w:left="7320" w:hanging="241"/>
      </w:pPr>
      <w:rPr>
        <w:rFonts w:hint="default"/>
        <w:lang w:val="pt-PT" w:eastAsia="en-US" w:bidi="ar-SA"/>
      </w:rPr>
    </w:lvl>
    <w:lvl w:ilvl="8" w:tplc="E80CA50E">
      <w:numFmt w:val="bullet"/>
      <w:lvlText w:val="•"/>
      <w:lvlJc w:val="left"/>
      <w:pPr>
        <w:ind w:left="8315" w:hanging="241"/>
      </w:pPr>
      <w:rPr>
        <w:rFonts w:hint="default"/>
        <w:lang w:val="pt-PT" w:eastAsia="en-US" w:bidi="ar-SA"/>
      </w:rPr>
    </w:lvl>
  </w:abstractNum>
  <w:abstractNum w:abstractNumId="59" w15:restartNumberingAfterBreak="0">
    <w:nsid w:val="68704EB0"/>
    <w:multiLevelType w:val="hybridMultilevel"/>
    <w:tmpl w:val="27AC7098"/>
    <w:lvl w:ilvl="0" w:tplc="0874C43E">
      <w:start w:val="1"/>
      <w:numFmt w:val="upperRoman"/>
      <w:lvlText w:val="%1"/>
      <w:lvlJc w:val="left"/>
      <w:pPr>
        <w:ind w:left="113" w:hanging="130"/>
      </w:pPr>
      <w:rPr>
        <w:rFonts w:ascii="Times New Roman" w:eastAsia="Calibri" w:hAnsi="Times New Roman" w:cs="Times New Roman" w:hint="default"/>
        <w:w w:val="100"/>
        <w:sz w:val="24"/>
        <w:szCs w:val="24"/>
        <w:lang w:val="pt-PT" w:eastAsia="en-US" w:bidi="ar-SA"/>
      </w:rPr>
    </w:lvl>
    <w:lvl w:ilvl="1" w:tplc="3F60D2E4">
      <w:numFmt w:val="bullet"/>
      <w:lvlText w:val="•"/>
      <w:lvlJc w:val="left"/>
      <w:pPr>
        <w:ind w:left="1138" w:hanging="130"/>
      </w:pPr>
      <w:rPr>
        <w:rFonts w:hint="default"/>
        <w:lang w:val="pt-PT" w:eastAsia="en-US" w:bidi="ar-SA"/>
      </w:rPr>
    </w:lvl>
    <w:lvl w:ilvl="2" w:tplc="08E21354">
      <w:numFmt w:val="bullet"/>
      <w:lvlText w:val="•"/>
      <w:lvlJc w:val="left"/>
      <w:pPr>
        <w:ind w:left="2156" w:hanging="130"/>
      </w:pPr>
      <w:rPr>
        <w:rFonts w:hint="default"/>
        <w:lang w:val="pt-PT" w:eastAsia="en-US" w:bidi="ar-SA"/>
      </w:rPr>
    </w:lvl>
    <w:lvl w:ilvl="3" w:tplc="D224438A">
      <w:numFmt w:val="bullet"/>
      <w:lvlText w:val="•"/>
      <w:lvlJc w:val="left"/>
      <w:pPr>
        <w:ind w:left="3175" w:hanging="130"/>
      </w:pPr>
      <w:rPr>
        <w:rFonts w:hint="default"/>
        <w:lang w:val="pt-PT" w:eastAsia="en-US" w:bidi="ar-SA"/>
      </w:rPr>
    </w:lvl>
    <w:lvl w:ilvl="4" w:tplc="8062D7B0">
      <w:numFmt w:val="bullet"/>
      <w:lvlText w:val="•"/>
      <w:lvlJc w:val="left"/>
      <w:pPr>
        <w:ind w:left="4193" w:hanging="130"/>
      </w:pPr>
      <w:rPr>
        <w:rFonts w:hint="default"/>
        <w:lang w:val="pt-PT" w:eastAsia="en-US" w:bidi="ar-SA"/>
      </w:rPr>
    </w:lvl>
    <w:lvl w:ilvl="5" w:tplc="F53EF90E">
      <w:numFmt w:val="bullet"/>
      <w:lvlText w:val="•"/>
      <w:lvlJc w:val="left"/>
      <w:pPr>
        <w:ind w:left="5212" w:hanging="130"/>
      </w:pPr>
      <w:rPr>
        <w:rFonts w:hint="default"/>
        <w:lang w:val="pt-PT" w:eastAsia="en-US" w:bidi="ar-SA"/>
      </w:rPr>
    </w:lvl>
    <w:lvl w:ilvl="6" w:tplc="2CAE6988">
      <w:numFmt w:val="bullet"/>
      <w:lvlText w:val="•"/>
      <w:lvlJc w:val="left"/>
      <w:pPr>
        <w:ind w:left="6230" w:hanging="130"/>
      </w:pPr>
      <w:rPr>
        <w:rFonts w:hint="default"/>
        <w:lang w:val="pt-PT" w:eastAsia="en-US" w:bidi="ar-SA"/>
      </w:rPr>
    </w:lvl>
    <w:lvl w:ilvl="7" w:tplc="EB605F18">
      <w:numFmt w:val="bullet"/>
      <w:lvlText w:val="•"/>
      <w:lvlJc w:val="left"/>
      <w:pPr>
        <w:ind w:left="7248" w:hanging="130"/>
      </w:pPr>
      <w:rPr>
        <w:rFonts w:hint="default"/>
        <w:lang w:val="pt-PT" w:eastAsia="en-US" w:bidi="ar-SA"/>
      </w:rPr>
    </w:lvl>
    <w:lvl w:ilvl="8" w:tplc="ABBE3BAE">
      <w:numFmt w:val="bullet"/>
      <w:lvlText w:val="•"/>
      <w:lvlJc w:val="left"/>
      <w:pPr>
        <w:ind w:left="8267" w:hanging="130"/>
      </w:pPr>
      <w:rPr>
        <w:rFonts w:hint="default"/>
        <w:lang w:val="pt-PT" w:eastAsia="en-US" w:bidi="ar-SA"/>
      </w:rPr>
    </w:lvl>
  </w:abstractNum>
  <w:abstractNum w:abstractNumId="60" w15:restartNumberingAfterBreak="0">
    <w:nsid w:val="69B50D2A"/>
    <w:multiLevelType w:val="hybridMultilevel"/>
    <w:tmpl w:val="74C07C48"/>
    <w:lvl w:ilvl="0" w:tplc="65AC020A">
      <w:start w:val="1"/>
      <w:numFmt w:val="lowerLetter"/>
      <w:lvlText w:val="%1."/>
      <w:lvlJc w:val="left"/>
      <w:pPr>
        <w:ind w:left="720" w:hanging="360"/>
      </w:pPr>
      <w:rPr>
        <w:rFonts w:ascii="Times New Roman" w:hAnsi="Times New Roman" w:cs="Times New Roman" w:hint="default"/>
        <w:b/>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A5D4165"/>
    <w:multiLevelType w:val="multilevel"/>
    <w:tmpl w:val="C42E9FFC"/>
    <w:lvl w:ilvl="0">
      <w:start w:val="11"/>
      <w:numFmt w:val="decimal"/>
      <w:lvlText w:val="%1."/>
      <w:lvlJc w:val="left"/>
      <w:pPr>
        <w:ind w:left="525" w:hanging="525"/>
      </w:pPr>
      <w:rPr>
        <w:rFonts w:hint="default"/>
        <w:b/>
      </w:rPr>
    </w:lvl>
    <w:lvl w:ilvl="1">
      <w:start w:val="1"/>
      <w:numFmt w:val="decimal"/>
      <w:lvlText w:val="%1.%2."/>
      <w:lvlJc w:val="left"/>
      <w:pPr>
        <w:ind w:left="1245" w:hanging="720"/>
      </w:pPr>
      <w:rPr>
        <w:rFonts w:hint="default"/>
        <w:b/>
        <w:sz w:val="24"/>
        <w:szCs w:val="24"/>
      </w:rPr>
    </w:lvl>
    <w:lvl w:ilvl="2">
      <w:start w:val="1"/>
      <w:numFmt w:val="decimal"/>
      <w:lvlText w:val="%1.%2.%3."/>
      <w:lvlJc w:val="left"/>
      <w:pPr>
        <w:ind w:left="1770" w:hanging="720"/>
      </w:pPr>
      <w:rPr>
        <w:rFonts w:hint="default"/>
        <w:b/>
      </w:rPr>
    </w:lvl>
    <w:lvl w:ilvl="3">
      <w:start w:val="1"/>
      <w:numFmt w:val="decimal"/>
      <w:lvlText w:val="%1.%2.%3.%4."/>
      <w:lvlJc w:val="left"/>
      <w:pPr>
        <w:ind w:left="2655" w:hanging="1080"/>
      </w:pPr>
      <w:rPr>
        <w:rFonts w:hint="default"/>
        <w:b/>
      </w:rPr>
    </w:lvl>
    <w:lvl w:ilvl="4">
      <w:start w:val="1"/>
      <w:numFmt w:val="decimal"/>
      <w:lvlText w:val="%1.%2.%3.%4.%5."/>
      <w:lvlJc w:val="left"/>
      <w:pPr>
        <w:ind w:left="3180" w:hanging="1080"/>
      </w:pPr>
      <w:rPr>
        <w:rFonts w:hint="default"/>
        <w:b/>
      </w:rPr>
    </w:lvl>
    <w:lvl w:ilvl="5">
      <w:start w:val="1"/>
      <w:numFmt w:val="decimal"/>
      <w:lvlText w:val="%1.%2.%3.%4.%5.%6."/>
      <w:lvlJc w:val="left"/>
      <w:pPr>
        <w:ind w:left="4065" w:hanging="1440"/>
      </w:pPr>
      <w:rPr>
        <w:rFonts w:hint="default"/>
        <w:b/>
      </w:rPr>
    </w:lvl>
    <w:lvl w:ilvl="6">
      <w:start w:val="1"/>
      <w:numFmt w:val="decimal"/>
      <w:lvlText w:val="%1.%2.%3.%4.%5.%6.%7."/>
      <w:lvlJc w:val="left"/>
      <w:pPr>
        <w:ind w:left="4590" w:hanging="1440"/>
      </w:pPr>
      <w:rPr>
        <w:rFonts w:hint="default"/>
        <w:b/>
      </w:rPr>
    </w:lvl>
    <w:lvl w:ilvl="7">
      <w:start w:val="1"/>
      <w:numFmt w:val="decimal"/>
      <w:lvlText w:val="%1.%2.%3.%4.%5.%6.%7.%8."/>
      <w:lvlJc w:val="left"/>
      <w:pPr>
        <w:ind w:left="5475" w:hanging="1800"/>
      </w:pPr>
      <w:rPr>
        <w:rFonts w:hint="default"/>
        <w:b/>
      </w:rPr>
    </w:lvl>
    <w:lvl w:ilvl="8">
      <w:start w:val="1"/>
      <w:numFmt w:val="decimal"/>
      <w:lvlText w:val="%1.%2.%3.%4.%5.%6.%7.%8.%9."/>
      <w:lvlJc w:val="left"/>
      <w:pPr>
        <w:ind w:left="6000" w:hanging="1800"/>
      </w:pPr>
      <w:rPr>
        <w:rFonts w:hint="default"/>
        <w:b/>
      </w:rPr>
    </w:lvl>
  </w:abstractNum>
  <w:abstractNum w:abstractNumId="62" w15:restartNumberingAfterBreak="0">
    <w:nsid w:val="6AED56AA"/>
    <w:multiLevelType w:val="hybridMultilevel"/>
    <w:tmpl w:val="2E7EE3DA"/>
    <w:lvl w:ilvl="0" w:tplc="CE1EE058">
      <w:start w:val="1"/>
      <w:numFmt w:val="lowerLetter"/>
      <w:lvlText w:val="%1."/>
      <w:lvlJc w:val="left"/>
      <w:pPr>
        <w:ind w:left="720" w:hanging="360"/>
      </w:pPr>
      <w:rPr>
        <w:rFonts w:ascii="Times New Roman" w:hAnsi="Times New Roman" w:cs="Times New Roman"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6BED32E0"/>
    <w:multiLevelType w:val="multilevel"/>
    <w:tmpl w:val="0DBE8F5A"/>
    <w:lvl w:ilvl="0">
      <w:numFmt w:val="bullet"/>
      <w:lvlText w:val="●"/>
      <w:lvlJc w:val="left"/>
      <w:pPr>
        <w:ind w:left="1277" w:hanging="361"/>
      </w:pPr>
      <w:rPr>
        <w:rFonts w:ascii="Noto Sans Symbols" w:eastAsia="Noto Sans Symbols" w:hAnsi="Noto Sans Symbols" w:cs="Noto Sans Symbols"/>
        <w:sz w:val="20"/>
        <w:szCs w:val="20"/>
      </w:rPr>
    </w:lvl>
    <w:lvl w:ilvl="1">
      <w:numFmt w:val="bullet"/>
      <w:lvlText w:val="•"/>
      <w:lvlJc w:val="left"/>
      <w:pPr>
        <w:ind w:left="2342" w:hanging="361"/>
      </w:pPr>
    </w:lvl>
    <w:lvl w:ilvl="2">
      <w:numFmt w:val="bullet"/>
      <w:lvlText w:val="•"/>
      <w:lvlJc w:val="left"/>
      <w:pPr>
        <w:ind w:left="3405" w:hanging="361"/>
      </w:pPr>
    </w:lvl>
    <w:lvl w:ilvl="3">
      <w:numFmt w:val="bullet"/>
      <w:lvlText w:val="•"/>
      <w:lvlJc w:val="left"/>
      <w:pPr>
        <w:ind w:left="4467" w:hanging="361"/>
      </w:pPr>
    </w:lvl>
    <w:lvl w:ilvl="4">
      <w:numFmt w:val="bullet"/>
      <w:lvlText w:val="•"/>
      <w:lvlJc w:val="left"/>
      <w:pPr>
        <w:ind w:left="5530" w:hanging="361"/>
      </w:pPr>
    </w:lvl>
    <w:lvl w:ilvl="5">
      <w:numFmt w:val="bullet"/>
      <w:lvlText w:val="•"/>
      <w:lvlJc w:val="left"/>
      <w:pPr>
        <w:ind w:left="6593" w:hanging="361"/>
      </w:pPr>
    </w:lvl>
    <w:lvl w:ilvl="6">
      <w:numFmt w:val="bullet"/>
      <w:lvlText w:val="•"/>
      <w:lvlJc w:val="left"/>
      <w:pPr>
        <w:ind w:left="7655" w:hanging="361"/>
      </w:pPr>
    </w:lvl>
    <w:lvl w:ilvl="7">
      <w:numFmt w:val="bullet"/>
      <w:lvlText w:val="•"/>
      <w:lvlJc w:val="left"/>
      <w:pPr>
        <w:ind w:left="8718" w:hanging="361"/>
      </w:pPr>
    </w:lvl>
    <w:lvl w:ilvl="8">
      <w:numFmt w:val="bullet"/>
      <w:lvlText w:val="•"/>
      <w:lvlJc w:val="left"/>
      <w:pPr>
        <w:ind w:left="9781" w:hanging="361"/>
      </w:pPr>
    </w:lvl>
  </w:abstractNum>
  <w:abstractNum w:abstractNumId="64" w15:restartNumberingAfterBreak="0">
    <w:nsid w:val="6F0A32BE"/>
    <w:multiLevelType w:val="hybridMultilevel"/>
    <w:tmpl w:val="1D0E058A"/>
    <w:lvl w:ilvl="0" w:tplc="EB5011E2">
      <w:start w:val="1"/>
      <w:numFmt w:val="lowerLetter"/>
      <w:lvlText w:val="%1."/>
      <w:lvlJc w:val="left"/>
      <w:pPr>
        <w:ind w:left="720" w:hanging="360"/>
      </w:pPr>
      <w:rPr>
        <w:rFonts w:ascii="Segoe UI" w:hAnsi="Segoe UI" w:hint="default"/>
        <w:b/>
        <w:i w:val="0"/>
        <w:sz w:val="24"/>
      </w:rPr>
    </w:lvl>
    <w:lvl w:ilvl="1" w:tplc="EB0CB7B8">
      <w:start w:val="1"/>
      <w:numFmt w:val="decimal"/>
      <w:lvlText w:val="%2."/>
      <w:lvlJc w:val="left"/>
      <w:pPr>
        <w:ind w:left="1440" w:hanging="360"/>
      </w:pPr>
      <w:rPr>
        <w:rFonts w:ascii="Times New Roman" w:hAnsi="Times New Roman" w:cs="Times New Roman" w:hint="default"/>
        <w:b/>
        <w:i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6F3A446A"/>
    <w:multiLevelType w:val="multilevel"/>
    <w:tmpl w:val="D5325608"/>
    <w:lvl w:ilvl="0">
      <w:numFmt w:val="bullet"/>
      <w:lvlText w:val="–"/>
      <w:lvlJc w:val="left"/>
      <w:pPr>
        <w:ind w:left="298" w:hanging="185"/>
      </w:pPr>
      <w:rPr>
        <w:rFonts w:ascii="Quattrocento Sans" w:eastAsia="Quattrocento Sans" w:hAnsi="Quattrocento Sans" w:cs="Quattrocento Sans"/>
        <w:sz w:val="24"/>
        <w:szCs w:val="24"/>
      </w:rPr>
    </w:lvl>
    <w:lvl w:ilvl="1">
      <w:numFmt w:val="bullet"/>
      <w:lvlText w:val="☐"/>
      <w:lvlJc w:val="left"/>
      <w:pPr>
        <w:ind w:left="1093" w:hanging="272"/>
      </w:pPr>
      <w:rPr>
        <w:rFonts w:ascii="Quattrocento Sans" w:eastAsia="Quattrocento Sans" w:hAnsi="Quattrocento Sans" w:cs="Quattrocento Sans"/>
        <w:sz w:val="24"/>
        <w:szCs w:val="24"/>
      </w:rPr>
    </w:lvl>
    <w:lvl w:ilvl="2">
      <w:numFmt w:val="bullet"/>
      <w:lvlText w:val="•"/>
      <w:lvlJc w:val="left"/>
      <w:pPr>
        <w:ind w:left="2120" w:hanging="272"/>
      </w:pPr>
    </w:lvl>
    <w:lvl w:ilvl="3">
      <w:numFmt w:val="bullet"/>
      <w:lvlText w:val="•"/>
      <w:lvlJc w:val="left"/>
      <w:pPr>
        <w:ind w:left="3141" w:hanging="271"/>
      </w:pPr>
    </w:lvl>
    <w:lvl w:ilvl="4">
      <w:numFmt w:val="bullet"/>
      <w:lvlText w:val="•"/>
      <w:lvlJc w:val="left"/>
      <w:pPr>
        <w:ind w:left="4162" w:hanging="272"/>
      </w:pPr>
    </w:lvl>
    <w:lvl w:ilvl="5">
      <w:numFmt w:val="bullet"/>
      <w:lvlText w:val="•"/>
      <w:lvlJc w:val="left"/>
      <w:pPr>
        <w:ind w:left="5182" w:hanging="271"/>
      </w:pPr>
    </w:lvl>
    <w:lvl w:ilvl="6">
      <w:numFmt w:val="bullet"/>
      <w:lvlText w:val="•"/>
      <w:lvlJc w:val="left"/>
      <w:pPr>
        <w:ind w:left="6203" w:hanging="272"/>
      </w:pPr>
    </w:lvl>
    <w:lvl w:ilvl="7">
      <w:numFmt w:val="bullet"/>
      <w:lvlText w:val="•"/>
      <w:lvlJc w:val="left"/>
      <w:pPr>
        <w:ind w:left="7224" w:hanging="272"/>
      </w:pPr>
    </w:lvl>
    <w:lvl w:ilvl="8">
      <w:numFmt w:val="bullet"/>
      <w:lvlText w:val="•"/>
      <w:lvlJc w:val="left"/>
      <w:pPr>
        <w:ind w:left="8244" w:hanging="272"/>
      </w:pPr>
    </w:lvl>
  </w:abstractNum>
  <w:abstractNum w:abstractNumId="66" w15:restartNumberingAfterBreak="0">
    <w:nsid w:val="70FA055E"/>
    <w:multiLevelType w:val="multilevel"/>
    <w:tmpl w:val="EC36558C"/>
    <w:lvl w:ilvl="0">
      <w:start w:val="10"/>
      <w:numFmt w:val="decimal"/>
      <w:lvlText w:val="%1."/>
      <w:lvlJc w:val="left"/>
      <w:pPr>
        <w:ind w:left="525" w:hanging="525"/>
      </w:pPr>
      <w:rPr>
        <w:rFonts w:hint="default"/>
      </w:rPr>
    </w:lvl>
    <w:lvl w:ilvl="1">
      <w:start w:val="1"/>
      <w:numFmt w:val="decimal"/>
      <w:lvlText w:val="%1.%2."/>
      <w:lvlJc w:val="left"/>
      <w:pPr>
        <w:ind w:left="1110" w:hanging="720"/>
      </w:pPr>
      <w:rPr>
        <w:rFonts w:hint="default"/>
        <w:b/>
        <w:sz w:val="24"/>
        <w:szCs w:val="24"/>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67" w15:restartNumberingAfterBreak="0">
    <w:nsid w:val="710C20DA"/>
    <w:multiLevelType w:val="multilevel"/>
    <w:tmpl w:val="6F14C50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sz w:val="24"/>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22E1A54"/>
    <w:multiLevelType w:val="hybridMultilevel"/>
    <w:tmpl w:val="67269C7C"/>
    <w:lvl w:ilvl="0" w:tplc="AEEACE62">
      <w:start w:val="1"/>
      <w:numFmt w:val="lowerLetter"/>
      <w:lvlText w:val="%1."/>
      <w:lvlJc w:val="left"/>
      <w:pPr>
        <w:ind w:left="720" w:hanging="360"/>
      </w:pPr>
      <w:rPr>
        <w:rFonts w:ascii="Times New Roman" w:hAnsi="Times New Roman" w:cs="Times New Roman" w:hint="default"/>
        <w:b/>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2601940"/>
    <w:multiLevelType w:val="hybridMultilevel"/>
    <w:tmpl w:val="9D2C093E"/>
    <w:lvl w:ilvl="0" w:tplc="06765732">
      <w:start w:val="1"/>
      <w:numFmt w:val="lowerLetter"/>
      <w:lvlText w:val="%1."/>
      <w:lvlJc w:val="left"/>
      <w:pPr>
        <w:ind w:left="720" w:hanging="360"/>
      </w:pPr>
      <w:rPr>
        <w:rFonts w:ascii="Times New Roman" w:hAnsi="Times New Roman" w:cs="Times New Roman" w:hint="default"/>
        <w:b/>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53425CB"/>
    <w:multiLevelType w:val="hybridMultilevel"/>
    <w:tmpl w:val="8C229298"/>
    <w:lvl w:ilvl="0" w:tplc="77BCDC06">
      <w:start w:val="1"/>
      <w:numFmt w:val="lowerLetter"/>
      <w:lvlText w:val="%1."/>
      <w:lvlJc w:val="left"/>
      <w:pPr>
        <w:ind w:left="720" w:hanging="360"/>
      </w:pPr>
      <w:rPr>
        <w:rFonts w:ascii="Times New Roman" w:hAnsi="Times New Roman" w:cs="Times New Roman" w:hint="default"/>
        <w:b/>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97A09E7"/>
    <w:multiLevelType w:val="multilevel"/>
    <w:tmpl w:val="2710DB38"/>
    <w:lvl w:ilvl="0">
      <w:start w:val="9"/>
      <w:numFmt w:val="decimal"/>
      <w:lvlText w:val="%1."/>
      <w:lvlJc w:val="left"/>
      <w:pPr>
        <w:ind w:left="390" w:hanging="390"/>
      </w:pPr>
      <w:rPr>
        <w:rFonts w:hint="default"/>
      </w:rPr>
    </w:lvl>
    <w:lvl w:ilvl="1">
      <w:start w:val="1"/>
      <w:numFmt w:val="decimal"/>
      <w:lvlText w:val="%1.%2."/>
      <w:lvlJc w:val="left"/>
      <w:pPr>
        <w:ind w:left="1440" w:hanging="720"/>
      </w:pPr>
      <w:rPr>
        <w:rFonts w:hint="default"/>
        <w:b/>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2" w15:restartNumberingAfterBreak="0">
    <w:nsid w:val="7B676C23"/>
    <w:multiLevelType w:val="hybridMultilevel"/>
    <w:tmpl w:val="587277E4"/>
    <w:lvl w:ilvl="0" w:tplc="CE5C1B02">
      <w:start w:val="1"/>
      <w:numFmt w:val="upperRoman"/>
      <w:lvlText w:val="%1"/>
      <w:lvlJc w:val="left"/>
      <w:pPr>
        <w:ind w:left="228" w:hanging="116"/>
      </w:pPr>
      <w:rPr>
        <w:rFonts w:ascii="Times New Roman" w:eastAsia="Calibri" w:hAnsi="Times New Roman" w:cs="Times New Roman" w:hint="default"/>
        <w:w w:val="100"/>
        <w:sz w:val="24"/>
        <w:szCs w:val="24"/>
        <w:lang w:val="pt-PT" w:eastAsia="en-US" w:bidi="ar-SA"/>
      </w:rPr>
    </w:lvl>
    <w:lvl w:ilvl="1" w:tplc="1F7E6BF8">
      <w:numFmt w:val="bullet"/>
      <w:lvlText w:val="•"/>
      <w:lvlJc w:val="left"/>
      <w:pPr>
        <w:ind w:left="1228" w:hanging="116"/>
      </w:pPr>
      <w:rPr>
        <w:rFonts w:hint="default"/>
        <w:lang w:val="pt-PT" w:eastAsia="en-US" w:bidi="ar-SA"/>
      </w:rPr>
    </w:lvl>
    <w:lvl w:ilvl="2" w:tplc="744C2C38">
      <w:numFmt w:val="bullet"/>
      <w:lvlText w:val="•"/>
      <w:lvlJc w:val="left"/>
      <w:pPr>
        <w:ind w:left="2236" w:hanging="116"/>
      </w:pPr>
      <w:rPr>
        <w:rFonts w:hint="default"/>
        <w:lang w:val="pt-PT" w:eastAsia="en-US" w:bidi="ar-SA"/>
      </w:rPr>
    </w:lvl>
    <w:lvl w:ilvl="3" w:tplc="C9347A62">
      <w:numFmt w:val="bullet"/>
      <w:lvlText w:val="•"/>
      <w:lvlJc w:val="left"/>
      <w:pPr>
        <w:ind w:left="3245" w:hanging="116"/>
      </w:pPr>
      <w:rPr>
        <w:rFonts w:hint="default"/>
        <w:lang w:val="pt-PT" w:eastAsia="en-US" w:bidi="ar-SA"/>
      </w:rPr>
    </w:lvl>
    <w:lvl w:ilvl="4" w:tplc="8A66E43A">
      <w:numFmt w:val="bullet"/>
      <w:lvlText w:val="•"/>
      <w:lvlJc w:val="left"/>
      <w:pPr>
        <w:ind w:left="4253" w:hanging="116"/>
      </w:pPr>
      <w:rPr>
        <w:rFonts w:hint="default"/>
        <w:lang w:val="pt-PT" w:eastAsia="en-US" w:bidi="ar-SA"/>
      </w:rPr>
    </w:lvl>
    <w:lvl w:ilvl="5" w:tplc="0D26E206">
      <w:numFmt w:val="bullet"/>
      <w:lvlText w:val="•"/>
      <w:lvlJc w:val="left"/>
      <w:pPr>
        <w:ind w:left="5262" w:hanging="116"/>
      </w:pPr>
      <w:rPr>
        <w:rFonts w:hint="default"/>
        <w:lang w:val="pt-PT" w:eastAsia="en-US" w:bidi="ar-SA"/>
      </w:rPr>
    </w:lvl>
    <w:lvl w:ilvl="6" w:tplc="B52CE280">
      <w:numFmt w:val="bullet"/>
      <w:lvlText w:val="•"/>
      <w:lvlJc w:val="left"/>
      <w:pPr>
        <w:ind w:left="6270" w:hanging="116"/>
      </w:pPr>
      <w:rPr>
        <w:rFonts w:hint="default"/>
        <w:lang w:val="pt-PT" w:eastAsia="en-US" w:bidi="ar-SA"/>
      </w:rPr>
    </w:lvl>
    <w:lvl w:ilvl="7" w:tplc="DE305B10">
      <w:numFmt w:val="bullet"/>
      <w:lvlText w:val="•"/>
      <w:lvlJc w:val="left"/>
      <w:pPr>
        <w:ind w:left="7278" w:hanging="116"/>
      </w:pPr>
      <w:rPr>
        <w:rFonts w:hint="default"/>
        <w:lang w:val="pt-PT" w:eastAsia="en-US" w:bidi="ar-SA"/>
      </w:rPr>
    </w:lvl>
    <w:lvl w:ilvl="8" w:tplc="F328E9D2">
      <w:numFmt w:val="bullet"/>
      <w:lvlText w:val="•"/>
      <w:lvlJc w:val="left"/>
      <w:pPr>
        <w:ind w:left="8287" w:hanging="116"/>
      </w:pPr>
      <w:rPr>
        <w:rFonts w:hint="default"/>
        <w:lang w:val="pt-PT" w:eastAsia="en-US" w:bidi="ar-SA"/>
      </w:rPr>
    </w:lvl>
  </w:abstractNum>
  <w:abstractNum w:abstractNumId="73" w15:restartNumberingAfterBreak="0">
    <w:nsid w:val="7CCD1EE5"/>
    <w:multiLevelType w:val="hybridMultilevel"/>
    <w:tmpl w:val="91666AE8"/>
    <w:lvl w:ilvl="0" w:tplc="DE1EDEEE">
      <w:start w:val="1"/>
      <w:numFmt w:val="upperRoman"/>
      <w:lvlText w:val="%1"/>
      <w:lvlJc w:val="left"/>
      <w:pPr>
        <w:ind w:left="228" w:hanging="116"/>
      </w:pPr>
      <w:rPr>
        <w:rFonts w:ascii="Times New Roman" w:eastAsia="Calibri" w:hAnsi="Times New Roman" w:cs="Times New Roman" w:hint="default"/>
        <w:w w:val="100"/>
        <w:sz w:val="24"/>
        <w:szCs w:val="24"/>
        <w:lang w:val="pt-PT" w:eastAsia="en-US" w:bidi="ar-SA"/>
      </w:rPr>
    </w:lvl>
    <w:lvl w:ilvl="1" w:tplc="2DB271B8">
      <w:numFmt w:val="bullet"/>
      <w:lvlText w:val="•"/>
      <w:lvlJc w:val="left"/>
      <w:pPr>
        <w:ind w:left="1228" w:hanging="116"/>
      </w:pPr>
      <w:rPr>
        <w:rFonts w:hint="default"/>
        <w:lang w:val="pt-PT" w:eastAsia="en-US" w:bidi="ar-SA"/>
      </w:rPr>
    </w:lvl>
    <w:lvl w:ilvl="2" w:tplc="233AECDA">
      <w:numFmt w:val="bullet"/>
      <w:lvlText w:val="•"/>
      <w:lvlJc w:val="left"/>
      <w:pPr>
        <w:ind w:left="2236" w:hanging="116"/>
      </w:pPr>
      <w:rPr>
        <w:rFonts w:hint="default"/>
        <w:lang w:val="pt-PT" w:eastAsia="en-US" w:bidi="ar-SA"/>
      </w:rPr>
    </w:lvl>
    <w:lvl w:ilvl="3" w:tplc="00D0880C">
      <w:numFmt w:val="bullet"/>
      <w:lvlText w:val="•"/>
      <w:lvlJc w:val="left"/>
      <w:pPr>
        <w:ind w:left="3245" w:hanging="116"/>
      </w:pPr>
      <w:rPr>
        <w:rFonts w:hint="default"/>
        <w:lang w:val="pt-PT" w:eastAsia="en-US" w:bidi="ar-SA"/>
      </w:rPr>
    </w:lvl>
    <w:lvl w:ilvl="4" w:tplc="A5A2A4EE">
      <w:numFmt w:val="bullet"/>
      <w:lvlText w:val="•"/>
      <w:lvlJc w:val="left"/>
      <w:pPr>
        <w:ind w:left="4253" w:hanging="116"/>
      </w:pPr>
      <w:rPr>
        <w:rFonts w:hint="default"/>
        <w:lang w:val="pt-PT" w:eastAsia="en-US" w:bidi="ar-SA"/>
      </w:rPr>
    </w:lvl>
    <w:lvl w:ilvl="5" w:tplc="F0BE2B18">
      <w:numFmt w:val="bullet"/>
      <w:lvlText w:val="•"/>
      <w:lvlJc w:val="left"/>
      <w:pPr>
        <w:ind w:left="5262" w:hanging="116"/>
      </w:pPr>
      <w:rPr>
        <w:rFonts w:hint="default"/>
        <w:lang w:val="pt-PT" w:eastAsia="en-US" w:bidi="ar-SA"/>
      </w:rPr>
    </w:lvl>
    <w:lvl w:ilvl="6" w:tplc="ADBEEF6E">
      <w:numFmt w:val="bullet"/>
      <w:lvlText w:val="•"/>
      <w:lvlJc w:val="left"/>
      <w:pPr>
        <w:ind w:left="6270" w:hanging="116"/>
      </w:pPr>
      <w:rPr>
        <w:rFonts w:hint="default"/>
        <w:lang w:val="pt-PT" w:eastAsia="en-US" w:bidi="ar-SA"/>
      </w:rPr>
    </w:lvl>
    <w:lvl w:ilvl="7" w:tplc="F3EE8060">
      <w:numFmt w:val="bullet"/>
      <w:lvlText w:val="•"/>
      <w:lvlJc w:val="left"/>
      <w:pPr>
        <w:ind w:left="7278" w:hanging="116"/>
      </w:pPr>
      <w:rPr>
        <w:rFonts w:hint="default"/>
        <w:lang w:val="pt-PT" w:eastAsia="en-US" w:bidi="ar-SA"/>
      </w:rPr>
    </w:lvl>
    <w:lvl w:ilvl="8" w:tplc="66E4CE7C">
      <w:numFmt w:val="bullet"/>
      <w:lvlText w:val="•"/>
      <w:lvlJc w:val="left"/>
      <w:pPr>
        <w:ind w:left="8287" w:hanging="116"/>
      </w:pPr>
      <w:rPr>
        <w:rFonts w:hint="default"/>
        <w:lang w:val="pt-PT" w:eastAsia="en-US" w:bidi="ar-SA"/>
      </w:rPr>
    </w:lvl>
  </w:abstractNum>
  <w:num w:numId="1" w16cid:durableId="1489712483">
    <w:abstractNumId w:val="36"/>
  </w:num>
  <w:num w:numId="2" w16cid:durableId="130831654">
    <w:abstractNumId w:val="34"/>
  </w:num>
  <w:num w:numId="3" w16cid:durableId="1481733336">
    <w:abstractNumId w:val="53"/>
  </w:num>
  <w:num w:numId="4" w16cid:durableId="1810899891">
    <w:abstractNumId w:val="72"/>
  </w:num>
  <w:num w:numId="5" w16cid:durableId="409428180">
    <w:abstractNumId w:val="5"/>
  </w:num>
  <w:num w:numId="6" w16cid:durableId="70466643">
    <w:abstractNumId w:val="59"/>
  </w:num>
  <w:num w:numId="7" w16cid:durableId="1165896177">
    <w:abstractNumId w:val="19"/>
  </w:num>
  <w:num w:numId="8" w16cid:durableId="702246867">
    <w:abstractNumId w:val="24"/>
  </w:num>
  <w:num w:numId="9" w16cid:durableId="918518799">
    <w:abstractNumId w:val="6"/>
  </w:num>
  <w:num w:numId="10" w16cid:durableId="647436511">
    <w:abstractNumId w:val="50"/>
  </w:num>
  <w:num w:numId="11" w16cid:durableId="1221163128">
    <w:abstractNumId w:val="58"/>
  </w:num>
  <w:num w:numId="12" w16cid:durableId="306206240">
    <w:abstractNumId w:val="52"/>
  </w:num>
  <w:num w:numId="13" w16cid:durableId="1004012759">
    <w:abstractNumId w:val="37"/>
  </w:num>
  <w:num w:numId="14" w16cid:durableId="1052654021">
    <w:abstractNumId w:val="20"/>
  </w:num>
  <w:num w:numId="15" w16cid:durableId="1843009960">
    <w:abstractNumId w:val="29"/>
  </w:num>
  <w:num w:numId="16" w16cid:durableId="1321538041">
    <w:abstractNumId w:val="73"/>
  </w:num>
  <w:num w:numId="17" w16cid:durableId="15162624">
    <w:abstractNumId w:val="65"/>
  </w:num>
  <w:num w:numId="18" w16cid:durableId="1023483710">
    <w:abstractNumId w:val="55"/>
  </w:num>
  <w:num w:numId="19" w16cid:durableId="1207064088">
    <w:abstractNumId w:val="48"/>
  </w:num>
  <w:num w:numId="20" w16cid:durableId="265886917">
    <w:abstractNumId w:val="27"/>
  </w:num>
  <w:num w:numId="21" w16cid:durableId="1768886098">
    <w:abstractNumId w:val="63"/>
  </w:num>
  <w:num w:numId="22" w16cid:durableId="1938322593">
    <w:abstractNumId w:val="25"/>
  </w:num>
  <w:num w:numId="23" w16cid:durableId="1018850063">
    <w:abstractNumId w:val="33"/>
  </w:num>
  <w:num w:numId="24" w16cid:durableId="1247301628">
    <w:abstractNumId w:val="12"/>
  </w:num>
  <w:num w:numId="25" w16cid:durableId="766773062">
    <w:abstractNumId w:val="16"/>
  </w:num>
  <w:num w:numId="26" w16cid:durableId="173691181">
    <w:abstractNumId w:val="51"/>
  </w:num>
  <w:num w:numId="27" w16cid:durableId="1489323883">
    <w:abstractNumId w:val="11"/>
  </w:num>
  <w:num w:numId="28" w16cid:durableId="16985782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299929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9500640">
    <w:abstractNumId w:val="7"/>
  </w:num>
  <w:num w:numId="31" w16cid:durableId="1262761397">
    <w:abstractNumId w:val="67"/>
  </w:num>
  <w:num w:numId="32" w16cid:durableId="1707094957">
    <w:abstractNumId w:val="4"/>
  </w:num>
  <w:num w:numId="33" w16cid:durableId="1840340104">
    <w:abstractNumId w:val="31"/>
  </w:num>
  <w:num w:numId="34" w16cid:durableId="1635284323">
    <w:abstractNumId w:val="26"/>
  </w:num>
  <w:num w:numId="35" w16cid:durableId="1867055361">
    <w:abstractNumId w:val="3"/>
  </w:num>
  <w:num w:numId="36" w16cid:durableId="300816168">
    <w:abstractNumId w:val="28"/>
  </w:num>
  <w:num w:numId="37" w16cid:durableId="530848952">
    <w:abstractNumId w:val="57"/>
  </w:num>
  <w:num w:numId="38" w16cid:durableId="1570383285">
    <w:abstractNumId w:val="21"/>
  </w:num>
  <w:num w:numId="39" w16cid:durableId="51081806">
    <w:abstractNumId w:val="8"/>
  </w:num>
  <w:num w:numId="40" w16cid:durableId="1775517498">
    <w:abstractNumId w:val="40"/>
  </w:num>
  <w:num w:numId="41" w16cid:durableId="2002390774">
    <w:abstractNumId w:val="41"/>
  </w:num>
  <w:num w:numId="42" w16cid:durableId="681933783">
    <w:abstractNumId w:val="15"/>
  </w:num>
  <w:num w:numId="43" w16cid:durableId="1951427194">
    <w:abstractNumId w:val="14"/>
  </w:num>
  <w:num w:numId="44" w16cid:durableId="2103908953">
    <w:abstractNumId w:val="46"/>
  </w:num>
  <w:num w:numId="45" w16cid:durableId="638651628">
    <w:abstractNumId w:val="9"/>
  </w:num>
  <w:num w:numId="46" w16cid:durableId="631860426">
    <w:abstractNumId w:val="62"/>
  </w:num>
  <w:num w:numId="47" w16cid:durableId="2071687904">
    <w:abstractNumId w:val="22"/>
  </w:num>
  <w:num w:numId="48" w16cid:durableId="1700861044">
    <w:abstractNumId w:val="35"/>
  </w:num>
  <w:num w:numId="49" w16cid:durableId="2045984366">
    <w:abstractNumId w:val="70"/>
  </w:num>
  <w:num w:numId="50" w16cid:durableId="975834215">
    <w:abstractNumId w:val="68"/>
  </w:num>
  <w:num w:numId="51" w16cid:durableId="2146849359">
    <w:abstractNumId w:val="54"/>
  </w:num>
  <w:num w:numId="52" w16cid:durableId="927731249">
    <w:abstractNumId w:val="43"/>
  </w:num>
  <w:num w:numId="53" w16cid:durableId="2129624051">
    <w:abstractNumId w:val="60"/>
  </w:num>
  <w:num w:numId="54" w16cid:durableId="1156721069">
    <w:abstractNumId w:val="38"/>
  </w:num>
  <w:num w:numId="55" w16cid:durableId="2038310834">
    <w:abstractNumId w:val="49"/>
  </w:num>
  <w:num w:numId="56" w16cid:durableId="1962682398">
    <w:abstractNumId w:val="18"/>
  </w:num>
  <w:num w:numId="57" w16cid:durableId="236550794">
    <w:abstractNumId w:val="39"/>
  </w:num>
  <w:num w:numId="58" w16cid:durableId="2146191182">
    <w:abstractNumId w:val="56"/>
  </w:num>
  <w:num w:numId="59" w16cid:durableId="1648053059">
    <w:abstractNumId w:val="69"/>
  </w:num>
  <w:num w:numId="60" w16cid:durableId="1120804717">
    <w:abstractNumId w:val="47"/>
  </w:num>
  <w:num w:numId="61" w16cid:durableId="1427768263">
    <w:abstractNumId w:val="64"/>
  </w:num>
  <w:num w:numId="62" w16cid:durableId="585383778">
    <w:abstractNumId w:val="42"/>
  </w:num>
  <w:num w:numId="63" w16cid:durableId="1024937107">
    <w:abstractNumId w:val="30"/>
  </w:num>
  <w:num w:numId="64" w16cid:durableId="656226289">
    <w:abstractNumId w:val="71"/>
  </w:num>
  <w:num w:numId="65" w16cid:durableId="1826898412">
    <w:abstractNumId w:val="32"/>
  </w:num>
  <w:num w:numId="66" w16cid:durableId="1070033098">
    <w:abstractNumId w:val="66"/>
  </w:num>
  <w:num w:numId="67" w16cid:durableId="286130858">
    <w:abstractNumId w:val="61"/>
  </w:num>
  <w:num w:numId="68" w16cid:durableId="1407874996">
    <w:abstractNumId w:val="45"/>
  </w:num>
  <w:num w:numId="69" w16cid:durableId="1077895291">
    <w:abstractNumId w:val="17"/>
  </w:num>
  <w:num w:numId="70" w16cid:durableId="2037852947">
    <w:abstractNumId w:val="10"/>
  </w:num>
  <w:num w:numId="71" w16cid:durableId="1874539317">
    <w:abstractNumId w:val="44"/>
  </w:num>
  <w:num w:numId="72" w16cid:durableId="182401819">
    <w:abstractNumId w:val="23"/>
  </w:num>
  <w:num w:numId="73" w16cid:durableId="765348381">
    <w:abstractNumId w:val="2"/>
  </w:num>
  <w:num w:numId="74" w16cid:durableId="1009403552">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90A41"/>
    <w:rsid w:val="00006FAD"/>
    <w:rsid w:val="000211B0"/>
    <w:rsid w:val="00043819"/>
    <w:rsid w:val="0004611E"/>
    <w:rsid w:val="0006647E"/>
    <w:rsid w:val="00066E9C"/>
    <w:rsid w:val="00067A83"/>
    <w:rsid w:val="00071BCE"/>
    <w:rsid w:val="00082E39"/>
    <w:rsid w:val="00084184"/>
    <w:rsid w:val="00084286"/>
    <w:rsid w:val="00093220"/>
    <w:rsid w:val="000A0D20"/>
    <w:rsid w:val="000A7542"/>
    <w:rsid w:val="000B6600"/>
    <w:rsid w:val="000C0C47"/>
    <w:rsid w:val="000D4ECE"/>
    <w:rsid w:val="000E2E68"/>
    <w:rsid w:val="00120647"/>
    <w:rsid w:val="00121BE6"/>
    <w:rsid w:val="001762F3"/>
    <w:rsid w:val="00184B6E"/>
    <w:rsid w:val="00184EBE"/>
    <w:rsid w:val="001A3D0B"/>
    <w:rsid w:val="001E74CE"/>
    <w:rsid w:val="001E782A"/>
    <w:rsid w:val="001E7FAF"/>
    <w:rsid w:val="001F166D"/>
    <w:rsid w:val="0022510D"/>
    <w:rsid w:val="0026126E"/>
    <w:rsid w:val="0027496D"/>
    <w:rsid w:val="002770AC"/>
    <w:rsid w:val="0028482D"/>
    <w:rsid w:val="00287C77"/>
    <w:rsid w:val="002A4F5C"/>
    <w:rsid w:val="002A570C"/>
    <w:rsid w:val="002B3491"/>
    <w:rsid w:val="002D1A83"/>
    <w:rsid w:val="003051CA"/>
    <w:rsid w:val="003209E5"/>
    <w:rsid w:val="00324484"/>
    <w:rsid w:val="00327C52"/>
    <w:rsid w:val="00330239"/>
    <w:rsid w:val="003321A6"/>
    <w:rsid w:val="00342C53"/>
    <w:rsid w:val="00344525"/>
    <w:rsid w:val="00344D2B"/>
    <w:rsid w:val="00350286"/>
    <w:rsid w:val="003627E8"/>
    <w:rsid w:val="003B31F7"/>
    <w:rsid w:val="003B502A"/>
    <w:rsid w:val="003C416E"/>
    <w:rsid w:val="004027F4"/>
    <w:rsid w:val="00405CD9"/>
    <w:rsid w:val="004200D6"/>
    <w:rsid w:val="00431D59"/>
    <w:rsid w:val="004362A3"/>
    <w:rsid w:val="0046450F"/>
    <w:rsid w:val="0047249A"/>
    <w:rsid w:val="00475A26"/>
    <w:rsid w:val="00485705"/>
    <w:rsid w:val="004878FA"/>
    <w:rsid w:val="00493E78"/>
    <w:rsid w:val="004B37BD"/>
    <w:rsid w:val="004B608B"/>
    <w:rsid w:val="004C3A83"/>
    <w:rsid w:val="004F22D2"/>
    <w:rsid w:val="00505985"/>
    <w:rsid w:val="005211C9"/>
    <w:rsid w:val="00531600"/>
    <w:rsid w:val="0054034C"/>
    <w:rsid w:val="00583465"/>
    <w:rsid w:val="005837DD"/>
    <w:rsid w:val="00585F19"/>
    <w:rsid w:val="005A1FDE"/>
    <w:rsid w:val="005A32DD"/>
    <w:rsid w:val="005B5BAC"/>
    <w:rsid w:val="005D0877"/>
    <w:rsid w:val="005D1397"/>
    <w:rsid w:val="005D708D"/>
    <w:rsid w:val="005D7997"/>
    <w:rsid w:val="00602065"/>
    <w:rsid w:val="00620F7A"/>
    <w:rsid w:val="006430E6"/>
    <w:rsid w:val="00647021"/>
    <w:rsid w:val="00657453"/>
    <w:rsid w:val="0066534D"/>
    <w:rsid w:val="00673C62"/>
    <w:rsid w:val="00690A41"/>
    <w:rsid w:val="00690EEA"/>
    <w:rsid w:val="006A206A"/>
    <w:rsid w:val="006A46AA"/>
    <w:rsid w:val="006D6DE1"/>
    <w:rsid w:val="006F12E0"/>
    <w:rsid w:val="006F50E3"/>
    <w:rsid w:val="00702F75"/>
    <w:rsid w:val="00704B70"/>
    <w:rsid w:val="00705D36"/>
    <w:rsid w:val="00712764"/>
    <w:rsid w:val="007240F2"/>
    <w:rsid w:val="00730980"/>
    <w:rsid w:val="0075158F"/>
    <w:rsid w:val="00770F43"/>
    <w:rsid w:val="007811E7"/>
    <w:rsid w:val="007A345C"/>
    <w:rsid w:val="007B1324"/>
    <w:rsid w:val="007B2AC6"/>
    <w:rsid w:val="007B2D03"/>
    <w:rsid w:val="007B7B3E"/>
    <w:rsid w:val="007D1E1A"/>
    <w:rsid w:val="007F1C88"/>
    <w:rsid w:val="00800B53"/>
    <w:rsid w:val="00805B11"/>
    <w:rsid w:val="008104FE"/>
    <w:rsid w:val="008317E6"/>
    <w:rsid w:val="00833E1F"/>
    <w:rsid w:val="008530A0"/>
    <w:rsid w:val="00863E57"/>
    <w:rsid w:val="00876B59"/>
    <w:rsid w:val="00882C88"/>
    <w:rsid w:val="008867A0"/>
    <w:rsid w:val="008B1BE0"/>
    <w:rsid w:val="008B2EAA"/>
    <w:rsid w:val="008B346D"/>
    <w:rsid w:val="008D635B"/>
    <w:rsid w:val="008E7E1A"/>
    <w:rsid w:val="00911E06"/>
    <w:rsid w:val="009303BE"/>
    <w:rsid w:val="00947C85"/>
    <w:rsid w:val="00955292"/>
    <w:rsid w:val="0097167E"/>
    <w:rsid w:val="00971B7A"/>
    <w:rsid w:val="009743B8"/>
    <w:rsid w:val="009818BA"/>
    <w:rsid w:val="009A22C0"/>
    <w:rsid w:val="009A236A"/>
    <w:rsid w:val="009A7ED8"/>
    <w:rsid w:val="009B2813"/>
    <w:rsid w:val="009C43BD"/>
    <w:rsid w:val="009D664A"/>
    <w:rsid w:val="009E1CDC"/>
    <w:rsid w:val="00A27A53"/>
    <w:rsid w:val="00A469EB"/>
    <w:rsid w:val="00A67EC3"/>
    <w:rsid w:val="00A7776E"/>
    <w:rsid w:val="00A81D75"/>
    <w:rsid w:val="00A97043"/>
    <w:rsid w:val="00AC215F"/>
    <w:rsid w:val="00B30561"/>
    <w:rsid w:val="00B410AC"/>
    <w:rsid w:val="00B52429"/>
    <w:rsid w:val="00BA1AD4"/>
    <w:rsid w:val="00BB17EE"/>
    <w:rsid w:val="00BB2ACD"/>
    <w:rsid w:val="00BD5712"/>
    <w:rsid w:val="00BE040E"/>
    <w:rsid w:val="00BE15D2"/>
    <w:rsid w:val="00BE2B40"/>
    <w:rsid w:val="00BF7813"/>
    <w:rsid w:val="00C00CDA"/>
    <w:rsid w:val="00C2074A"/>
    <w:rsid w:val="00C504FA"/>
    <w:rsid w:val="00C54932"/>
    <w:rsid w:val="00C76E42"/>
    <w:rsid w:val="00C808C5"/>
    <w:rsid w:val="00C94AF7"/>
    <w:rsid w:val="00C95190"/>
    <w:rsid w:val="00CA690D"/>
    <w:rsid w:val="00CB5024"/>
    <w:rsid w:val="00CC2056"/>
    <w:rsid w:val="00CC44C0"/>
    <w:rsid w:val="00CC4EAD"/>
    <w:rsid w:val="00D05115"/>
    <w:rsid w:val="00D06160"/>
    <w:rsid w:val="00D50C28"/>
    <w:rsid w:val="00D75C88"/>
    <w:rsid w:val="00DA0652"/>
    <w:rsid w:val="00DC3B3E"/>
    <w:rsid w:val="00DC4E50"/>
    <w:rsid w:val="00DF5F62"/>
    <w:rsid w:val="00E0275A"/>
    <w:rsid w:val="00E33E91"/>
    <w:rsid w:val="00E36369"/>
    <w:rsid w:val="00E47D80"/>
    <w:rsid w:val="00E65BB5"/>
    <w:rsid w:val="00E84F31"/>
    <w:rsid w:val="00EC60AC"/>
    <w:rsid w:val="00ED037C"/>
    <w:rsid w:val="00ED520B"/>
    <w:rsid w:val="00EE3661"/>
    <w:rsid w:val="00EE7608"/>
    <w:rsid w:val="00F02570"/>
    <w:rsid w:val="00F03326"/>
    <w:rsid w:val="00F4529B"/>
    <w:rsid w:val="00FA04CE"/>
    <w:rsid w:val="00FC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FEE5A"/>
  <w15:docId w15:val="{94D1CA4D-A28B-47B7-99DD-C9693A69F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pt-PT"/>
    </w:rPr>
  </w:style>
  <w:style w:type="paragraph" w:styleId="Ttulo1">
    <w:name w:val="heading 1"/>
    <w:basedOn w:val="Normal"/>
    <w:link w:val="Ttulo1Char"/>
    <w:uiPriority w:val="9"/>
    <w:qFormat/>
    <w:pPr>
      <w:ind w:left="2641" w:right="3081"/>
      <w:jc w:val="center"/>
      <w:outlineLvl w:val="0"/>
    </w:pPr>
    <w:rPr>
      <w:b/>
      <w:bCs/>
      <w:sz w:val="24"/>
      <w:szCs w:val="24"/>
    </w:rPr>
  </w:style>
  <w:style w:type="paragraph" w:styleId="Ttulo2">
    <w:name w:val="heading 2"/>
    <w:basedOn w:val="Normal"/>
    <w:next w:val="Normal"/>
    <w:link w:val="Ttulo2Char"/>
    <w:uiPriority w:val="9"/>
    <w:unhideWhenUsed/>
    <w:qFormat/>
    <w:rsid w:val="009A7E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9A7ED8"/>
    <w:pPr>
      <w:keepNext/>
      <w:keepLines/>
      <w:autoSpaceDE/>
      <w:autoSpaceDN/>
      <w:spacing w:before="280" w:after="80"/>
      <w:outlineLvl w:val="2"/>
    </w:pPr>
    <w:rPr>
      <w:b/>
      <w:sz w:val="28"/>
      <w:szCs w:val="28"/>
      <w:lang w:eastAsia="pt-BR"/>
    </w:rPr>
  </w:style>
  <w:style w:type="paragraph" w:styleId="Ttulo4">
    <w:name w:val="heading 4"/>
    <w:basedOn w:val="Normal"/>
    <w:next w:val="Normal"/>
    <w:link w:val="Ttulo4Char"/>
    <w:uiPriority w:val="9"/>
    <w:semiHidden/>
    <w:unhideWhenUsed/>
    <w:qFormat/>
    <w:rsid w:val="009A7ED8"/>
    <w:pPr>
      <w:keepNext/>
      <w:keepLines/>
      <w:autoSpaceDE/>
      <w:autoSpaceDN/>
      <w:spacing w:before="240" w:after="40"/>
      <w:outlineLvl w:val="3"/>
    </w:pPr>
    <w:rPr>
      <w:b/>
      <w:sz w:val="24"/>
      <w:szCs w:val="24"/>
      <w:lang w:eastAsia="pt-BR"/>
    </w:rPr>
  </w:style>
  <w:style w:type="paragraph" w:styleId="Ttulo5">
    <w:name w:val="heading 5"/>
    <w:basedOn w:val="Normal"/>
    <w:next w:val="Normal"/>
    <w:link w:val="Ttulo5Char"/>
    <w:uiPriority w:val="9"/>
    <w:semiHidden/>
    <w:unhideWhenUsed/>
    <w:qFormat/>
    <w:rsid w:val="009A7ED8"/>
    <w:pPr>
      <w:keepNext/>
      <w:keepLines/>
      <w:autoSpaceDE/>
      <w:autoSpaceDN/>
      <w:spacing w:before="220" w:after="40"/>
      <w:outlineLvl w:val="4"/>
    </w:pPr>
    <w:rPr>
      <w:b/>
      <w:lang w:eastAsia="pt-BR"/>
    </w:rPr>
  </w:style>
  <w:style w:type="paragraph" w:styleId="Ttulo6">
    <w:name w:val="heading 6"/>
    <w:basedOn w:val="Normal"/>
    <w:next w:val="Normal"/>
    <w:link w:val="Ttulo6Char"/>
    <w:uiPriority w:val="9"/>
    <w:semiHidden/>
    <w:unhideWhenUsed/>
    <w:qFormat/>
    <w:rsid w:val="009A7ED8"/>
    <w:pPr>
      <w:keepNext/>
      <w:keepLines/>
      <w:autoSpaceDE/>
      <w:autoSpaceDN/>
      <w:spacing w:before="200" w:after="40"/>
      <w:outlineLvl w:val="5"/>
    </w:pPr>
    <w:rPr>
      <w:b/>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Sumrio1">
    <w:name w:val="toc 1"/>
    <w:basedOn w:val="Normal"/>
    <w:uiPriority w:val="39"/>
    <w:qFormat/>
    <w:pPr>
      <w:ind w:left="113"/>
    </w:pPr>
    <w:rPr>
      <w:b/>
      <w:bCs/>
      <w:sz w:val="24"/>
      <w:szCs w:val="24"/>
      <w:u w:val="single" w:color="000000"/>
    </w:rPr>
  </w:style>
  <w:style w:type="paragraph" w:styleId="Sumrio2">
    <w:name w:val="toc 2"/>
    <w:basedOn w:val="Normal"/>
    <w:uiPriority w:val="1"/>
    <w:qFormat/>
    <w:pPr>
      <w:ind w:left="113"/>
    </w:pPr>
    <w:rPr>
      <w:sz w:val="24"/>
      <w:szCs w:val="24"/>
      <w:u w:val="single" w:color="000000"/>
    </w:rPr>
  </w:style>
  <w:style w:type="paragraph" w:styleId="Corpodetexto">
    <w:name w:val="Body Text"/>
    <w:basedOn w:val="Normal"/>
    <w:link w:val="CorpodetextoChar"/>
    <w:uiPriority w:val="99"/>
    <w:qFormat/>
    <w:rPr>
      <w:sz w:val="24"/>
      <w:szCs w:val="24"/>
    </w:rPr>
  </w:style>
  <w:style w:type="paragraph" w:styleId="PargrafodaLista">
    <w:name w:val="List Paragraph"/>
    <w:basedOn w:val="Normal"/>
    <w:qFormat/>
    <w:pPr>
      <w:ind w:left="113"/>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4F22D2"/>
    <w:pPr>
      <w:tabs>
        <w:tab w:val="center" w:pos="4252"/>
        <w:tab w:val="right" w:pos="8504"/>
      </w:tabs>
    </w:pPr>
  </w:style>
  <w:style w:type="character" w:customStyle="1" w:styleId="CabealhoChar">
    <w:name w:val="Cabeçalho Char"/>
    <w:basedOn w:val="Fontepargpadro"/>
    <w:link w:val="Cabealho"/>
    <w:uiPriority w:val="99"/>
    <w:rsid w:val="004F22D2"/>
    <w:rPr>
      <w:rFonts w:ascii="Calibri" w:eastAsia="Calibri" w:hAnsi="Calibri" w:cs="Calibri"/>
      <w:lang w:val="pt-PT"/>
    </w:rPr>
  </w:style>
  <w:style w:type="paragraph" w:styleId="Rodap">
    <w:name w:val="footer"/>
    <w:basedOn w:val="Normal"/>
    <w:link w:val="RodapChar"/>
    <w:uiPriority w:val="99"/>
    <w:unhideWhenUsed/>
    <w:rsid w:val="004F22D2"/>
    <w:pPr>
      <w:tabs>
        <w:tab w:val="center" w:pos="4252"/>
        <w:tab w:val="right" w:pos="8504"/>
      </w:tabs>
    </w:pPr>
  </w:style>
  <w:style w:type="character" w:customStyle="1" w:styleId="RodapChar">
    <w:name w:val="Rodapé Char"/>
    <w:basedOn w:val="Fontepargpadro"/>
    <w:link w:val="Rodap"/>
    <w:uiPriority w:val="99"/>
    <w:rsid w:val="004F22D2"/>
    <w:rPr>
      <w:rFonts w:ascii="Calibri" w:eastAsia="Calibri" w:hAnsi="Calibri" w:cs="Calibri"/>
      <w:lang w:val="pt-PT"/>
    </w:rPr>
  </w:style>
  <w:style w:type="paragraph" w:customStyle="1" w:styleId="Cabealho1">
    <w:name w:val="Cabeçalho1"/>
    <w:basedOn w:val="Normal"/>
    <w:rsid w:val="004F22D2"/>
    <w:pPr>
      <w:widowControl/>
      <w:tabs>
        <w:tab w:val="center" w:pos="4252"/>
        <w:tab w:val="right" w:pos="8504"/>
      </w:tabs>
      <w:suppressAutoHyphens/>
      <w:autoSpaceDE/>
      <w:textAlignment w:val="baseline"/>
    </w:pPr>
    <w:rPr>
      <w:rFonts w:ascii="Times New Roman" w:eastAsia="Times New Roman" w:hAnsi="Times New Roman" w:cs="Times New Roman"/>
      <w:color w:val="00000A"/>
      <w:sz w:val="24"/>
      <w:szCs w:val="20"/>
      <w:lang w:eastAsia="ar-SA"/>
    </w:rPr>
  </w:style>
  <w:style w:type="table" w:styleId="Tabelacomgrade">
    <w:name w:val="Table Grid"/>
    <w:basedOn w:val="Tabelanormal"/>
    <w:uiPriority w:val="39"/>
    <w:rsid w:val="004F2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9A7ED8"/>
    <w:rPr>
      <w:rFonts w:asciiTheme="majorHAnsi" w:eastAsiaTheme="majorEastAsia" w:hAnsiTheme="majorHAnsi" w:cstheme="majorBidi"/>
      <w:color w:val="365F91" w:themeColor="accent1" w:themeShade="BF"/>
      <w:sz w:val="26"/>
      <w:szCs w:val="26"/>
      <w:lang w:val="pt-PT"/>
    </w:rPr>
  </w:style>
  <w:style w:type="character" w:customStyle="1" w:styleId="Ttulo3Char">
    <w:name w:val="Título 3 Char"/>
    <w:basedOn w:val="Fontepargpadro"/>
    <w:link w:val="Ttulo3"/>
    <w:uiPriority w:val="9"/>
    <w:semiHidden/>
    <w:rsid w:val="009A7ED8"/>
    <w:rPr>
      <w:rFonts w:ascii="Calibri" w:eastAsia="Calibri" w:hAnsi="Calibri" w:cs="Calibri"/>
      <w:b/>
      <w:sz w:val="28"/>
      <w:szCs w:val="28"/>
      <w:lang w:val="pt-PT" w:eastAsia="pt-BR"/>
    </w:rPr>
  </w:style>
  <w:style w:type="character" w:customStyle="1" w:styleId="Ttulo4Char">
    <w:name w:val="Título 4 Char"/>
    <w:basedOn w:val="Fontepargpadro"/>
    <w:link w:val="Ttulo4"/>
    <w:uiPriority w:val="9"/>
    <w:semiHidden/>
    <w:rsid w:val="009A7ED8"/>
    <w:rPr>
      <w:rFonts w:ascii="Calibri" w:eastAsia="Calibri" w:hAnsi="Calibri" w:cs="Calibri"/>
      <w:b/>
      <w:sz w:val="24"/>
      <w:szCs w:val="24"/>
      <w:lang w:val="pt-PT" w:eastAsia="pt-BR"/>
    </w:rPr>
  </w:style>
  <w:style w:type="character" w:customStyle="1" w:styleId="Ttulo5Char">
    <w:name w:val="Título 5 Char"/>
    <w:basedOn w:val="Fontepargpadro"/>
    <w:link w:val="Ttulo5"/>
    <w:uiPriority w:val="9"/>
    <w:semiHidden/>
    <w:rsid w:val="009A7ED8"/>
    <w:rPr>
      <w:rFonts w:ascii="Calibri" w:eastAsia="Calibri" w:hAnsi="Calibri" w:cs="Calibri"/>
      <w:b/>
      <w:lang w:val="pt-PT" w:eastAsia="pt-BR"/>
    </w:rPr>
  </w:style>
  <w:style w:type="character" w:customStyle="1" w:styleId="Ttulo6Char">
    <w:name w:val="Título 6 Char"/>
    <w:basedOn w:val="Fontepargpadro"/>
    <w:link w:val="Ttulo6"/>
    <w:uiPriority w:val="9"/>
    <w:semiHidden/>
    <w:rsid w:val="009A7ED8"/>
    <w:rPr>
      <w:rFonts w:ascii="Calibri" w:eastAsia="Calibri" w:hAnsi="Calibri" w:cs="Calibri"/>
      <w:b/>
      <w:sz w:val="20"/>
      <w:szCs w:val="20"/>
      <w:lang w:val="pt-PT" w:eastAsia="pt-BR"/>
    </w:rPr>
  </w:style>
  <w:style w:type="paragraph" w:styleId="Ttulo">
    <w:name w:val="Title"/>
    <w:basedOn w:val="Normal"/>
    <w:next w:val="Normal"/>
    <w:link w:val="TtuloChar"/>
    <w:uiPriority w:val="10"/>
    <w:qFormat/>
    <w:rsid w:val="009A7ED8"/>
    <w:pPr>
      <w:keepNext/>
      <w:keepLines/>
      <w:autoSpaceDE/>
      <w:autoSpaceDN/>
      <w:spacing w:before="480" w:after="120"/>
    </w:pPr>
    <w:rPr>
      <w:b/>
      <w:sz w:val="72"/>
      <w:szCs w:val="72"/>
      <w:lang w:eastAsia="pt-BR"/>
    </w:rPr>
  </w:style>
  <w:style w:type="character" w:customStyle="1" w:styleId="TtuloChar">
    <w:name w:val="Título Char"/>
    <w:basedOn w:val="Fontepargpadro"/>
    <w:link w:val="Ttulo"/>
    <w:uiPriority w:val="10"/>
    <w:rsid w:val="009A7ED8"/>
    <w:rPr>
      <w:rFonts w:ascii="Calibri" w:eastAsia="Calibri" w:hAnsi="Calibri" w:cs="Calibri"/>
      <w:b/>
      <w:sz w:val="72"/>
      <w:szCs w:val="72"/>
      <w:lang w:val="pt-PT" w:eastAsia="pt-BR"/>
    </w:rPr>
  </w:style>
  <w:style w:type="paragraph" w:styleId="Subttulo">
    <w:name w:val="Subtitle"/>
    <w:basedOn w:val="Normal"/>
    <w:next w:val="Normal"/>
    <w:link w:val="SubttuloChar"/>
    <w:uiPriority w:val="11"/>
    <w:qFormat/>
    <w:rsid w:val="009A7ED8"/>
    <w:pPr>
      <w:keepNext/>
      <w:keepLines/>
      <w:autoSpaceDE/>
      <w:autoSpaceDN/>
      <w:spacing w:before="360" w:after="80"/>
    </w:pPr>
    <w:rPr>
      <w:rFonts w:ascii="Georgia" w:eastAsia="Georgia" w:hAnsi="Georgia" w:cs="Georgia"/>
      <w:i/>
      <w:color w:val="666666"/>
      <w:sz w:val="48"/>
      <w:szCs w:val="48"/>
      <w:lang w:eastAsia="pt-BR"/>
    </w:rPr>
  </w:style>
  <w:style w:type="character" w:customStyle="1" w:styleId="SubttuloChar">
    <w:name w:val="Subtítulo Char"/>
    <w:basedOn w:val="Fontepargpadro"/>
    <w:link w:val="Subttulo"/>
    <w:uiPriority w:val="11"/>
    <w:rsid w:val="009A7ED8"/>
    <w:rPr>
      <w:rFonts w:ascii="Georgia" w:eastAsia="Georgia" w:hAnsi="Georgia" w:cs="Georgia"/>
      <w:i/>
      <w:color w:val="666666"/>
      <w:sz w:val="48"/>
      <w:szCs w:val="48"/>
      <w:lang w:val="pt-PT" w:eastAsia="pt-BR"/>
    </w:rPr>
  </w:style>
  <w:style w:type="character" w:styleId="Hyperlink">
    <w:name w:val="Hyperlink"/>
    <w:basedOn w:val="Fontepargpadro"/>
    <w:uiPriority w:val="99"/>
    <w:unhideWhenUsed/>
    <w:rsid w:val="009A7ED8"/>
    <w:rPr>
      <w:color w:val="0000FF" w:themeColor="hyperlink"/>
      <w:u w:val="single"/>
    </w:rPr>
  </w:style>
  <w:style w:type="paragraph" w:customStyle="1" w:styleId="Nivel3">
    <w:name w:val="Nivel 3"/>
    <w:basedOn w:val="Normal"/>
    <w:link w:val="Nivel3Char"/>
    <w:qFormat/>
    <w:rsid w:val="009A7ED8"/>
    <w:pPr>
      <w:widowControl/>
      <w:suppressAutoHyphens/>
      <w:autoSpaceDE/>
      <w:autoSpaceDN/>
      <w:spacing w:before="120" w:after="120" w:line="276" w:lineRule="auto"/>
      <w:jc w:val="both"/>
    </w:pPr>
    <w:rPr>
      <w:rFonts w:ascii="Ecofont_Spranq_eco_Sans" w:eastAsia="Arial Unicode MS" w:hAnsi="Ecofont_Spranq_eco_Sans" w:cs="Arial"/>
      <w:color w:val="000000"/>
      <w:kern w:val="2"/>
      <w:szCs w:val="20"/>
      <w:lang w:val="pt-BR" w:eastAsia="zh-CN"/>
    </w:rPr>
  </w:style>
  <w:style w:type="character" w:customStyle="1" w:styleId="Fontepargpadro2">
    <w:name w:val="Fonte parág. padrão2"/>
    <w:rsid w:val="009A7ED8"/>
  </w:style>
  <w:style w:type="paragraph" w:customStyle="1" w:styleId="LO-Normal">
    <w:name w:val="LO-Normal"/>
    <w:rsid w:val="009A7ED8"/>
    <w:pPr>
      <w:suppressAutoHyphens/>
      <w:autoSpaceDE/>
      <w:autoSpaceDN/>
    </w:pPr>
    <w:rPr>
      <w:rFonts w:ascii="Calibri" w:eastAsia="NSimSun" w:hAnsi="Calibri" w:cs="Lucida Sans"/>
      <w:color w:val="00000A"/>
      <w:kern w:val="2"/>
      <w:szCs w:val="24"/>
      <w:lang w:val="pt-BR" w:eastAsia="zh-CN" w:bidi="hi-IN"/>
    </w:rPr>
  </w:style>
  <w:style w:type="paragraph" w:customStyle="1" w:styleId="Sumrio11">
    <w:name w:val="Sumário 11"/>
    <w:basedOn w:val="Normal"/>
    <w:next w:val="Normal"/>
    <w:rsid w:val="009A7ED8"/>
    <w:pPr>
      <w:widowControl/>
      <w:tabs>
        <w:tab w:val="left" w:pos="440"/>
        <w:tab w:val="right" w:leader="dot" w:pos="9061"/>
      </w:tabs>
      <w:suppressAutoHyphens/>
      <w:autoSpaceDE/>
      <w:autoSpaceDN/>
      <w:spacing w:after="100"/>
      <w:jc w:val="both"/>
    </w:pPr>
    <w:rPr>
      <w:rFonts w:ascii="Arial" w:eastAsia="Times New Roman" w:hAnsi="Arial" w:cs="Arial"/>
      <w:color w:val="00000A"/>
      <w:kern w:val="2"/>
      <w:szCs w:val="24"/>
      <w:lang w:val="pt-BR" w:eastAsia="zh-CN"/>
    </w:rPr>
  </w:style>
  <w:style w:type="character" w:customStyle="1" w:styleId="WW-LinkdaInternet">
    <w:name w:val="WW-Link da Internet"/>
    <w:rsid w:val="009A7ED8"/>
    <w:rPr>
      <w:color w:val="0000FF"/>
      <w:u w:val="single"/>
    </w:rPr>
  </w:style>
  <w:style w:type="paragraph" w:customStyle="1" w:styleId="Nivel2">
    <w:name w:val="Nivel 2"/>
    <w:link w:val="Nivel2Char"/>
    <w:qFormat/>
    <w:rsid w:val="009A7ED8"/>
    <w:pPr>
      <w:widowControl/>
      <w:suppressAutoHyphens/>
      <w:autoSpaceDE/>
      <w:autoSpaceDN/>
      <w:spacing w:before="120" w:after="120" w:line="276" w:lineRule="auto"/>
      <w:jc w:val="both"/>
    </w:pPr>
    <w:rPr>
      <w:rFonts w:ascii="Ecofont_Spranq_eco_Sans" w:eastAsia="Arial Unicode MS" w:hAnsi="Ecofont_Spranq_eco_Sans" w:cs="Ecofont_Spranq_eco_Sans"/>
      <w:color w:val="00000A"/>
      <w:kern w:val="2"/>
      <w:szCs w:val="20"/>
      <w:lang w:val="pt-BR" w:eastAsia="zh-CN"/>
    </w:rPr>
  </w:style>
  <w:style w:type="paragraph" w:customStyle="1" w:styleId="Nivel4">
    <w:name w:val="Nivel 4"/>
    <w:basedOn w:val="Nivel3"/>
    <w:link w:val="Nivel4Char"/>
    <w:qFormat/>
    <w:rsid w:val="009A7ED8"/>
    <w:rPr>
      <w:color w:val="00000A"/>
    </w:rPr>
  </w:style>
  <w:style w:type="paragraph" w:styleId="Lista">
    <w:name w:val="List"/>
    <w:basedOn w:val="Normal"/>
    <w:rsid w:val="00344525"/>
    <w:pPr>
      <w:widowControl/>
      <w:suppressAutoHyphens/>
      <w:autoSpaceDE/>
      <w:spacing w:before="280" w:after="280"/>
      <w:textAlignment w:val="baseline"/>
    </w:pPr>
    <w:rPr>
      <w:rFonts w:ascii="Times New Roman" w:eastAsia="Times New Roman" w:hAnsi="Times New Roman" w:cs="Tahoma"/>
      <w:color w:val="00000A"/>
      <w:sz w:val="24"/>
      <w:szCs w:val="24"/>
      <w:lang w:val="pt-BR" w:eastAsia="ar-SA"/>
    </w:rPr>
  </w:style>
  <w:style w:type="paragraph" w:styleId="Textodebalo">
    <w:name w:val="Balloon Text"/>
    <w:basedOn w:val="Normal"/>
    <w:link w:val="TextodebaloChar"/>
    <w:uiPriority w:val="99"/>
    <w:semiHidden/>
    <w:unhideWhenUsed/>
    <w:rsid w:val="00955292"/>
    <w:pPr>
      <w:widowControl/>
      <w:suppressAutoHyphens/>
      <w:autoSpaceDE/>
      <w:autoSpaceDN/>
    </w:pPr>
    <w:rPr>
      <w:rFonts w:ascii="Tahoma" w:eastAsia="Times New Roman" w:hAnsi="Tahoma" w:cs="Tahoma"/>
      <w:color w:val="00000A"/>
      <w:kern w:val="2"/>
      <w:sz w:val="16"/>
      <w:szCs w:val="16"/>
      <w:lang w:val="pt-BR" w:eastAsia="zh-CN"/>
    </w:rPr>
  </w:style>
  <w:style w:type="character" w:customStyle="1" w:styleId="TextodebaloChar">
    <w:name w:val="Texto de balão Char"/>
    <w:basedOn w:val="Fontepargpadro"/>
    <w:link w:val="Textodebalo"/>
    <w:uiPriority w:val="99"/>
    <w:semiHidden/>
    <w:rsid w:val="00955292"/>
    <w:rPr>
      <w:rFonts w:ascii="Tahoma" w:eastAsia="Times New Roman" w:hAnsi="Tahoma" w:cs="Tahoma"/>
      <w:color w:val="00000A"/>
      <w:kern w:val="2"/>
      <w:sz w:val="16"/>
      <w:szCs w:val="16"/>
      <w:lang w:val="pt-BR" w:eastAsia="zh-CN"/>
    </w:rPr>
  </w:style>
  <w:style w:type="paragraph" w:customStyle="1" w:styleId="Cabealho2">
    <w:name w:val="Cabeçalho2"/>
    <w:basedOn w:val="Normal"/>
    <w:rsid w:val="00955292"/>
    <w:pPr>
      <w:widowControl/>
      <w:tabs>
        <w:tab w:val="center" w:pos="4252"/>
        <w:tab w:val="right" w:pos="8504"/>
      </w:tabs>
      <w:suppressAutoHyphens/>
      <w:autoSpaceDE/>
      <w:autoSpaceDN/>
    </w:pPr>
    <w:rPr>
      <w:rFonts w:ascii="Times New Roman" w:eastAsia="Times New Roman" w:hAnsi="Times New Roman" w:cs="Times New Roman"/>
      <w:color w:val="00000A"/>
      <w:kern w:val="2"/>
      <w:sz w:val="24"/>
      <w:szCs w:val="24"/>
      <w:lang w:val="pt-BR" w:eastAsia="zh-CN"/>
    </w:rPr>
  </w:style>
  <w:style w:type="paragraph" w:customStyle="1" w:styleId="Contedodoquadro">
    <w:name w:val="Conteúdo do quadro"/>
    <w:basedOn w:val="Corpodetexto"/>
    <w:rsid w:val="00955292"/>
    <w:pPr>
      <w:suppressAutoHyphens/>
      <w:autoSpaceDE/>
      <w:autoSpaceDN/>
      <w:spacing w:after="120"/>
    </w:pPr>
    <w:rPr>
      <w:rFonts w:ascii="Times New Roman" w:eastAsia="Lucida Sans Unicode" w:hAnsi="Times New Roman" w:cs="Times New Roman"/>
      <w:color w:val="000000"/>
      <w:kern w:val="2"/>
      <w:lang w:val="pt-BR" w:eastAsia="zh-CN"/>
    </w:rPr>
  </w:style>
  <w:style w:type="character" w:customStyle="1" w:styleId="CorpodetextoChar">
    <w:name w:val="Corpo de texto Char"/>
    <w:link w:val="Corpodetexto"/>
    <w:uiPriority w:val="99"/>
    <w:rsid w:val="00955292"/>
    <w:rPr>
      <w:rFonts w:ascii="Calibri" w:eastAsia="Calibri" w:hAnsi="Calibri" w:cs="Calibri"/>
      <w:sz w:val="24"/>
      <w:szCs w:val="24"/>
      <w:lang w:val="pt-PT"/>
    </w:rPr>
  </w:style>
  <w:style w:type="paragraph" w:customStyle="1" w:styleId="Rodap2">
    <w:name w:val="Rodapé2"/>
    <w:basedOn w:val="Normal"/>
    <w:rsid w:val="00955292"/>
    <w:pPr>
      <w:widowControl/>
      <w:tabs>
        <w:tab w:val="center" w:pos="4252"/>
        <w:tab w:val="right" w:pos="8504"/>
      </w:tabs>
      <w:suppressAutoHyphens/>
      <w:autoSpaceDE/>
      <w:autoSpaceDN/>
    </w:pPr>
    <w:rPr>
      <w:rFonts w:ascii="Times New Roman" w:eastAsia="Times New Roman" w:hAnsi="Times New Roman" w:cs="Times New Roman"/>
      <w:color w:val="00000A"/>
      <w:kern w:val="2"/>
      <w:sz w:val="24"/>
      <w:szCs w:val="24"/>
      <w:lang w:val="pt-BR" w:eastAsia="zh-CN"/>
    </w:rPr>
  </w:style>
  <w:style w:type="paragraph" w:customStyle="1" w:styleId="Pargrafo">
    <w:name w:val="Parágrafo"/>
    <w:basedOn w:val="Normal"/>
    <w:qFormat/>
    <w:rsid w:val="00955292"/>
    <w:pPr>
      <w:widowControl/>
      <w:autoSpaceDE/>
      <w:autoSpaceDN/>
      <w:spacing w:line="360" w:lineRule="auto"/>
      <w:ind w:firstLine="709"/>
      <w:jc w:val="both"/>
    </w:pPr>
    <w:rPr>
      <w:rFonts w:ascii="Times New Roman" w:hAnsi="Times New Roman" w:cs="Times New Roman"/>
      <w:color w:val="000000"/>
      <w:sz w:val="24"/>
      <w:szCs w:val="24"/>
      <w:lang w:val="pt-BR"/>
    </w:rPr>
  </w:style>
  <w:style w:type="character" w:styleId="HiperlinkVisitado">
    <w:name w:val="FollowedHyperlink"/>
    <w:basedOn w:val="Fontepargpadro"/>
    <w:uiPriority w:val="99"/>
    <w:semiHidden/>
    <w:unhideWhenUsed/>
    <w:rsid w:val="00955292"/>
    <w:rPr>
      <w:color w:val="800080" w:themeColor="followedHyperlink"/>
      <w:u w:val="single"/>
    </w:rPr>
  </w:style>
  <w:style w:type="paragraph" w:customStyle="1" w:styleId="Nivel01">
    <w:name w:val="Nivel 01"/>
    <w:basedOn w:val="Ttulo1"/>
    <w:next w:val="Normal"/>
    <w:qFormat/>
    <w:rsid w:val="00955292"/>
    <w:pPr>
      <w:keepNext/>
      <w:keepLines/>
      <w:widowControl/>
      <w:tabs>
        <w:tab w:val="left" w:pos="567"/>
      </w:tabs>
      <w:autoSpaceDE/>
      <w:autoSpaceDN/>
      <w:spacing w:before="240"/>
      <w:ind w:left="360" w:right="0" w:hanging="360"/>
      <w:jc w:val="both"/>
    </w:pPr>
    <w:rPr>
      <w:rFonts w:ascii="Arial" w:eastAsiaTheme="majorEastAsia" w:hAnsi="Arial" w:cs="Arial"/>
      <w:sz w:val="20"/>
      <w:szCs w:val="20"/>
      <w:lang w:val="pt-BR" w:eastAsia="pt-BR"/>
    </w:rPr>
  </w:style>
  <w:style w:type="paragraph" w:customStyle="1" w:styleId="Nivel5">
    <w:name w:val="Nivel 5"/>
    <w:basedOn w:val="Nivel4"/>
    <w:qFormat/>
    <w:rsid w:val="00955292"/>
    <w:pPr>
      <w:tabs>
        <w:tab w:val="num" w:pos="3600"/>
      </w:tabs>
      <w:suppressAutoHyphens w:val="0"/>
      <w:ind w:left="1276"/>
    </w:pPr>
    <w:rPr>
      <w:rFonts w:ascii="Arial" w:eastAsia="Times New Roman" w:hAnsi="Arial"/>
      <w:color w:val="auto"/>
      <w:kern w:val="0"/>
      <w:sz w:val="20"/>
      <w:lang w:eastAsia="pt-BR"/>
    </w:rPr>
  </w:style>
  <w:style w:type="character" w:customStyle="1" w:styleId="Nivel2Char">
    <w:name w:val="Nivel 2 Char"/>
    <w:link w:val="Nivel2"/>
    <w:locked/>
    <w:rsid w:val="00955292"/>
    <w:rPr>
      <w:rFonts w:ascii="Ecofont_Spranq_eco_Sans" w:eastAsia="Arial Unicode MS" w:hAnsi="Ecofont_Spranq_eco_Sans" w:cs="Ecofont_Spranq_eco_Sans"/>
      <w:color w:val="00000A"/>
      <w:kern w:val="2"/>
      <w:szCs w:val="20"/>
      <w:lang w:val="pt-BR" w:eastAsia="zh-CN"/>
    </w:rPr>
  </w:style>
  <w:style w:type="character" w:customStyle="1" w:styleId="Nivel3Char">
    <w:name w:val="Nivel 3 Char"/>
    <w:link w:val="Nivel3"/>
    <w:rsid w:val="00955292"/>
    <w:rPr>
      <w:rFonts w:ascii="Ecofont_Spranq_eco_Sans" w:eastAsia="Arial Unicode MS" w:hAnsi="Ecofont_Spranq_eco_Sans" w:cs="Arial"/>
      <w:color w:val="000000"/>
      <w:kern w:val="2"/>
      <w:szCs w:val="20"/>
      <w:lang w:val="pt-BR" w:eastAsia="zh-CN"/>
    </w:rPr>
  </w:style>
  <w:style w:type="character" w:customStyle="1" w:styleId="Ttulo1Char">
    <w:name w:val="Título 1 Char"/>
    <w:basedOn w:val="Fontepargpadro"/>
    <w:link w:val="Ttulo1"/>
    <w:uiPriority w:val="9"/>
    <w:rsid w:val="00955292"/>
    <w:rPr>
      <w:rFonts w:ascii="Calibri" w:eastAsia="Calibri" w:hAnsi="Calibri" w:cs="Calibri"/>
      <w:b/>
      <w:bCs/>
      <w:sz w:val="24"/>
      <w:szCs w:val="24"/>
      <w:lang w:val="pt-PT"/>
    </w:rPr>
  </w:style>
  <w:style w:type="character" w:styleId="Refdecomentrio">
    <w:name w:val="annotation reference"/>
    <w:basedOn w:val="Fontepargpadro"/>
    <w:uiPriority w:val="99"/>
    <w:semiHidden/>
    <w:unhideWhenUsed/>
    <w:rsid w:val="00955292"/>
    <w:rPr>
      <w:sz w:val="16"/>
      <w:szCs w:val="16"/>
    </w:rPr>
  </w:style>
  <w:style w:type="paragraph" w:styleId="Textodecomentrio">
    <w:name w:val="annotation text"/>
    <w:basedOn w:val="Normal"/>
    <w:link w:val="TextodecomentrioChar"/>
    <w:uiPriority w:val="99"/>
    <w:semiHidden/>
    <w:unhideWhenUsed/>
    <w:rsid w:val="00955292"/>
    <w:pPr>
      <w:widowControl/>
      <w:suppressAutoHyphens/>
      <w:autoSpaceDE/>
      <w:autoSpaceDN/>
    </w:pPr>
    <w:rPr>
      <w:rFonts w:ascii="Times New Roman" w:eastAsia="Times New Roman" w:hAnsi="Times New Roman" w:cs="Times New Roman"/>
      <w:color w:val="00000A"/>
      <w:kern w:val="2"/>
      <w:sz w:val="20"/>
      <w:szCs w:val="20"/>
      <w:lang w:val="pt-BR" w:eastAsia="zh-CN"/>
    </w:rPr>
  </w:style>
  <w:style w:type="character" w:customStyle="1" w:styleId="TextodecomentrioChar">
    <w:name w:val="Texto de comentário Char"/>
    <w:basedOn w:val="Fontepargpadro"/>
    <w:link w:val="Textodecomentrio"/>
    <w:uiPriority w:val="99"/>
    <w:semiHidden/>
    <w:rsid w:val="00955292"/>
    <w:rPr>
      <w:rFonts w:ascii="Times New Roman" w:eastAsia="Times New Roman" w:hAnsi="Times New Roman" w:cs="Times New Roman"/>
      <w:color w:val="00000A"/>
      <w:kern w:val="2"/>
      <w:sz w:val="20"/>
      <w:szCs w:val="20"/>
      <w:lang w:val="pt-BR" w:eastAsia="zh-CN"/>
    </w:rPr>
  </w:style>
  <w:style w:type="paragraph" w:styleId="Assuntodocomentrio">
    <w:name w:val="annotation subject"/>
    <w:basedOn w:val="Textodecomentrio"/>
    <w:next w:val="Textodecomentrio"/>
    <w:link w:val="AssuntodocomentrioChar"/>
    <w:uiPriority w:val="99"/>
    <w:semiHidden/>
    <w:unhideWhenUsed/>
    <w:rsid w:val="00955292"/>
    <w:rPr>
      <w:b/>
      <w:bCs/>
    </w:rPr>
  </w:style>
  <w:style w:type="character" w:customStyle="1" w:styleId="AssuntodocomentrioChar">
    <w:name w:val="Assunto do comentário Char"/>
    <w:basedOn w:val="TextodecomentrioChar"/>
    <w:link w:val="Assuntodocomentrio"/>
    <w:uiPriority w:val="99"/>
    <w:semiHidden/>
    <w:rsid w:val="00955292"/>
    <w:rPr>
      <w:rFonts w:ascii="Times New Roman" w:eastAsia="Times New Roman" w:hAnsi="Times New Roman" w:cs="Times New Roman"/>
      <w:b/>
      <w:bCs/>
      <w:color w:val="00000A"/>
      <w:kern w:val="2"/>
      <w:sz w:val="20"/>
      <w:szCs w:val="20"/>
      <w:lang w:val="pt-BR" w:eastAsia="zh-CN"/>
    </w:rPr>
  </w:style>
  <w:style w:type="paragraph" w:customStyle="1" w:styleId="novocabealho">
    <w:name w:val="novo cabeçalho"/>
    <w:basedOn w:val="Cabealho"/>
    <w:qFormat/>
    <w:rsid w:val="00955292"/>
    <w:pPr>
      <w:widowControl/>
      <w:autoSpaceDE/>
      <w:autoSpaceDN/>
      <w:jc w:val="center"/>
    </w:pPr>
    <w:rPr>
      <w:rFonts w:asciiTheme="minorHAnsi" w:eastAsiaTheme="minorHAnsi" w:hAnsiTheme="minorHAnsi" w:cstheme="minorBidi"/>
      <w:sz w:val="24"/>
      <w:szCs w:val="24"/>
      <w:lang w:val="pt-BR"/>
    </w:rPr>
  </w:style>
  <w:style w:type="character" w:customStyle="1" w:styleId="cf01">
    <w:name w:val="cf01"/>
    <w:basedOn w:val="Fontepargpadro"/>
    <w:rsid w:val="00955292"/>
    <w:rPr>
      <w:rFonts w:ascii="Segoe UI" w:hAnsi="Segoe UI" w:cs="Segoe UI" w:hint="default"/>
      <w:i/>
      <w:iCs/>
      <w:sz w:val="18"/>
      <w:szCs w:val="18"/>
    </w:rPr>
  </w:style>
  <w:style w:type="character" w:customStyle="1" w:styleId="cf11">
    <w:name w:val="cf11"/>
    <w:basedOn w:val="Fontepargpadro"/>
    <w:rsid w:val="00955292"/>
    <w:rPr>
      <w:rFonts w:ascii="Segoe UI" w:hAnsi="Segoe UI" w:cs="Segoe UI" w:hint="default"/>
      <w:i/>
      <w:iCs/>
      <w:sz w:val="18"/>
      <w:szCs w:val="18"/>
    </w:rPr>
  </w:style>
  <w:style w:type="paragraph" w:customStyle="1" w:styleId="pf0">
    <w:name w:val="pf0"/>
    <w:basedOn w:val="Normal"/>
    <w:rsid w:val="00955292"/>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table" w:customStyle="1" w:styleId="TabeladeGradeClara1">
    <w:name w:val="Tabela de Grade Clara1"/>
    <w:basedOn w:val="Tabelanormal"/>
    <w:uiPriority w:val="40"/>
    <w:rsid w:val="00955292"/>
    <w:pPr>
      <w:widowControl/>
      <w:autoSpaceDE/>
      <w:autoSpaceDN/>
    </w:pPr>
    <w:rPr>
      <w:sz w:val="24"/>
      <w:szCs w:val="24"/>
      <w:lang w:val="pt-B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vel4Char">
    <w:name w:val="Nivel 4 Char"/>
    <w:basedOn w:val="Fontepargpadro"/>
    <w:link w:val="Nivel4"/>
    <w:rsid w:val="00955292"/>
    <w:rPr>
      <w:rFonts w:ascii="Ecofont_Spranq_eco_Sans" w:eastAsia="Arial Unicode MS" w:hAnsi="Ecofont_Spranq_eco_Sans" w:cs="Arial"/>
      <w:color w:val="00000A"/>
      <w:kern w:val="2"/>
      <w:szCs w:val="20"/>
      <w:lang w:val="pt-BR" w:eastAsia="zh-CN"/>
    </w:rPr>
  </w:style>
  <w:style w:type="paragraph" w:styleId="CabealhodoSumrio">
    <w:name w:val="TOC Heading"/>
    <w:basedOn w:val="Ttulo1"/>
    <w:next w:val="Normal"/>
    <w:uiPriority w:val="39"/>
    <w:unhideWhenUsed/>
    <w:qFormat/>
    <w:rsid w:val="00955292"/>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val="pt-BR" w:eastAsia="pt-BR"/>
    </w:rPr>
  </w:style>
  <w:style w:type="paragraph" w:styleId="NormalWeb">
    <w:name w:val="Normal (Web)"/>
    <w:basedOn w:val="Normal"/>
    <w:uiPriority w:val="99"/>
    <w:semiHidden/>
    <w:unhideWhenUsed/>
    <w:rsid w:val="00955292"/>
    <w:pPr>
      <w:widowControl/>
      <w:autoSpaceDE/>
      <w:autoSpaceDN/>
      <w:spacing w:before="278" w:after="278"/>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Layout" Target="diagrams/layout1.xm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s://www.portaltransparencia.gov.br/sancoes/cnep" TargetMode="External"/><Relationship Id="rId21" Type="http://schemas.microsoft.com/office/2007/relationships/diagramDrawing" Target="diagrams/drawing1.xml"/><Relationship Id="rId34" Type="http://schemas.openxmlformats.org/officeDocument/2006/relationships/diagramLayout" Target="diagrams/layout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v.br/compras" TargetMode="External"/><Relationship Id="rId20" Type="http://schemas.openxmlformats.org/officeDocument/2006/relationships/diagramColors" Target="diagrams/colors1.xml"/><Relationship Id="rId29" Type="http://schemas.openxmlformats.org/officeDocument/2006/relationships/diagramLayout" Target="diagrams/layout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lanalto.gov.br/ccivil_03/_ato2019-2022/2021/lei/L14133.htm" TargetMode="Externa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planalto.gov.br/ccivil_03/leis/lcp/lcp123.htm" TargetMode="External"/><Relationship Id="rId28" Type="http://schemas.openxmlformats.org/officeDocument/2006/relationships/diagramData" Target="diagrams/data2.xml"/><Relationship Id="rId36" Type="http://schemas.openxmlformats.org/officeDocument/2006/relationships/diagramColors" Target="diagrams/colors3.xm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planalto.gov.br/ccivil_03/leis/lcp/lcp123.htm" TargetMode="External"/><Relationship Id="rId27" Type="http://schemas.openxmlformats.org/officeDocument/2006/relationships/hyperlink" Target="https://www.planalto.gov.br/ccivil_03/leis/lcp/lcp123.htm" TargetMode="External"/><Relationship Id="rId30" Type="http://schemas.openxmlformats.org/officeDocument/2006/relationships/diagramQuickStyle" Target="diagrams/quickStyle2.xml"/><Relationship Id="rId35" Type="http://schemas.openxmlformats.org/officeDocument/2006/relationships/diagramQuickStyle" Target="diagrams/quickStyle3.xml"/><Relationship Id="rId8" Type="http://schemas.openxmlformats.org/officeDocument/2006/relationships/hyperlink" Target="mailto:xxxxxxxxxxxx@xxxxxxx.com.b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hyperlink" Target="https://www.planalto.gov.br/ccivil_03/leis/lcp/lcp123.htm" TargetMode="External"/><Relationship Id="rId33" Type="http://schemas.openxmlformats.org/officeDocument/2006/relationships/diagramData" Target="diagrams/data3.xml"/><Relationship Id="rId38" Type="http://schemas.openxmlformats.org/officeDocument/2006/relationships/hyperlink" Target="https://www.portaltransparencia.gov.br/sancoes/ce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DF2571-3374-4442-93DC-F37686848D58}" type="doc">
      <dgm:prSet loTypeId="urn:microsoft.com/office/officeart/2005/8/layout/process5" loCatId="process" qsTypeId="urn:microsoft.com/office/officeart/2005/8/quickstyle/simple1" qsCatId="simple" csTypeId="urn:microsoft.com/office/officeart/2005/8/colors/accent1_2" csCatId="accent1" phldr="1"/>
      <dgm:spPr/>
    </dgm:pt>
    <dgm:pt modelId="{0595EA7F-BC62-4802-B25C-460381CF1A2D}">
      <dgm:prSet phldrT="[Texto]" custT="1"/>
      <dgm:spPr>
        <a:solidFill>
          <a:srgbClr val="0F4C81"/>
        </a:solidFill>
      </dgm:spPr>
      <dgm:t>
        <a:bodyPr/>
        <a:lstStyle/>
        <a:p>
          <a:r>
            <a:rPr lang="pt-BR" sz="1100" b="1">
              <a:solidFill>
                <a:schemeClr val="bg1"/>
              </a:solidFill>
              <a:latin typeface="Times New Roman" panose="02020603050405020304" pitchFamily="18" charset="0"/>
              <a:cs typeface="Times New Roman" panose="02020603050405020304" pitchFamily="18" charset="0"/>
            </a:rPr>
            <a:t>Cadastro</a:t>
          </a:r>
          <a:br>
            <a:rPr lang="pt-BR" sz="1100" b="1">
              <a:solidFill>
                <a:schemeClr val="bg1"/>
              </a:solidFill>
              <a:latin typeface="Times New Roman" panose="02020603050405020304" pitchFamily="18" charset="0"/>
              <a:cs typeface="Times New Roman" panose="02020603050405020304" pitchFamily="18" charset="0"/>
            </a:rPr>
          </a:br>
          <a:r>
            <a:rPr lang="pt-BR" sz="1100" b="1">
              <a:solidFill>
                <a:schemeClr val="bg1"/>
              </a:solidFill>
              <a:latin typeface="Times New Roman" panose="02020603050405020304" pitchFamily="18" charset="0"/>
              <a:cs typeface="Times New Roman" panose="02020603050405020304" pitchFamily="18" charset="0"/>
            </a:rPr>
            <a:t>das propostas</a:t>
          </a:r>
        </a:p>
      </dgm:t>
    </dgm:pt>
    <dgm:pt modelId="{E37969B0-5520-4D8D-9C47-59A098CBEBC7}" type="parTrans" cxnId="{75ADAD9B-9AB1-477B-86E4-C168E150281B}">
      <dgm:prSet/>
      <dgm:spPr/>
      <dgm:t>
        <a:bodyPr/>
        <a:lstStyle/>
        <a:p>
          <a:endParaRPr lang="pt-BR" sz="1100">
            <a:latin typeface="Times New Roman" panose="02020603050405020304" pitchFamily="18" charset="0"/>
            <a:cs typeface="Times New Roman" panose="02020603050405020304" pitchFamily="18" charset="0"/>
          </a:endParaRPr>
        </a:p>
      </dgm:t>
    </dgm:pt>
    <dgm:pt modelId="{AC79E710-2505-44F0-B339-E7541616DDE2}" type="sibTrans" cxnId="{75ADAD9B-9AB1-477B-86E4-C168E150281B}">
      <dgm:prSet custT="1"/>
      <dgm:spPr/>
      <dgm:t>
        <a:bodyPr/>
        <a:lstStyle/>
        <a:p>
          <a:endParaRPr lang="pt-BR" sz="1100">
            <a:latin typeface="Times New Roman" panose="02020603050405020304" pitchFamily="18" charset="0"/>
            <a:cs typeface="Times New Roman" panose="02020603050405020304" pitchFamily="18" charset="0"/>
          </a:endParaRPr>
        </a:p>
      </dgm:t>
    </dgm:pt>
    <dgm:pt modelId="{3775597A-C5CF-4BCA-83E9-C8F64CB1D8E5}">
      <dgm:prSet phldrT="[Texto]" custT="1"/>
      <dgm:spPr>
        <a:solidFill>
          <a:srgbClr val="0F4C81"/>
        </a:solidFill>
      </dgm:spPr>
      <dgm:t>
        <a:bodyPr/>
        <a:lstStyle/>
        <a:p>
          <a:r>
            <a:rPr lang="pt-BR" sz="1100" b="1">
              <a:latin typeface="Times New Roman" panose="02020603050405020304" pitchFamily="18" charset="0"/>
              <a:cs typeface="Times New Roman" panose="02020603050405020304" pitchFamily="18" charset="0"/>
            </a:rPr>
            <a:t>Lances</a:t>
          </a:r>
        </a:p>
      </dgm:t>
    </dgm:pt>
    <dgm:pt modelId="{D6D02AB4-6F3C-4CE8-91A3-3C28673881AE}" type="parTrans" cxnId="{4A179F1F-9443-43AF-8BFB-F4C6427D4FE0}">
      <dgm:prSet/>
      <dgm:spPr/>
      <dgm:t>
        <a:bodyPr/>
        <a:lstStyle/>
        <a:p>
          <a:endParaRPr lang="pt-BR" sz="1100">
            <a:latin typeface="Times New Roman" panose="02020603050405020304" pitchFamily="18" charset="0"/>
            <a:cs typeface="Times New Roman" panose="02020603050405020304" pitchFamily="18" charset="0"/>
          </a:endParaRPr>
        </a:p>
      </dgm:t>
    </dgm:pt>
    <dgm:pt modelId="{84CA563F-C858-4C0C-A076-8BEF2EA12BFB}" type="sibTrans" cxnId="{4A179F1F-9443-43AF-8BFB-F4C6427D4FE0}">
      <dgm:prSet custT="1"/>
      <dgm:spPr/>
      <dgm:t>
        <a:bodyPr/>
        <a:lstStyle/>
        <a:p>
          <a:endParaRPr lang="pt-BR" sz="1100">
            <a:latin typeface="Times New Roman" panose="02020603050405020304" pitchFamily="18" charset="0"/>
            <a:cs typeface="Times New Roman" panose="02020603050405020304" pitchFamily="18" charset="0"/>
          </a:endParaRPr>
        </a:p>
      </dgm:t>
    </dgm:pt>
    <dgm:pt modelId="{A1177DC4-E929-432C-804B-C0CD2143AD1E}">
      <dgm:prSet phldrT="[Texto]" custT="1"/>
      <dgm:spPr>
        <a:solidFill>
          <a:srgbClr val="0F4C81"/>
        </a:solidFill>
      </dgm:spPr>
      <dgm:t>
        <a:bodyPr/>
        <a:lstStyle/>
        <a:p>
          <a:r>
            <a:rPr lang="pt-BR" sz="1100" b="1">
              <a:latin typeface="Times New Roman" panose="02020603050405020304" pitchFamily="18" charset="0"/>
              <a:cs typeface="Times New Roman" panose="02020603050405020304" pitchFamily="18" charset="0"/>
            </a:rPr>
            <a:t>Julgamento das propostas</a:t>
          </a:r>
        </a:p>
      </dgm:t>
    </dgm:pt>
    <dgm:pt modelId="{8D4D872A-63B9-406F-86CB-8A5B27E9EF4D}" type="parTrans" cxnId="{85F03A24-A3F0-4012-AFAA-3BA5DF91833A}">
      <dgm:prSet/>
      <dgm:spPr/>
      <dgm:t>
        <a:bodyPr/>
        <a:lstStyle/>
        <a:p>
          <a:endParaRPr lang="pt-BR" sz="1100">
            <a:latin typeface="Times New Roman" panose="02020603050405020304" pitchFamily="18" charset="0"/>
            <a:cs typeface="Times New Roman" panose="02020603050405020304" pitchFamily="18" charset="0"/>
          </a:endParaRPr>
        </a:p>
      </dgm:t>
    </dgm:pt>
    <dgm:pt modelId="{2ACCCD89-BF28-4BDC-A8C1-2B3E427307CB}" type="sibTrans" cxnId="{85F03A24-A3F0-4012-AFAA-3BA5DF91833A}">
      <dgm:prSet custT="1"/>
      <dgm:spPr/>
      <dgm:t>
        <a:bodyPr/>
        <a:lstStyle/>
        <a:p>
          <a:endParaRPr lang="pt-BR" sz="1100">
            <a:latin typeface="Times New Roman" panose="02020603050405020304" pitchFamily="18" charset="0"/>
            <a:cs typeface="Times New Roman" panose="02020603050405020304" pitchFamily="18" charset="0"/>
          </a:endParaRPr>
        </a:p>
      </dgm:t>
    </dgm:pt>
    <dgm:pt modelId="{9281B2D2-8DEF-45D2-99D3-0FE4458E099B}">
      <dgm:prSet phldrT="[Texto]" custT="1"/>
      <dgm:spPr>
        <a:solidFill>
          <a:srgbClr val="0F4C81"/>
        </a:solidFill>
      </dgm:spPr>
      <dgm:t>
        <a:bodyPr/>
        <a:lstStyle/>
        <a:p>
          <a:r>
            <a:rPr lang="pt-BR" sz="1100" b="1">
              <a:latin typeface="Times New Roman" panose="02020603050405020304" pitchFamily="18" charset="0"/>
              <a:cs typeface="Times New Roman" panose="02020603050405020304" pitchFamily="18" charset="0"/>
            </a:rPr>
            <a:t>Habilitação</a:t>
          </a:r>
        </a:p>
      </dgm:t>
    </dgm:pt>
    <dgm:pt modelId="{41C39985-C600-46AC-8336-73E89D39BEFE}" type="parTrans" cxnId="{38F1785A-971F-4B7E-BDB3-8E53D6ECA2C9}">
      <dgm:prSet/>
      <dgm:spPr/>
      <dgm:t>
        <a:bodyPr/>
        <a:lstStyle/>
        <a:p>
          <a:endParaRPr lang="pt-BR" sz="1100">
            <a:latin typeface="Times New Roman" panose="02020603050405020304" pitchFamily="18" charset="0"/>
            <a:cs typeface="Times New Roman" panose="02020603050405020304" pitchFamily="18" charset="0"/>
          </a:endParaRPr>
        </a:p>
      </dgm:t>
    </dgm:pt>
    <dgm:pt modelId="{AF12DC20-14D0-4FAA-AB8F-1AA3544E504D}" type="sibTrans" cxnId="{38F1785A-971F-4B7E-BDB3-8E53D6ECA2C9}">
      <dgm:prSet/>
      <dgm:spPr/>
      <dgm:t>
        <a:bodyPr/>
        <a:lstStyle/>
        <a:p>
          <a:endParaRPr lang="pt-BR" sz="1100">
            <a:latin typeface="Times New Roman" panose="02020603050405020304" pitchFamily="18" charset="0"/>
            <a:cs typeface="Times New Roman" panose="02020603050405020304" pitchFamily="18" charset="0"/>
          </a:endParaRPr>
        </a:p>
      </dgm:t>
    </dgm:pt>
    <dgm:pt modelId="{AB481478-309D-4F74-A3A6-B9DECC68BB13}" type="pres">
      <dgm:prSet presAssocID="{28DF2571-3374-4442-93DC-F37686848D58}" presName="diagram" presStyleCnt="0">
        <dgm:presLayoutVars>
          <dgm:dir/>
          <dgm:resizeHandles val="exact"/>
        </dgm:presLayoutVars>
      </dgm:prSet>
      <dgm:spPr/>
    </dgm:pt>
    <dgm:pt modelId="{6CBD4231-2E8D-45AE-BDC5-1A9ECA78F11F}" type="pres">
      <dgm:prSet presAssocID="{0595EA7F-BC62-4802-B25C-460381CF1A2D}" presName="node" presStyleLbl="node1" presStyleIdx="0" presStyleCnt="4">
        <dgm:presLayoutVars>
          <dgm:bulletEnabled val="1"/>
        </dgm:presLayoutVars>
      </dgm:prSet>
      <dgm:spPr/>
    </dgm:pt>
    <dgm:pt modelId="{2CACF04B-C3F8-4580-BC89-7221876315EC}" type="pres">
      <dgm:prSet presAssocID="{AC79E710-2505-44F0-B339-E7541616DDE2}" presName="sibTrans" presStyleLbl="sibTrans2D1" presStyleIdx="0" presStyleCnt="3"/>
      <dgm:spPr/>
    </dgm:pt>
    <dgm:pt modelId="{3C791011-4114-4477-BADD-0D66891EE726}" type="pres">
      <dgm:prSet presAssocID="{AC79E710-2505-44F0-B339-E7541616DDE2}" presName="connectorText" presStyleLbl="sibTrans2D1" presStyleIdx="0" presStyleCnt="3"/>
      <dgm:spPr/>
    </dgm:pt>
    <dgm:pt modelId="{7E83403F-9A5A-4039-BB62-1E2493F2D713}" type="pres">
      <dgm:prSet presAssocID="{3775597A-C5CF-4BCA-83E9-C8F64CB1D8E5}" presName="node" presStyleLbl="node1" presStyleIdx="1" presStyleCnt="4">
        <dgm:presLayoutVars>
          <dgm:bulletEnabled val="1"/>
        </dgm:presLayoutVars>
      </dgm:prSet>
      <dgm:spPr/>
    </dgm:pt>
    <dgm:pt modelId="{DA8E9064-516A-476E-8FAB-11BF932DD699}" type="pres">
      <dgm:prSet presAssocID="{84CA563F-C858-4C0C-A076-8BEF2EA12BFB}" presName="sibTrans" presStyleLbl="sibTrans2D1" presStyleIdx="1" presStyleCnt="3"/>
      <dgm:spPr/>
    </dgm:pt>
    <dgm:pt modelId="{5F1E7A6F-299C-4AC0-862E-10EF8620C294}" type="pres">
      <dgm:prSet presAssocID="{84CA563F-C858-4C0C-A076-8BEF2EA12BFB}" presName="connectorText" presStyleLbl="sibTrans2D1" presStyleIdx="1" presStyleCnt="3"/>
      <dgm:spPr/>
    </dgm:pt>
    <dgm:pt modelId="{8AF0C0FC-4D95-4F68-AACF-1EEB8AF5CB4D}" type="pres">
      <dgm:prSet presAssocID="{A1177DC4-E929-432C-804B-C0CD2143AD1E}" presName="node" presStyleLbl="node1" presStyleIdx="2" presStyleCnt="4">
        <dgm:presLayoutVars>
          <dgm:bulletEnabled val="1"/>
        </dgm:presLayoutVars>
      </dgm:prSet>
      <dgm:spPr/>
    </dgm:pt>
    <dgm:pt modelId="{CA69EBA6-9698-4190-9C95-859A96EC9602}" type="pres">
      <dgm:prSet presAssocID="{2ACCCD89-BF28-4BDC-A8C1-2B3E427307CB}" presName="sibTrans" presStyleLbl="sibTrans2D1" presStyleIdx="2" presStyleCnt="3"/>
      <dgm:spPr/>
    </dgm:pt>
    <dgm:pt modelId="{00E8F1F0-E118-474B-9CA7-1795FC6CCB82}" type="pres">
      <dgm:prSet presAssocID="{2ACCCD89-BF28-4BDC-A8C1-2B3E427307CB}" presName="connectorText" presStyleLbl="sibTrans2D1" presStyleIdx="2" presStyleCnt="3"/>
      <dgm:spPr/>
    </dgm:pt>
    <dgm:pt modelId="{D83D6D2F-24E7-4BB7-AC1F-A3F89AC935A1}" type="pres">
      <dgm:prSet presAssocID="{9281B2D2-8DEF-45D2-99D3-0FE4458E099B}" presName="node" presStyleLbl="node1" presStyleIdx="3" presStyleCnt="4">
        <dgm:presLayoutVars>
          <dgm:bulletEnabled val="1"/>
        </dgm:presLayoutVars>
      </dgm:prSet>
      <dgm:spPr/>
    </dgm:pt>
  </dgm:ptLst>
  <dgm:cxnLst>
    <dgm:cxn modelId="{4A179F1F-9443-43AF-8BFB-F4C6427D4FE0}" srcId="{28DF2571-3374-4442-93DC-F37686848D58}" destId="{3775597A-C5CF-4BCA-83E9-C8F64CB1D8E5}" srcOrd="1" destOrd="0" parTransId="{D6D02AB4-6F3C-4CE8-91A3-3C28673881AE}" sibTransId="{84CA563F-C858-4C0C-A076-8BEF2EA12BFB}"/>
    <dgm:cxn modelId="{85F03A24-A3F0-4012-AFAA-3BA5DF91833A}" srcId="{28DF2571-3374-4442-93DC-F37686848D58}" destId="{A1177DC4-E929-432C-804B-C0CD2143AD1E}" srcOrd="2" destOrd="0" parTransId="{8D4D872A-63B9-406F-86CB-8A5B27E9EF4D}" sibTransId="{2ACCCD89-BF28-4BDC-A8C1-2B3E427307CB}"/>
    <dgm:cxn modelId="{EFE2A567-2BC2-49F3-ADDE-9DA8A8A1C534}" type="presOf" srcId="{A1177DC4-E929-432C-804B-C0CD2143AD1E}" destId="{8AF0C0FC-4D95-4F68-AACF-1EEB8AF5CB4D}" srcOrd="0" destOrd="0" presId="urn:microsoft.com/office/officeart/2005/8/layout/process5"/>
    <dgm:cxn modelId="{682FA969-E49E-4F8F-A6BC-637BE1D69B1D}" type="presOf" srcId="{84CA563F-C858-4C0C-A076-8BEF2EA12BFB}" destId="{DA8E9064-516A-476E-8FAB-11BF932DD699}" srcOrd="0" destOrd="0" presId="urn:microsoft.com/office/officeart/2005/8/layout/process5"/>
    <dgm:cxn modelId="{7A53FE57-97AA-4E5D-8D2F-4C75B32FF7D8}" type="presOf" srcId="{2ACCCD89-BF28-4BDC-A8C1-2B3E427307CB}" destId="{00E8F1F0-E118-474B-9CA7-1795FC6CCB82}" srcOrd="1" destOrd="0" presId="urn:microsoft.com/office/officeart/2005/8/layout/process5"/>
    <dgm:cxn modelId="{38F1785A-971F-4B7E-BDB3-8E53D6ECA2C9}" srcId="{28DF2571-3374-4442-93DC-F37686848D58}" destId="{9281B2D2-8DEF-45D2-99D3-0FE4458E099B}" srcOrd="3" destOrd="0" parTransId="{41C39985-C600-46AC-8336-73E89D39BEFE}" sibTransId="{AF12DC20-14D0-4FAA-AB8F-1AA3544E504D}"/>
    <dgm:cxn modelId="{A7239F7A-B95F-456A-BD2D-14B73966BACA}" type="presOf" srcId="{2ACCCD89-BF28-4BDC-A8C1-2B3E427307CB}" destId="{CA69EBA6-9698-4190-9C95-859A96EC9602}" srcOrd="0" destOrd="0" presId="urn:microsoft.com/office/officeart/2005/8/layout/process5"/>
    <dgm:cxn modelId="{9C83A081-7E91-49D9-9939-1B93F4A1D196}" type="presOf" srcId="{0595EA7F-BC62-4802-B25C-460381CF1A2D}" destId="{6CBD4231-2E8D-45AE-BDC5-1A9ECA78F11F}" srcOrd="0" destOrd="0" presId="urn:microsoft.com/office/officeart/2005/8/layout/process5"/>
    <dgm:cxn modelId="{75ADAD9B-9AB1-477B-86E4-C168E150281B}" srcId="{28DF2571-3374-4442-93DC-F37686848D58}" destId="{0595EA7F-BC62-4802-B25C-460381CF1A2D}" srcOrd="0" destOrd="0" parTransId="{E37969B0-5520-4D8D-9C47-59A098CBEBC7}" sibTransId="{AC79E710-2505-44F0-B339-E7541616DDE2}"/>
    <dgm:cxn modelId="{7822BCA8-9014-46B7-AFD7-34BD96D871B1}" type="presOf" srcId="{9281B2D2-8DEF-45D2-99D3-0FE4458E099B}" destId="{D83D6D2F-24E7-4BB7-AC1F-A3F89AC935A1}" srcOrd="0" destOrd="0" presId="urn:microsoft.com/office/officeart/2005/8/layout/process5"/>
    <dgm:cxn modelId="{E4FDE4B5-70EA-4B26-A62C-5FE1C381D5CC}" type="presOf" srcId="{84CA563F-C858-4C0C-A076-8BEF2EA12BFB}" destId="{5F1E7A6F-299C-4AC0-862E-10EF8620C294}" srcOrd="1" destOrd="0" presId="urn:microsoft.com/office/officeart/2005/8/layout/process5"/>
    <dgm:cxn modelId="{5BAE09BA-43B2-4DF3-9186-52B5AD2813A8}" type="presOf" srcId="{28DF2571-3374-4442-93DC-F37686848D58}" destId="{AB481478-309D-4F74-A3A6-B9DECC68BB13}" srcOrd="0" destOrd="0" presId="urn:microsoft.com/office/officeart/2005/8/layout/process5"/>
    <dgm:cxn modelId="{B6C232D0-BDF1-468C-8353-44C332DAC149}" type="presOf" srcId="{AC79E710-2505-44F0-B339-E7541616DDE2}" destId="{2CACF04B-C3F8-4580-BC89-7221876315EC}" srcOrd="0" destOrd="0" presId="urn:microsoft.com/office/officeart/2005/8/layout/process5"/>
    <dgm:cxn modelId="{AA8D8BD5-B31A-4CB9-BADE-3F3A5F09C6B1}" type="presOf" srcId="{3775597A-C5CF-4BCA-83E9-C8F64CB1D8E5}" destId="{7E83403F-9A5A-4039-BB62-1E2493F2D713}" srcOrd="0" destOrd="0" presId="urn:microsoft.com/office/officeart/2005/8/layout/process5"/>
    <dgm:cxn modelId="{F672E6FF-5A2F-4F68-9EDF-08F3C25B2436}" type="presOf" srcId="{AC79E710-2505-44F0-B339-E7541616DDE2}" destId="{3C791011-4114-4477-BADD-0D66891EE726}" srcOrd="1" destOrd="0" presId="urn:microsoft.com/office/officeart/2005/8/layout/process5"/>
    <dgm:cxn modelId="{1EEE2D48-6477-45D6-B0EC-464D2F6A12A6}" type="presParOf" srcId="{AB481478-309D-4F74-A3A6-B9DECC68BB13}" destId="{6CBD4231-2E8D-45AE-BDC5-1A9ECA78F11F}" srcOrd="0" destOrd="0" presId="urn:microsoft.com/office/officeart/2005/8/layout/process5"/>
    <dgm:cxn modelId="{57DD34AA-C204-49B6-BA19-64774E03B130}" type="presParOf" srcId="{AB481478-309D-4F74-A3A6-B9DECC68BB13}" destId="{2CACF04B-C3F8-4580-BC89-7221876315EC}" srcOrd="1" destOrd="0" presId="urn:microsoft.com/office/officeart/2005/8/layout/process5"/>
    <dgm:cxn modelId="{D2CB876A-EE21-4ADF-8220-7EA700BD0100}" type="presParOf" srcId="{2CACF04B-C3F8-4580-BC89-7221876315EC}" destId="{3C791011-4114-4477-BADD-0D66891EE726}" srcOrd="0" destOrd="0" presId="urn:microsoft.com/office/officeart/2005/8/layout/process5"/>
    <dgm:cxn modelId="{D58B7244-DA7E-4A84-BBF2-EBB1CE3F9D7D}" type="presParOf" srcId="{AB481478-309D-4F74-A3A6-B9DECC68BB13}" destId="{7E83403F-9A5A-4039-BB62-1E2493F2D713}" srcOrd="2" destOrd="0" presId="urn:microsoft.com/office/officeart/2005/8/layout/process5"/>
    <dgm:cxn modelId="{7C399BC7-68A0-45B4-A712-825AA951EF96}" type="presParOf" srcId="{AB481478-309D-4F74-A3A6-B9DECC68BB13}" destId="{DA8E9064-516A-476E-8FAB-11BF932DD699}" srcOrd="3" destOrd="0" presId="urn:microsoft.com/office/officeart/2005/8/layout/process5"/>
    <dgm:cxn modelId="{0AB7915A-7250-4177-A62D-03119DD413A7}" type="presParOf" srcId="{DA8E9064-516A-476E-8FAB-11BF932DD699}" destId="{5F1E7A6F-299C-4AC0-862E-10EF8620C294}" srcOrd="0" destOrd="0" presId="urn:microsoft.com/office/officeart/2005/8/layout/process5"/>
    <dgm:cxn modelId="{AB94913C-67FC-408D-B34B-511ADD0E268A}" type="presParOf" srcId="{AB481478-309D-4F74-A3A6-B9DECC68BB13}" destId="{8AF0C0FC-4D95-4F68-AACF-1EEB8AF5CB4D}" srcOrd="4" destOrd="0" presId="urn:microsoft.com/office/officeart/2005/8/layout/process5"/>
    <dgm:cxn modelId="{05AA3A9B-C5BC-473B-944D-DDD2C613ED9A}" type="presParOf" srcId="{AB481478-309D-4F74-A3A6-B9DECC68BB13}" destId="{CA69EBA6-9698-4190-9C95-859A96EC9602}" srcOrd="5" destOrd="0" presId="urn:microsoft.com/office/officeart/2005/8/layout/process5"/>
    <dgm:cxn modelId="{021ADBA6-7C16-449D-8D76-6E55AF0A4397}" type="presParOf" srcId="{CA69EBA6-9698-4190-9C95-859A96EC9602}" destId="{00E8F1F0-E118-474B-9CA7-1795FC6CCB82}" srcOrd="0" destOrd="0" presId="urn:microsoft.com/office/officeart/2005/8/layout/process5"/>
    <dgm:cxn modelId="{801D3E85-D014-45C9-B082-570F9C434FAB}" type="presParOf" srcId="{AB481478-309D-4F74-A3A6-B9DECC68BB13}" destId="{D83D6D2F-24E7-4BB7-AC1F-A3F89AC935A1}" srcOrd="6" destOrd="0" presId="urn:microsoft.com/office/officeart/2005/8/layout/process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D7D1F0-3B1B-4400-AC3D-BF2BDC814690}"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pt-BR"/>
        </a:p>
      </dgm:t>
    </dgm:pt>
    <dgm:pt modelId="{8840652C-FE62-40E3-87F1-1CE20F14A183}">
      <dgm:prSet phldrT="[Texto]" custT="1"/>
      <dgm:spPr>
        <a:solidFill>
          <a:srgbClr val="0F4C81"/>
        </a:solidFill>
      </dgm:spPr>
      <dgm:t>
        <a:bodyPr/>
        <a:lstStyle/>
        <a:p>
          <a:pPr algn="l"/>
          <a:r>
            <a:rPr lang="pt-BR" sz="1200" b="1" spc="0" baseline="0">
              <a:latin typeface="Times New Roman" panose="02020603050405020304" pitchFamily="18" charset="0"/>
              <a:cs typeface="Times New Roman" panose="02020603050405020304" pitchFamily="18" charset="0"/>
            </a:rPr>
            <a:t>Disputa final</a:t>
          </a:r>
          <a:br>
            <a:rPr lang="pt-BR" sz="1200" b="1" spc="40" baseline="0">
              <a:latin typeface="Times New Roman" panose="02020603050405020304" pitchFamily="18" charset="0"/>
              <a:cs typeface="Times New Roman" panose="02020603050405020304" pitchFamily="18" charset="0"/>
            </a:rPr>
          </a:br>
          <a:br>
            <a:rPr lang="pt-BR" sz="1200" b="1" spc="40" baseline="0">
              <a:latin typeface="Times New Roman" panose="02020603050405020304" pitchFamily="18" charset="0"/>
              <a:cs typeface="Times New Roman" panose="02020603050405020304" pitchFamily="18" charset="0"/>
            </a:rPr>
          </a:br>
          <a:r>
            <a:rPr lang="pt-BR" sz="1200">
              <a:latin typeface="Times New Roman" panose="02020603050405020304" pitchFamily="18" charset="0"/>
              <a:cs typeface="Times New Roman" panose="02020603050405020304" pitchFamily="18" charset="0"/>
            </a:rPr>
            <a:t>Os licitantes empatados poderão apresentar nova proposta em ato contínuo à classificação.</a:t>
          </a:r>
          <a:endParaRPr lang="pt-BR" sz="1200" b="1" spc="40" baseline="0">
            <a:latin typeface="Times New Roman" panose="02020603050405020304" pitchFamily="18" charset="0"/>
            <a:cs typeface="Times New Roman" panose="02020603050405020304" pitchFamily="18" charset="0"/>
          </a:endParaRPr>
        </a:p>
      </dgm:t>
    </dgm:pt>
    <dgm:pt modelId="{D6115551-003D-4D81-A10B-8B793DA04BF7}" type="parTrans" cxnId="{8A710DDF-A645-4C81-B515-D1861C2E3B82}">
      <dgm:prSet/>
      <dgm:spPr/>
      <dgm:t>
        <a:bodyPr/>
        <a:lstStyle/>
        <a:p>
          <a:pPr algn="l"/>
          <a:endParaRPr lang="pt-BR" sz="1200">
            <a:latin typeface="Times New Roman" panose="02020603050405020304" pitchFamily="18" charset="0"/>
            <a:cs typeface="Times New Roman" panose="02020603050405020304" pitchFamily="18" charset="0"/>
          </a:endParaRPr>
        </a:p>
      </dgm:t>
    </dgm:pt>
    <dgm:pt modelId="{03F08F3D-A4CF-4888-AA24-FD9EBFBA187F}" type="sibTrans" cxnId="{8A710DDF-A645-4C81-B515-D1861C2E3B82}">
      <dgm:prSet custT="1"/>
      <dgm:spPr/>
      <dgm:t>
        <a:bodyPr/>
        <a:lstStyle/>
        <a:p>
          <a:pPr algn="l"/>
          <a:endParaRPr lang="pt-BR" sz="1200">
            <a:latin typeface="Times New Roman" panose="02020603050405020304" pitchFamily="18" charset="0"/>
            <a:cs typeface="Times New Roman" panose="02020603050405020304" pitchFamily="18" charset="0"/>
          </a:endParaRPr>
        </a:p>
      </dgm:t>
    </dgm:pt>
    <dgm:pt modelId="{B507ABA8-D7A9-4A40-8CF4-F04F4D444258}">
      <dgm:prSet phldrT="[Texto]" custT="1"/>
      <dgm:spPr>
        <a:solidFill>
          <a:srgbClr val="0F4C81"/>
        </a:solidFill>
      </dgm:spPr>
      <dgm:t>
        <a:bodyPr/>
        <a:lstStyle/>
        <a:p>
          <a:pPr algn="l"/>
          <a:r>
            <a:rPr lang="pt-BR" sz="1200" b="1" spc="0" baseline="0">
              <a:latin typeface="Times New Roman" panose="02020603050405020304" pitchFamily="18" charset="0"/>
              <a:cs typeface="Times New Roman" panose="02020603050405020304" pitchFamily="18" charset="0"/>
            </a:rPr>
            <a:t>Avaliação do desempenho contratual prévio</a:t>
          </a:r>
          <a:br>
            <a:rPr lang="pt-BR" sz="1200" b="1" spc="40" baseline="0">
              <a:latin typeface="Times New Roman" panose="02020603050405020304" pitchFamily="18" charset="0"/>
              <a:cs typeface="Times New Roman" panose="02020603050405020304" pitchFamily="18" charset="0"/>
            </a:rPr>
          </a:br>
          <a:br>
            <a:rPr lang="pt-BR" sz="1200" b="1" spc="40" baseline="0">
              <a:latin typeface="Times New Roman" panose="02020603050405020304" pitchFamily="18" charset="0"/>
              <a:cs typeface="Times New Roman" panose="02020603050405020304" pitchFamily="18" charset="0"/>
            </a:rPr>
          </a:br>
          <a:r>
            <a:rPr lang="pt-BR" sz="1200">
              <a:latin typeface="Times New Roman" panose="02020603050405020304" pitchFamily="18" charset="0"/>
              <a:cs typeface="Times New Roman" panose="02020603050405020304" pitchFamily="18" charset="0"/>
            </a:rPr>
            <a:t>Deverão ser utilizados preferencialmente registros cadastrais para efeito de atesto de cumprimento de obrigações contratuais prévias.</a:t>
          </a:r>
          <a:endParaRPr lang="pt-BR" sz="1200" b="1" spc="40" baseline="0">
            <a:latin typeface="Times New Roman" panose="02020603050405020304" pitchFamily="18" charset="0"/>
            <a:cs typeface="Times New Roman" panose="02020603050405020304" pitchFamily="18" charset="0"/>
          </a:endParaRPr>
        </a:p>
      </dgm:t>
    </dgm:pt>
    <dgm:pt modelId="{396AE9EA-1DAC-4802-8016-46016B770B3E}" type="parTrans" cxnId="{671D8A0C-FFD0-41DD-A836-B6E6270CE736}">
      <dgm:prSet/>
      <dgm:spPr/>
      <dgm:t>
        <a:bodyPr/>
        <a:lstStyle/>
        <a:p>
          <a:pPr algn="l"/>
          <a:endParaRPr lang="pt-BR" sz="1200">
            <a:latin typeface="Times New Roman" panose="02020603050405020304" pitchFamily="18" charset="0"/>
            <a:cs typeface="Times New Roman" panose="02020603050405020304" pitchFamily="18" charset="0"/>
          </a:endParaRPr>
        </a:p>
      </dgm:t>
    </dgm:pt>
    <dgm:pt modelId="{84F51A65-50F7-4CE1-A8E7-9B7816063C76}" type="sibTrans" cxnId="{671D8A0C-FFD0-41DD-A836-B6E6270CE736}">
      <dgm:prSet custT="1"/>
      <dgm:spPr/>
      <dgm:t>
        <a:bodyPr/>
        <a:lstStyle/>
        <a:p>
          <a:pPr algn="l"/>
          <a:endParaRPr lang="pt-BR" sz="1200">
            <a:latin typeface="Times New Roman" panose="02020603050405020304" pitchFamily="18" charset="0"/>
            <a:cs typeface="Times New Roman" panose="02020603050405020304" pitchFamily="18" charset="0"/>
          </a:endParaRPr>
        </a:p>
      </dgm:t>
    </dgm:pt>
    <dgm:pt modelId="{862421DF-D6EA-4474-970C-2B955238DB65}">
      <dgm:prSet phldrT="[Texto]" custT="1"/>
      <dgm:spPr>
        <a:solidFill>
          <a:srgbClr val="0F4C81"/>
        </a:solidFill>
      </dgm:spPr>
      <dgm:t>
        <a:bodyPr/>
        <a:lstStyle/>
        <a:p>
          <a:pPr algn="l"/>
          <a:r>
            <a:rPr lang="pt-BR" sz="1200" b="1" spc="0" baseline="0">
              <a:latin typeface="Times New Roman" panose="02020603050405020304" pitchFamily="18" charset="0"/>
              <a:cs typeface="Times New Roman" panose="02020603050405020304" pitchFamily="18" charset="0"/>
            </a:rPr>
            <a:t>Desenvolvimento de ações de equidade entre homens e mulheres no ambiente de trabalho</a:t>
          </a:r>
          <a:br>
            <a:rPr lang="pt-BR" sz="1200" b="1" spc="40" baseline="0">
              <a:latin typeface="Times New Roman" panose="02020603050405020304" pitchFamily="18" charset="0"/>
              <a:cs typeface="Times New Roman" panose="02020603050405020304" pitchFamily="18" charset="0"/>
            </a:rPr>
          </a:br>
          <a:br>
            <a:rPr lang="pt-BR" sz="1200" b="1" spc="40" baseline="0">
              <a:latin typeface="Times New Roman" panose="02020603050405020304" pitchFamily="18" charset="0"/>
              <a:cs typeface="Times New Roman" panose="02020603050405020304" pitchFamily="18" charset="0"/>
            </a:rPr>
          </a:br>
          <a:r>
            <a:rPr lang="pt-BR" sz="1200">
              <a:latin typeface="Times New Roman" panose="02020603050405020304" pitchFamily="18" charset="0"/>
              <a:cs typeface="Times New Roman" panose="02020603050405020304" pitchFamily="18" charset="0"/>
            </a:rPr>
            <a:t>Conforme regulamento.</a:t>
          </a:r>
          <a:endParaRPr lang="pt-BR" sz="1200" b="1" spc="40" baseline="0">
            <a:latin typeface="Times New Roman" panose="02020603050405020304" pitchFamily="18" charset="0"/>
            <a:cs typeface="Times New Roman" panose="02020603050405020304" pitchFamily="18" charset="0"/>
          </a:endParaRPr>
        </a:p>
      </dgm:t>
    </dgm:pt>
    <dgm:pt modelId="{781024CA-7C6C-4B7E-9211-88E89A24C04B}" type="parTrans" cxnId="{4B148153-A1D6-4FB3-A55F-397962235C10}">
      <dgm:prSet/>
      <dgm:spPr/>
      <dgm:t>
        <a:bodyPr/>
        <a:lstStyle/>
        <a:p>
          <a:pPr algn="l"/>
          <a:endParaRPr lang="pt-BR" sz="1200">
            <a:latin typeface="Times New Roman" panose="02020603050405020304" pitchFamily="18" charset="0"/>
            <a:cs typeface="Times New Roman" panose="02020603050405020304" pitchFamily="18" charset="0"/>
          </a:endParaRPr>
        </a:p>
      </dgm:t>
    </dgm:pt>
    <dgm:pt modelId="{99C1472E-BF77-4FD1-BC38-6CD10B7A2400}" type="sibTrans" cxnId="{4B148153-A1D6-4FB3-A55F-397962235C10}">
      <dgm:prSet custT="1"/>
      <dgm:spPr/>
      <dgm:t>
        <a:bodyPr/>
        <a:lstStyle/>
        <a:p>
          <a:pPr algn="l"/>
          <a:endParaRPr lang="pt-BR" sz="1200">
            <a:latin typeface="Times New Roman" panose="02020603050405020304" pitchFamily="18" charset="0"/>
            <a:cs typeface="Times New Roman" panose="02020603050405020304" pitchFamily="18" charset="0"/>
          </a:endParaRPr>
        </a:p>
      </dgm:t>
    </dgm:pt>
    <dgm:pt modelId="{82809F44-488E-441A-8DE9-AB0958007DE1}">
      <dgm:prSet phldrT="[Texto]" custT="1"/>
      <dgm:spPr>
        <a:solidFill>
          <a:srgbClr val="0F4C81"/>
        </a:solidFill>
      </dgm:spPr>
      <dgm:t>
        <a:bodyPr/>
        <a:lstStyle/>
        <a:p>
          <a:pPr algn="l"/>
          <a:r>
            <a:rPr lang="pt-BR" sz="1200" b="1" spc="0" baseline="0">
              <a:latin typeface="Times New Roman" panose="02020603050405020304" pitchFamily="18" charset="0"/>
              <a:cs typeface="Times New Roman" panose="02020603050405020304" pitchFamily="18" charset="0"/>
            </a:rPr>
            <a:t>Desenvolvimento de </a:t>
          </a:r>
          <a:br>
            <a:rPr lang="pt-BR" sz="1200" b="1" spc="0" baseline="0">
              <a:latin typeface="Times New Roman" panose="02020603050405020304" pitchFamily="18" charset="0"/>
              <a:cs typeface="Times New Roman" panose="02020603050405020304" pitchFamily="18" charset="0"/>
            </a:rPr>
          </a:br>
          <a:r>
            <a:rPr lang="pt-BR" sz="1200" b="1" spc="0" baseline="0">
              <a:latin typeface="Times New Roman" panose="02020603050405020304" pitchFamily="18" charset="0"/>
              <a:cs typeface="Times New Roman" panose="02020603050405020304" pitchFamily="18" charset="0"/>
            </a:rPr>
            <a:t>programa de integridade</a:t>
          </a:r>
          <a:br>
            <a:rPr lang="pt-BR" sz="1200" b="1" spc="40" baseline="0">
              <a:latin typeface="Times New Roman" panose="02020603050405020304" pitchFamily="18" charset="0"/>
              <a:cs typeface="Times New Roman" panose="02020603050405020304" pitchFamily="18" charset="0"/>
            </a:rPr>
          </a:br>
          <a:br>
            <a:rPr lang="pt-BR" sz="1200" b="1" spc="40" baseline="0">
              <a:latin typeface="Times New Roman" panose="02020603050405020304" pitchFamily="18" charset="0"/>
              <a:cs typeface="Times New Roman" panose="02020603050405020304" pitchFamily="18" charset="0"/>
            </a:rPr>
          </a:br>
          <a:r>
            <a:rPr lang="pt-BR" sz="1200">
              <a:latin typeface="Times New Roman" panose="02020603050405020304" pitchFamily="18" charset="0"/>
              <a:cs typeface="Times New Roman" panose="02020603050405020304" pitchFamily="18" charset="0"/>
            </a:rPr>
            <a:t>Conforme orientações dos órgãos de controle.</a:t>
          </a:r>
          <a:endParaRPr lang="pt-BR" sz="1200" b="1" spc="40" baseline="0">
            <a:latin typeface="Times New Roman" panose="02020603050405020304" pitchFamily="18" charset="0"/>
            <a:cs typeface="Times New Roman" panose="02020603050405020304" pitchFamily="18" charset="0"/>
          </a:endParaRPr>
        </a:p>
      </dgm:t>
    </dgm:pt>
    <dgm:pt modelId="{43D50447-097C-4E17-AE4E-5F606980C43B}" type="parTrans" cxnId="{FDEB8114-42F8-423B-B6EE-3BB096988283}">
      <dgm:prSet/>
      <dgm:spPr/>
      <dgm:t>
        <a:bodyPr/>
        <a:lstStyle/>
        <a:p>
          <a:pPr algn="l"/>
          <a:endParaRPr lang="pt-BR" sz="1200">
            <a:latin typeface="Times New Roman" panose="02020603050405020304" pitchFamily="18" charset="0"/>
            <a:cs typeface="Times New Roman" panose="02020603050405020304" pitchFamily="18" charset="0"/>
          </a:endParaRPr>
        </a:p>
      </dgm:t>
    </dgm:pt>
    <dgm:pt modelId="{BFF263AB-B320-43DB-82C4-122916F39860}" type="sibTrans" cxnId="{FDEB8114-42F8-423B-B6EE-3BB096988283}">
      <dgm:prSet/>
      <dgm:spPr/>
      <dgm:t>
        <a:bodyPr/>
        <a:lstStyle/>
        <a:p>
          <a:pPr algn="l"/>
          <a:endParaRPr lang="pt-BR" sz="1200">
            <a:latin typeface="Times New Roman" panose="02020603050405020304" pitchFamily="18" charset="0"/>
            <a:cs typeface="Times New Roman" panose="02020603050405020304" pitchFamily="18" charset="0"/>
          </a:endParaRPr>
        </a:p>
      </dgm:t>
    </dgm:pt>
    <dgm:pt modelId="{1E9406C8-5946-413A-BEFE-D74CAE5E6CC2}" type="pres">
      <dgm:prSet presAssocID="{00D7D1F0-3B1B-4400-AC3D-BF2BDC814690}" presName="outerComposite" presStyleCnt="0">
        <dgm:presLayoutVars>
          <dgm:chMax val="5"/>
          <dgm:dir/>
          <dgm:resizeHandles val="exact"/>
        </dgm:presLayoutVars>
      </dgm:prSet>
      <dgm:spPr/>
    </dgm:pt>
    <dgm:pt modelId="{4BDF90FF-0C60-4D40-9F0C-5BCE4FBD6329}" type="pres">
      <dgm:prSet presAssocID="{00D7D1F0-3B1B-4400-AC3D-BF2BDC814690}" presName="dummyMaxCanvas" presStyleCnt="0">
        <dgm:presLayoutVars/>
      </dgm:prSet>
      <dgm:spPr/>
    </dgm:pt>
    <dgm:pt modelId="{542EB90B-D36D-471F-8811-4EECE7463526}" type="pres">
      <dgm:prSet presAssocID="{00D7D1F0-3B1B-4400-AC3D-BF2BDC814690}" presName="FourNodes_1" presStyleLbl="node1" presStyleIdx="0" presStyleCnt="4">
        <dgm:presLayoutVars>
          <dgm:bulletEnabled val="1"/>
        </dgm:presLayoutVars>
      </dgm:prSet>
      <dgm:spPr/>
    </dgm:pt>
    <dgm:pt modelId="{7E7EB0F9-5613-4449-B4E1-08CB611354E6}" type="pres">
      <dgm:prSet presAssocID="{00D7D1F0-3B1B-4400-AC3D-BF2BDC814690}" presName="FourNodes_2" presStyleLbl="node1" presStyleIdx="1" presStyleCnt="4">
        <dgm:presLayoutVars>
          <dgm:bulletEnabled val="1"/>
        </dgm:presLayoutVars>
      </dgm:prSet>
      <dgm:spPr/>
    </dgm:pt>
    <dgm:pt modelId="{461148B8-96A6-4F07-AEEB-E377909F1034}" type="pres">
      <dgm:prSet presAssocID="{00D7D1F0-3B1B-4400-AC3D-BF2BDC814690}" presName="FourNodes_3" presStyleLbl="node1" presStyleIdx="2" presStyleCnt="4">
        <dgm:presLayoutVars>
          <dgm:bulletEnabled val="1"/>
        </dgm:presLayoutVars>
      </dgm:prSet>
      <dgm:spPr/>
    </dgm:pt>
    <dgm:pt modelId="{61CBB69E-9D3D-4C0A-8A52-6E18B4B8B907}" type="pres">
      <dgm:prSet presAssocID="{00D7D1F0-3B1B-4400-AC3D-BF2BDC814690}" presName="FourNodes_4" presStyleLbl="node1" presStyleIdx="3" presStyleCnt="4" custLinFactNeighborY="866">
        <dgm:presLayoutVars>
          <dgm:bulletEnabled val="1"/>
        </dgm:presLayoutVars>
      </dgm:prSet>
      <dgm:spPr/>
    </dgm:pt>
    <dgm:pt modelId="{AEBF5F16-D5F9-4433-A0FA-B8E836009526}" type="pres">
      <dgm:prSet presAssocID="{00D7D1F0-3B1B-4400-AC3D-BF2BDC814690}" presName="FourConn_1-2" presStyleLbl="fgAccFollowNode1" presStyleIdx="0" presStyleCnt="3">
        <dgm:presLayoutVars>
          <dgm:bulletEnabled val="1"/>
        </dgm:presLayoutVars>
      </dgm:prSet>
      <dgm:spPr/>
    </dgm:pt>
    <dgm:pt modelId="{3007CA03-66CB-42FC-A04E-9996772252D2}" type="pres">
      <dgm:prSet presAssocID="{00D7D1F0-3B1B-4400-AC3D-BF2BDC814690}" presName="FourConn_2-3" presStyleLbl="fgAccFollowNode1" presStyleIdx="1" presStyleCnt="3">
        <dgm:presLayoutVars>
          <dgm:bulletEnabled val="1"/>
        </dgm:presLayoutVars>
      </dgm:prSet>
      <dgm:spPr/>
    </dgm:pt>
    <dgm:pt modelId="{33410CF3-ABE2-4A24-BF38-CBDBD3220258}" type="pres">
      <dgm:prSet presAssocID="{00D7D1F0-3B1B-4400-AC3D-BF2BDC814690}" presName="FourConn_3-4" presStyleLbl="fgAccFollowNode1" presStyleIdx="2" presStyleCnt="3">
        <dgm:presLayoutVars>
          <dgm:bulletEnabled val="1"/>
        </dgm:presLayoutVars>
      </dgm:prSet>
      <dgm:spPr/>
    </dgm:pt>
    <dgm:pt modelId="{F797BB07-915A-46B5-8BD6-3D4DEBCA5B53}" type="pres">
      <dgm:prSet presAssocID="{00D7D1F0-3B1B-4400-AC3D-BF2BDC814690}" presName="FourNodes_1_text" presStyleLbl="node1" presStyleIdx="3" presStyleCnt="4">
        <dgm:presLayoutVars>
          <dgm:bulletEnabled val="1"/>
        </dgm:presLayoutVars>
      </dgm:prSet>
      <dgm:spPr/>
    </dgm:pt>
    <dgm:pt modelId="{0B0C49A0-C2A3-4DF6-9A14-C5429B91EC8E}" type="pres">
      <dgm:prSet presAssocID="{00D7D1F0-3B1B-4400-AC3D-BF2BDC814690}" presName="FourNodes_2_text" presStyleLbl="node1" presStyleIdx="3" presStyleCnt="4">
        <dgm:presLayoutVars>
          <dgm:bulletEnabled val="1"/>
        </dgm:presLayoutVars>
      </dgm:prSet>
      <dgm:spPr/>
    </dgm:pt>
    <dgm:pt modelId="{5AF79D62-C5C8-4D33-A3D3-0FD7F79E3EBA}" type="pres">
      <dgm:prSet presAssocID="{00D7D1F0-3B1B-4400-AC3D-BF2BDC814690}" presName="FourNodes_3_text" presStyleLbl="node1" presStyleIdx="3" presStyleCnt="4">
        <dgm:presLayoutVars>
          <dgm:bulletEnabled val="1"/>
        </dgm:presLayoutVars>
      </dgm:prSet>
      <dgm:spPr/>
    </dgm:pt>
    <dgm:pt modelId="{A64C3260-75A8-4A85-B51C-CBCDAF175BC8}" type="pres">
      <dgm:prSet presAssocID="{00D7D1F0-3B1B-4400-AC3D-BF2BDC814690}" presName="FourNodes_4_text" presStyleLbl="node1" presStyleIdx="3" presStyleCnt="4">
        <dgm:presLayoutVars>
          <dgm:bulletEnabled val="1"/>
        </dgm:presLayoutVars>
      </dgm:prSet>
      <dgm:spPr/>
    </dgm:pt>
  </dgm:ptLst>
  <dgm:cxnLst>
    <dgm:cxn modelId="{E541CC04-1B46-485C-AD27-B7B09A61FB92}" type="presOf" srcId="{82809F44-488E-441A-8DE9-AB0958007DE1}" destId="{61CBB69E-9D3D-4C0A-8A52-6E18B4B8B907}" srcOrd="0" destOrd="0" presId="urn:microsoft.com/office/officeart/2005/8/layout/vProcess5"/>
    <dgm:cxn modelId="{671D8A0C-FFD0-41DD-A836-B6E6270CE736}" srcId="{00D7D1F0-3B1B-4400-AC3D-BF2BDC814690}" destId="{B507ABA8-D7A9-4A40-8CF4-F04F4D444258}" srcOrd="1" destOrd="0" parTransId="{396AE9EA-1DAC-4802-8016-46016B770B3E}" sibTransId="{84F51A65-50F7-4CE1-A8E7-9B7816063C76}"/>
    <dgm:cxn modelId="{FDEB8114-42F8-423B-B6EE-3BB096988283}" srcId="{00D7D1F0-3B1B-4400-AC3D-BF2BDC814690}" destId="{82809F44-488E-441A-8DE9-AB0958007DE1}" srcOrd="3" destOrd="0" parTransId="{43D50447-097C-4E17-AE4E-5F606980C43B}" sibTransId="{BFF263AB-B320-43DB-82C4-122916F39860}"/>
    <dgm:cxn modelId="{17D8DC39-904B-4824-8FD2-D80A878686F2}" type="presOf" srcId="{03F08F3D-A4CF-4888-AA24-FD9EBFBA187F}" destId="{AEBF5F16-D5F9-4433-A0FA-B8E836009526}" srcOrd="0" destOrd="0" presId="urn:microsoft.com/office/officeart/2005/8/layout/vProcess5"/>
    <dgm:cxn modelId="{373F123D-AF5E-4319-AE1F-B176F1E15C62}" type="presOf" srcId="{84F51A65-50F7-4CE1-A8E7-9B7816063C76}" destId="{3007CA03-66CB-42FC-A04E-9996772252D2}" srcOrd="0" destOrd="0" presId="urn:microsoft.com/office/officeart/2005/8/layout/vProcess5"/>
    <dgm:cxn modelId="{0E430471-35E4-481B-A9AD-1140494E853E}" type="presOf" srcId="{99C1472E-BF77-4FD1-BC38-6CD10B7A2400}" destId="{33410CF3-ABE2-4A24-BF38-CBDBD3220258}" srcOrd="0" destOrd="0" presId="urn:microsoft.com/office/officeart/2005/8/layout/vProcess5"/>
    <dgm:cxn modelId="{4B148153-A1D6-4FB3-A55F-397962235C10}" srcId="{00D7D1F0-3B1B-4400-AC3D-BF2BDC814690}" destId="{862421DF-D6EA-4474-970C-2B955238DB65}" srcOrd="2" destOrd="0" parTransId="{781024CA-7C6C-4B7E-9211-88E89A24C04B}" sibTransId="{99C1472E-BF77-4FD1-BC38-6CD10B7A2400}"/>
    <dgm:cxn modelId="{D2BE8D89-C58F-4A1D-A78B-A390B4BFEB4B}" type="presOf" srcId="{00D7D1F0-3B1B-4400-AC3D-BF2BDC814690}" destId="{1E9406C8-5946-413A-BEFE-D74CAE5E6CC2}" srcOrd="0" destOrd="0" presId="urn:microsoft.com/office/officeart/2005/8/layout/vProcess5"/>
    <dgm:cxn modelId="{D6223A8A-FE25-4FF1-A95B-BC59E2C28FEE}" type="presOf" srcId="{862421DF-D6EA-4474-970C-2B955238DB65}" destId="{461148B8-96A6-4F07-AEEB-E377909F1034}" srcOrd="0" destOrd="0" presId="urn:microsoft.com/office/officeart/2005/8/layout/vProcess5"/>
    <dgm:cxn modelId="{C1E7F2A4-7115-431C-93E6-ECD5F0E2B766}" type="presOf" srcId="{862421DF-D6EA-4474-970C-2B955238DB65}" destId="{5AF79D62-C5C8-4D33-A3D3-0FD7F79E3EBA}" srcOrd="1" destOrd="0" presId="urn:microsoft.com/office/officeart/2005/8/layout/vProcess5"/>
    <dgm:cxn modelId="{2BBCEDAD-865B-40BF-B98B-FF4BFE73BCF6}" type="presOf" srcId="{8840652C-FE62-40E3-87F1-1CE20F14A183}" destId="{F797BB07-915A-46B5-8BD6-3D4DEBCA5B53}" srcOrd="1" destOrd="0" presId="urn:microsoft.com/office/officeart/2005/8/layout/vProcess5"/>
    <dgm:cxn modelId="{593F59BF-0947-4E15-B4F8-9B44EE1BC0A4}" type="presOf" srcId="{B507ABA8-D7A9-4A40-8CF4-F04F4D444258}" destId="{0B0C49A0-C2A3-4DF6-9A14-C5429B91EC8E}" srcOrd="1" destOrd="0" presId="urn:microsoft.com/office/officeart/2005/8/layout/vProcess5"/>
    <dgm:cxn modelId="{750A17D0-5DC1-48E0-82A2-343EDAEE55CD}" type="presOf" srcId="{82809F44-488E-441A-8DE9-AB0958007DE1}" destId="{A64C3260-75A8-4A85-B51C-CBCDAF175BC8}" srcOrd="1" destOrd="0" presId="urn:microsoft.com/office/officeart/2005/8/layout/vProcess5"/>
    <dgm:cxn modelId="{BA9333D8-F661-4BB7-98CB-75DF024D5E77}" type="presOf" srcId="{8840652C-FE62-40E3-87F1-1CE20F14A183}" destId="{542EB90B-D36D-471F-8811-4EECE7463526}" srcOrd="0" destOrd="0" presId="urn:microsoft.com/office/officeart/2005/8/layout/vProcess5"/>
    <dgm:cxn modelId="{8A710DDF-A645-4C81-B515-D1861C2E3B82}" srcId="{00D7D1F0-3B1B-4400-AC3D-BF2BDC814690}" destId="{8840652C-FE62-40E3-87F1-1CE20F14A183}" srcOrd="0" destOrd="0" parTransId="{D6115551-003D-4D81-A10B-8B793DA04BF7}" sibTransId="{03F08F3D-A4CF-4888-AA24-FD9EBFBA187F}"/>
    <dgm:cxn modelId="{365CCCF1-EF75-4B28-955C-0DE8C9FBF99E}" type="presOf" srcId="{B507ABA8-D7A9-4A40-8CF4-F04F4D444258}" destId="{7E7EB0F9-5613-4449-B4E1-08CB611354E6}" srcOrd="0" destOrd="0" presId="urn:microsoft.com/office/officeart/2005/8/layout/vProcess5"/>
    <dgm:cxn modelId="{70ADDFDD-539E-4848-BF4A-C8F3E5B825B9}" type="presParOf" srcId="{1E9406C8-5946-413A-BEFE-D74CAE5E6CC2}" destId="{4BDF90FF-0C60-4D40-9F0C-5BCE4FBD6329}" srcOrd="0" destOrd="0" presId="urn:microsoft.com/office/officeart/2005/8/layout/vProcess5"/>
    <dgm:cxn modelId="{9A4EA153-96A8-4B21-8963-92516C361146}" type="presParOf" srcId="{1E9406C8-5946-413A-BEFE-D74CAE5E6CC2}" destId="{542EB90B-D36D-471F-8811-4EECE7463526}" srcOrd="1" destOrd="0" presId="urn:microsoft.com/office/officeart/2005/8/layout/vProcess5"/>
    <dgm:cxn modelId="{2DEC52B6-8F7E-44CA-81F1-613BB783BAC8}" type="presParOf" srcId="{1E9406C8-5946-413A-BEFE-D74CAE5E6CC2}" destId="{7E7EB0F9-5613-4449-B4E1-08CB611354E6}" srcOrd="2" destOrd="0" presId="urn:microsoft.com/office/officeart/2005/8/layout/vProcess5"/>
    <dgm:cxn modelId="{26C1EC45-E106-4DAC-B4ED-595E0DE03D88}" type="presParOf" srcId="{1E9406C8-5946-413A-BEFE-D74CAE5E6CC2}" destId="{461148B8-96A6-4F07-AEEB-E377909F1034}" srcOrd="3" destOrd="0" presId="urn:microsoft.com/office/officeart/2005/8/layout/vProcess5"/>
    <dgm:cxn modelId="{509F5356-015E-4BB7-97C3-6E8C8922B444}" type="presParOf" srcId="{1E9406C8-5946-413A-BEFE-D74CAE5E6CC2}" destId="{61CBB69E-9D3D-4C0A-8A52-6E18B4B8B907}" srcOrd="4" destOrd="0" presId="urn:microsoft.com/office/officeart/2005/8/layout/vProcess5"/>
    <dgm:cxn modelId="{EDE72393-6B14-401B-A556-84C831F960C1}" type="presParOf" srcId="{1E9406C8-5946-413A-BEFE-D74CAE5E6CC2}" destId="{AEBF5F16-D5F9-4433-A0FA-B8E836009526}" srcOrd="5" destOrd="0" presId="urn:microsoft.com/office/officeart/2005/8/layout/vProcess5"/>
    <dgm:cxn modelId="{E0C52068-C68E-4912-BDA5-70602509AF4A}" type="presParOf" srcId="{1E9406C8-5946-413A-BEFE-D74CAE5E6CC2}" destId="{3007CA03-66CB-42FC-A04E-9996772252D2}" srcOrd="6" destOrd="0" presId="urn:microsoft.com/office/officeart/2005/8/layout/vProcess5"/>
    <dgm:cxn modelId="{07914F87-D5EF-446E-8E36-38EB942AB2D0}" type="presParOf" srcId="{1E9406C8-5946-413A-BEFE-D74CAE5E6CC2}" destId="{33410CF3-ABE2-4A24-BF38-CBDBD3220258}" srcOrd="7" destOrd="0" presId="urn:microsoft.com/office/officeart/2005/8/layout/vProcess5"/>
    <dgm:cxn modelId="{5206DF83-DFEE-46B3-900E-1589C2F7E1EE}" type="presParOf" srcId="{1E9406C8-5946-413A-BEFE-D74CAE5E6CC2}" destId="{F797BB07-915A-46B5-8BD6-3D4DEBCA5B53}" srcOrd="8" destOrd="0" presId="urn:microsoft.com/office/officeart/2005/8/layout/vProcess5"/>
    <dgm:cxn modelId="{28AE8D4C-1751-48D4-8B8F-3882A764899E}" type="presParOf" srcId="{1E9406C8-5946-413A-BEFE-D74CAE5E6CC2}" destId="{0B0C49A0-C2A3-4DF6-9A14-C5429B91EC8E}" srcOrd="9" destOrd="0" presId="urn:microsoft.com/office/officeart/2005/8/layout/vProcess5"/>
    <dgm:cxn modelId="{A58EDC98-DD26-40C3-8DA8-3A5BE6C1BD44}" type="presParOf" srcId="{1E9406C8-5946-413A-BEFE-D74CAE5E6CC2}" destId="{5AF79D62-C5C8-4D33-A3D3-0FD7F79E3EBA}" srcOrd="10" destOrd="0" presId="urn:microsoft.com/office/officeart/2005/8/layout/vProcess5"/>
    <dgm:cxn modelId="{DE3A113A-11DE-4B55-B43A-BC5E32D9E337}" type="presParOf" srcId="{1E9406C8-5946-413A-BEFE-D74CAE5E6CC2}" destId="{A64C3260-75A8-4A85-B51C-CBCDAF175BC8}" srcOrd="11" destOrd="0" presId="urn:microsoft.com/office/officeart/2005/8/layout/vProcess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0DB2C3-289E-4CB1-9CEF-0A88D062A941}"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pt-BR"/>
        </a:p>
      </dgm:t>
    </dgm:pt>
    <dgm:pt modelId="{565352FB-F610-4B61-B7C5-B3989CA432B3}">
      <dgm:prSet phldrT="[Texto]" custT="1"/>
      <dgm:spPr>
        <a:solidFill>
          <a:srgbClr val="0F4C81"/>
        </a:solidFill>
      </dgm:spPr>
      <dgm:t>
        <a:bodyPr/>
        <a:lstStyle/>
        <a:p>
          <a:r>
            <a:rPr lang="pt-BR" sz="1200" b="1">
              <a:latin typeface="Times New Roman" panose="02020603050405020304" pitchFamily="18" charset="0"/>
              <a:cs typeface="Times New Roman" panose="02020603050405020304" pitchFamily="18" charset="0"/>
            </a:rPr>
            <a:t>1º</a:t>
          </a:r>
        </a:p>
      </dgm:t>
    </dgm:pt>
    <dgm:pt modelId="{D51F85CB-76EC-413C-A946-69D50B958866}" type="parTrans" cxnId="{16FAF10B-1479-4126-ADE1-18BD21DE99C8}">
      <dgm:prSet/>
      <dgm:spPr/>
      <dgm:t>
        <a:bodyPr/>
        <a:lstStyle/>
        <a:p>
          <a:endParaRPr lang="pt-BR" sz="1200">
            <a:latin typeface="Times New Roman" panose="02020603050405020304" pitchFamily="18" charset="0"/>
            <a:cs typeface="Times New Roman" panose="02020603050405020304" pitchFamily="18" charset="0"/>
          </a:endParaRPr>
        </a:p>
      </dgm:t>
    </dgm:pt>
    <dgm:pt modelId="{144EC783-EBBA-4BD3-844C-8BF5E9E5059A}" type="sibTrans" cxnId="{16FAF10B-1479-4126-ADE1-18BD21DE99C8}">
      <dgm:prSet/>
      <dgm:spPr/>
      <dgm:t>
        <a:bodyPr/>
        <a:lstStyle/>
        <a:p>
          <a:endParaRPr lang="pt-BR" sz="1200">
            <a:latin typeface="Times New Roman" panose="02020603050405020304" pitchFamily="18" charset="0"/>
            <a:cs typeface="Times New Roman" panose="02020603050405020304" pitchFamily="18" charset="0"/>
          </a:endParaRPr>
        </a:p>
      </dgm:t>
    </dgm:pt>
    <dgm:pt modelId="{8FDBE8A8-67A0-4F39-8FDD-3D11BA681389}">
      <dgm:prSet phldrT="[Texto]" custT="1"/>
      <dgm:spPr/>
      <dgm:t>
        <a:bodyPr/>
        <a:lstStyle/>
        <a:p>
          <a:r>
            <a:rPr lang="pt-BR" sz="1200">
              <a:latin typeface="Times New Roman" panose="02020603050405020304" pitchFamily="18" charset="0"/>
              <a:cs typeface="Times New Roman" panose="02020603050405020304" pitchFamily="18" charset="0"/>
            </a:rPr>
            <a:t>Empresas estabelecidas no território do Estado do Pará.</a:t>
          </a:r>
        </a:p>
      </dgm:t>
    </dgm:pt>
    <dgm:pt modelId="{2CE59DF7-B574-4FCF-A5B1-5C9FEFC090AB}" type="parTrans" cxnId="{50754E6F-6F5C-461B-941B-96EA48A266F3}">
      <dgm:prSet/>
      <dgm:spPr/>
      <dgm:t>
        <a:bodyPr/>
        <a:lstStyle/>
        <a:p>
          <a:endParaRPr lang="pt-BR" sz="1200">
            <a:latin typeface="Times New Roman" panose="02020603050405020304" pitchFamily="18" charset="0"/>
            <a:cs typeface="Times New Roman" panose="02020603050405020304" pitchFamily="18" charset="0"/>
          </a:endParaRPr>
        </a:p>
      </dgm:t>
    </dgm:pt>
    <dgm:pt modelId="{207FFEBE-6BB7-4728-A6E5-F201DD61D884}" type="sibTrans" cxnId="{50754E6F-6F5C-461B-941B-96EA48A266F3}">
      <dgm:prSet/>
      <dgm:spPr/>
      <dgm:t>
        <a:bodyPr/>
        <a:lstStyle/>
        <a:p>
          <a:endParaRPr lang="pt-BR" sz="1200">
            <a:latin typeface="Times New Roman" panose="02020603050405020304" pitchFamily="18" charset="0"/>
            <a:cs typeface="Times New Roman" panose="02020603050405020304" pitchFamily="18" charset="0"/>
          </a:endParaRPr>
        </a:p>
      </dgm:t>
    </dgm:pt>
    <dgm:pt modelId="{B8BCA2E2-0ADF-4257-A0A7-2A384EB0170C}">
      <dgm:prSet phldrT="[Texto]" custT="1"/>
      <dgm:spPr>
        <a:solidFill>
          <a:srgbClr val="0F4C81"/>
        </a:solidFill>
      </dgm:spPr>
      <dgm:t>
        <a:bodyPr/>
        <a:lstStyle/>
        <a:p>
          <a:r>
            <a:rPr lang="pt-BR" sz="1200" b="1">
              <a:latin typeface="Times New Roman" panose="02020603050405020304" pitchFamily="18" charset="0"/>
              <a:cs typeface="Times New Roman" panose="02020603050405020304" pitchFamily="18" charset="0"/>
            </a:rPr>
            <a:t>2º</a:t>
          </a:r>
        </a:p>
      </dgm:t>
    </dgm:pt>
    <dgm:pt modelId="{E89541BC-7866-4FF6-AACB-D88521FBAA87}" type="parTrans" cxnId="{176BDCC0-6ED3-48AA-9C5F-A3E83CB92EC6}">
      <dgm:prSet/>
      <dgm:spPr/>
      <dgm:t>
        <a:bodyPr/>
        <a:lstStyle/>
        <a:p>
          <a:endParaRPr lang="pt-BR" sz="1200">
            <a:latin typeface="Times New Roman" panose="02020603050405020304" pitchFamily="18" charset="0"/>
            <a:cs typeface="Times New Roman" panose="02020603050405020304" pitchFamily="18" charset="0"/>
          </a:endParaRPr>
        </a:p>
      </dgm:t>
    </dgm:pt>
    <dgm:pt modelId="{38348589-5CD2-4036-8A72-71990C470E7F}" type="sibTrans" cxnId="{176BDCC0-6ED3-48AA-9C5F-A3E83CB92EC6}">
      <dgm:prSet/>
      <dgm:spPr/>
      <dgm:t>
        <a:bodyPr/>
        <a:lstStyle/>
        <a:p>
          <a:endParaRPr lang="pt-BR" sz="1200">
            <a:latin typeface="Times New Roman" panose="02020603050405020304" pitchFamily="18" charset="0"/>
            <a:cs typeface="Times New Roman" panose="02020603050405020304" pitchFamily="18" charset="0"/>
          </a:endParaRPr>
        </a:p>
      </dgm:t>
    </dgm:pt>
    <dgm:pt modelId="{C7137986-3799-4A06-97EE-F8645A1CF1F4}">
      <dgm:prSet phldrT="[Texto]" custT="1"/>
      <dgm:spPr/>
      <dgm:t>
        <a:bodyPr/>
        <a:lstStyle/>
        <a:p>
          <a:r>
            <a:rPr lang="pt-BR" sz="1200">
              <a:latin typeface="Times New Roman" panose="02020603050405020304" pitchFamily="18" charset="0"/>
              <a:cs typeface="Times New Roman" panose="02020603050405020304" pitchFamily="18" charset="0"/>
            </a:rPr>
            <a:t>Empresas brasileiras.</a:t>
          </a:r>
        </a:p>
      </dgm:t>
    </dgm:pt>
    <dgm:pt modelId="{36AB83EA-378F-413B-8C16-065A55122F61}" type="parTrans" cxnId="{0BA52D52-69A7-4E99-BB67-23C0B8765611}">
      <dgm:prSet/>
      <dgm:spPr/>
      <dgm:t>
        <a:bodyPr/>
        <a:lstStyle/>
        <a:p>
          <a:endParaRPr lang="pt-BR" sz="1200">
            <a:latin typeface="Times New Roman" panose="02020603050405020304" pitchFamily="18" charset="0"/>
            <a:cs typeface="Times New Roman" panose="02020603050405020304" pitchFamily="18" charset="0"/>
          </a:endParaRPr>
        </a:p>
      </dgm:t>
    </dgm:pt>
    <dgm:pt modelId="{91CEC5A6-2DA2-47DF-AE4A-A906CEEFE457}" type="sibTrans" cxnId="{0BA52D52-69A7-4E99-BB67-23C0B8765611}">
      <dgm:prSet/>
      <dgm:spPr/>
      <dgm:t>
        <a:bodyPr/>
        <a:lstStyle/>
        <a:p>
          <a:endParaRPr lang="pt-BR" sz="1200">
            <a:latin typeface="Times New Roman" panose="02020603050405020304" pitchFamily="18" charset="0"/>
            <a:cs typeface="Times New Roman" panose="02020603050405020304" pitchFamily="18" charset="0"/>
          </a:endParaRPr>
        </a:p>
      </dgm:t>
    </dgm:pt>
    <dgm:pt modelId="{ABFCC869-20F4-497A-9BC6-D89AC3654E6F}">
      <dgm:prSet phldrT="[Texto]" custT="1"/>
      <dgm:spPr>
        <a:solidFill>
          <a:srgbClr val="0F4C81"/>
        </a:solidFill>
      </dgm:spPr>
      <dgm:t>
        <a:bodyPr/>
        <a:lstStyle/>
        <a:p>
          <a:r>
            <a:rPr lang="pt-BR" sz="1200" b="1">
              <a:latin typeface="Times New Roman" panose="02020603050405020304" pitchFamily="18" charset="0"/>
              <a:cs typeface="Times New Roman" panose="02020603050405020304" pitchFamily="18" charset="0"/>
            </a:rPr>
            <a:t>3º</a:t>
          </a:r>
        </a:p>
      </dgm:t>
    </dgm:pt>
    <dgm:pt modelId="{D10ECCEB-4A1E-4247-984E-EB398A5404B0}" type="parTrans" cxnId="{4D4EED23-0D51-418E-9758-FCB121472ABD}">
      <dgm:prSet/>
      <dgm:spPr/>
      <dgm:t>
        <a:bodyPr/>
        <a:lstStyle/>
        <a:p>
          <a:endParaRPr lang="pt-BR" sz="1200">
            <a:latin typeface="Times New Roman" panose="02020603050405020304" pitchFamily="18" charset="0"/>
            <a:cs typeface="Times New Roman" panose="02020603050405020304" pitchFamily="18" charset="0"/>
          </a:endParaRPr>
        </a:p>
      </dgm:t>
    </dgm:pt>
    <dgm:pt modelId="{523ACE2E-FDE0-4FEB-8F7A-003DFF56E163}" type="sibTrans" cxnId="{4D4EED23-0D51-418E-9758-FCB121472ABD}">
      <dgm:prSet/>
      <dgm:spPr/>
      <dgm:t>
        <a:bodyPr/>
        <a:lstStyle/>
        <a:p>
          <a:endParaRPr lang="pt-BR" sz="1200">
            <a:latin typeface="Times New Roman" panose="02020603050405020304" pitchFamily="18" charset="0"/>
            <a:cs typeface="Times New Roman" panose="02020603050405020304" pitchFamily="18" charset="0"/>
          </a:endParaRPr>
        </a:p>
      </dgm:t>
    </dgm:pt>
    <dgm:pt modelId="{890C8247-D9F4-43B4-A7EA-B669A60A8710}">
      <dgm:prSet phldrT="[Texto]" custT="1"/>
      <dgm:spPr/>
      <dgm:t>
        <a:bodyPr/>
        <a:lstStyle/>
        <a:p>
          <a:pPr algn="just"/>
          <a:r>
            <a:rPr lang="pt-BR" sz="1200">
              <a:latin typeface="Times New Roman" panose="02020603050405020304" pitchFamily="18" charset="0"/>
              <a:cs typeface="Times New Roman" panose="02020603050405020304" pitchFamily="18" charset="0"/>
            </a:rPr>
            <a:t>Empresas que invistam em pesquisa e no desenvolvimento de tecnologia no País.</a:t>
          </a:r>
        </a:p>
      </dgm:t>
    </dgm:pt>
    <dgm:pt modelId="{F278A982-B703-42C3-B69D-23EC73DE2855}" type="parTrans" cxnId="{F2FC7694-C130-44B0-AE54-33C106A79C2C}">
      <dgm:prSet/>
      <dgm:spPr/>
      <dgm:t>
        <a:bodyPr/>
        <a:lstStyle/>
        <a:p>
          <a:endParaRPr lang="pt-BR" sz="1200">
            <a:latin typeface="Times New Roman" panose="02020603050405020304" pitchFamily="18" charset="0"/>
            <a:cs typeface="Times New Roman" panose="02020603050405020304" pitchFamily="18" charset="0"/>
          </a:endParaRPr>
        </a:p>
      </dgm:t>
    </dgm:pt>
    <dgm:pt modelId="{41365318-3000-4A3C-AEB5-124EF5A57354}" type="sibTrans" cxnId="{F2FC7694-C130-44B0-AE54-33C106A79C2C}">
      <dgm:prSet/>
      <dgm:spPr/>
      <dgm:t>
        <a:bodyPr/>
        <a:lstStyle/>
        <a:p>
          <a:endParaRPr lang="pt-BR" sz="1200">
            <a:latin typeface="Times New Roman" panose="02020603050405020304" pitchFamily="18" charset="0"/>
            <a:cs typeface="Times New Roman" panose="02020603050405020304" pitchFamily="18" charset="0"/>
          </a:endParaRPr>
        </a:p>
      </dgm:t>
    </dgm:pt>
    <dgm:pt modelId="{12D68A79-583B-4E00-93B7-81D43F3096F2}">
      <dgm:prSet phldrT="[Texto]" custT="1"/>
      <dgm:spPr>
        <a:solidFill>
          <a:srgbClr val="0F4C81"/>
        </a:solidFill>
      </dgm:spPr>
      <dgm:t>
        <a:bodyPr/>
        <a:lstStyle/>
        <a:p>
          <a:r>
            <a:rPr lang="pt-BR" sz="1200" b="1">
              <a:latin typeface="Times New Roman" panose="02020603050405020304" pitchFamily="18" charset="0"/>
              <a:cs typeface="Times New Roman" panose="02020603050405020304" pitchFamily="18" charset="0"/>
            </a:rPr>
            <a:t>4º</a:t>
          </a:r>
          <a:r>
            <a:rPr lang="pt-BR" sz="1200">
              <a:latin typeface="Times New Roman" panose="02020603050405020304" pitchFamily="18" charset="0"/>
              <a:cs typeface="Times New Roman" panose="02020603050405020304" pitchFamily="18" charset="0"/>
            </a:rPr>
            <a:t> </a:t>
          </a:r>
        </a:p>
      </dgm:t>
    </dgm:pt>
    <dgm:pt modelId="{21B414F8-758C-4D21-B21E-447323E8574C}" type="parTrans" cxnId="{758D5ED5-58E3-4B9D-AC6A-B60978636B29}">
      <dgm:prSet/>
      <dgm:spPr/>
      <dgm:t>
        <a:bodyPr/>
        <a:lstStyle/>
        <a:p>
          <a:endParaRPr lang="pt-BR" sz="1200">
            <a:latin typeface="Times New Roman" panose="02020603050405020304" pitchFamily="18" charset="0"/>
            <a:cs typeface="Times New Roman" panose="02020603050405020304" pitchFamily="18" charset="0"/>
          </a:endParaRPr>
        </a:p>
      </dgm:t>
    </dgm:pt>
    <dgm:pt modelId="{B623813D-D3F0-45B0-A07B-3A6D728E5E0A}" type="sibTrans" cxnId="{758D5ED5-58E3-4B9D-AC6A-B60978636B29}">
      <dgm:prSet/>
      <dgm:spPr/>
      <dgm:t>
        <a:bodyPr/>
        <a:lstStyle/>
        <a:p>
          <a:endParaRPr lang="pt-BR" sz="1200">
            <a:latin typeface="Times New Roman" panose="02020603050405020304" pitchFamily="18" charset="0"/>
            <a:cs typeface="Times New Roman" panose="02020603050405020304" pitchFamily="18" charset="0"/>
          </a:endParaRPr>
        </a:p>
      </dgm:t>
    </dgm:pt>
    <dgm:pt modelId="{E6D6AE45-470A-4885-8F4C-86BB0BFBC5D8}">
      <dgm:prSet phldrT="[Texto]" custT="1"/>
      <dgm:spPr/>
      <dgm:t>
        <a:bodyPr/>
        <a:lstStyle/>
        <a:p>
          <a:pPr algn="just"/>
          <a:r>
            <a:rPr lang="pt-BR" sz="1200">
              <a:latin typeface="Times New Roman" panose="02020603050405020304" pitchFamily="18" charset="0"/>
              <a:cs typeface="Times New Roman" panose="02020603050405020304" pitchFamily="18" charset="0"/>
            </a:rPr>
            <a:t>Empresas que comprovem a prática de mitigação, nos termos da Lei Federal nº 12.187/09.</a:t>
          </a:r>
        </a:p>
      </dgm:t>
    </dgm:pt>
    <dgm:pt modelId="{BE3A5F26-76D6-41A5-BC29-8458A33056DA}" type="parTrans" cxnId="{20C2551B-6A69-41A9-A571-4AB91D916068}">
      <dgm:prSet/>
      <dgm:spPr/>
      <dgm:t>
        <a:bodyPr/>
        <a:lstStyle/>
        <a:p>
          <a:endParaRPr lang="pt-BR" sz="1200">
            <a:latin typeface="Times New Roman" panose="02020603050405020304" pitchFamily="18" charset="0"/>
            <a:cs typeface="Times New Roman" panose="02020603050405020304" pitchFamily="18" charset="0"/>
          </a:endParaRPr>
        </a:p>
      </dgm:t>
    </dgm:pt>
    <dgm:pt modelId="{40CCDBF6-7CBD-4F54-883D-75654D4D2BEA}" type="sibTrans" cxnId="{20C2551B-6A69-41A9-A571-4AB91D916068}">
      <dgm:prSet/>
      <dgm:spPr/>
      <dgm:t>
        <a:bodyPr/>
        <a:lstStyle/>
        <a:p>
          <a:endParaRPr lang="pt-BR" sz="1200">
            <a:latin typeface="Times New Roman" panose="02020603050405020304" pitchFamily="18" charset="0"/>
            <a:cs typeface="Times New Roman" panose="02020603050405020304" pitchFamily="18" charset="0"/>
          </a:endParaRPr>
        </a:p>
      </dgm:t>
    </dgm:pt>
    <dgm:pt modelId="{F9D6D2BB-76B4-4451-999F-9B93A6F1A0DA}" type="pres">
      <dgm:prSet presAssocID="{D30DB2C3-289E-4CB1-9CEF-0A88D062A941}" presName="linearFlow" presStyleCnt="0">
        <dgm:presLayoutVars>
          <dgm:dir/>
          <dgm:animLvl val="lvl"/>
          <dgm:resizeHandles val="exact"/>
        </dgm:presLayoutVars>
      </dgm:prSet>
      <dgm:spPr/>
    </dgm:pt>
    <dgm:pt modelId="{776047DE-A8FC-4A77-AED5-20CF215EDCEB}" type="pres">
      <dgm:prSet presAssocID="{565352FB-F610-4B61-B7C5-B3989CA432B3}" presName="composite" presStyleCnt="0"/>
      <dgm:spPr/>
    </dgm:pt>
    <dgm:pt modelId="{11A94F29-6978-4B1C-BD47-5DF3750F29EF}" type="pres">
      <dgm:prSet presAssocID="{565352FB-F610-4B61-B7C5-B3989CA432B3}" presName="parentText" presStyleLbl="alignNode1" presStyleIdx="0" presStyleCnt="4">
        <dgm:presLayoutVars>
          <dgm:chMax val="1"/>
          <dgm:bulletEnabled val="1"/>
        </dgm:presLayoutVars>
      </dgm:prSet>
      <dgm:spPr/>
    </dgm:pt>
    <dgm:pt modelId="{E9419BBF-2926-4EDC-8CE0-7A5472784F17}" type="pres">
      <dgm:prSet presAssocID="{565352FB-F610-4B61-B7C5-B3989CA432B3}" presName="descendantText" presStyleLbl="alignAcc1" presStyleIdx="0" presStyleCnt="4">
        <dgm:presLayoutVars>
          <dgm:bulletEnabled val="1"/>
        </dgm:presLayoutVars>
      </dgm:prSet>
      <dgm:spPr/>
    </dgm:pt>
    <dgm:pt modelId="{29D5D2DE-B2D1-46E4-9C37-9E16323558E8}" type="pres">
      <dgm:prSet presAssocID="{144EC783-EBBA-4BD3-844C-8BF5E9E5059A}" presName="sp" presStyleCnt="0"/>
      <dgm:spPr/>
    </dgm:pt>
    <dgm:pt modelId="{4DAB0B47-4842-483C-8C31-964E4DFB9E51}" type="pres">
      <dgm:prSet presAssocID="{B8BCA2E2-0ADF-4257-A0A7-2A384EB0170C}" presName="composite" presStyleCnt="0"/>
      <dgm:spPr/>
    </dgm:pt>
    <dgm:pt modelId="{CDD92647-BFCF-4525-929C-52441DB0AE38}" type="pres">
      <dgm:prSet presAssocID="{B8BCA2E2-0ADF-4257-A0A7-2A384EB0170C}" presName="parentText" presStyleLbl="alignNode1" presStyleIdx="1" presStyleCnt="4">
        <dgm:presLayoutVars>
          <dgm:chMax val="1"/>
          <dgm:bulletEnabled val="1"/>
        </dgm:presLayoutVars>
      </dgm:prSet>
      <dgm:spPr/>
    </dgm:pt>
    <dgm:pt modelId="{FD015B7C-EA0E-4879-B744-16424B986E27}" type="pres">
      <dgm:prSet presAssocID="{B8BCA2E2-0ADF-4257-A0A7-2A384EB0170C}" presName="descendantText" presStyleLbl="alignAcc1" presStyleIdx="1" presStyleCnt="4">
        <dgm:presLayoutVars>
          <dgm:bulletEnabled val="1"/>
        </dgm:presLayoutVars>
      </dgm:prSet>
      <dgm:spPr/>
    </dgm:pt>
    <dgm:pt modelId="{4D56A77C-9B20-4017-88E0-312C2B0A315E}" type="pres">
      <dgm:prSet presAssocID="{38348589-5CD2-4036-8A72-71990C470E7F}" presName="sp" presStyleCnt="0"/>
      <dgm:spPr/>
    </dgm:pt>
    <dgm:pt modelId="{3170B178-3A5F-4B5F-B96F-9D250E7D9B22}" type="pres">
      <dgm:prSet presAssocID="{ABFCC869-20F4-497A-9BC6-D89AC3654E6F}" presName="composite" presStyleCnt="0"/>
      <dgm:spPr/>
    </dgm:pt>
    <dgm:pt modelId="{F985F72A-4C64-4D6F-9843-D8510B5131FE}" type="pres">
      <dgm:prSet presAssocID="{ABFCC869-20F4-497A-9BC6-D89AC3654E6F}" presName="parentText" presStyleLbl="alignNode1" presStyleIdx="2" presStyleCnt="4">
        <dgm:presLayoutVars>
          <dgm:chMax val="1"/>
          <dgm:bulletEnabled val="1"/>
        </dgm:presLayoutVars>
      </dgm:prSet>
      <dgm:spPr/>
    </dgm:pt>
    <dgm:pt modelId="{1B598A22-63D0-4248-9DC2-F3C24FCD6F82}" type="pres">
      <dgm:prSet presAssocID="{ABFCC869-20F4-497A-9BC6-D89AC3654E6F}" presName="descendantText" presStyleLbl="alignAcc1" presStyleIdx="2" presStyleCnt="4">
        <dgm:presLayoutVars>
          <dgm:bulletEnabled val="1"/>
        </dgm:presLayoutVars>
      </dgm:prSet>
      <dgm:spPr/>
    </dgm:pt>
    <dgm:pt modelId="{21E16DF7-5E55-4269-B9C8-A196CE3AD2D3}" type="pres">
      <dgm:prSet presAssocID="{523ACE2E-FDE0-4FEB-8F7A-003DFF56E163}" presName="sp" presStyleCnt="0"/>
      <dgm:spPr/>
    </dgm:pt>
    <dgm:pt modelId="{9745416E-9EF1-49EE-8F34-1E4E05BC75A0}" type="pres">
      <dgm:prSet presAssocID="{12D68A79-583B-4E00-93B7-81D43F3096F2}" presName="composite" presStyleCnt="0"/>
      <dgm:spPr/>
    </dgm:pt>
    <dgm:pt modelId="{5269E462-2546-429F-9044-62382CD413DA}" type="pres">
      <dgm:prSet presAssocID="{12D68A79-583B-4E00-93B7-81D43F3096F2}" presName="parentText" presStyleLbl="alignNode1" presStyleIdx="3" presStyleCnt="4">
        <dgm:presLayoutVars>
          <dgm:chMax val="1"/>
          <dgm:bulletEnabled val="1"/>
        </dgm:presLayoutVars>
      </dgm:prSet>
      <dgm:spPr/>
    </dgm:pt>
    <dgm:pt modelId="{0A515187-F3EA-433F-81CB-98FB95FF8236}" type="pres">
      <dgm:prSet presAssocID="{12D68A79-583B-4E00-93B7-81D43F3096F2}" presName="descendantText" presStyleLbl="alignAcc1" presStyleIdx="3" presStyleCnt="4">
        <dgm:presLayoutVars>
          <dgm:bulletEnabled val="1"/>
        </dgm:presLayoutVars>
      </dgm:prSet>
      <dgm:spPr/>
    </dgm:pt>
  </dgm:ptLst>
  <dgm:cxnLst>
    <dgm:cxn modelId="{44027A03-58A6-4A48-96A6-F6CC1675D509}" type="presOf" srcId="{C7137986-3799-4A06-97EE-F8645A1CF1F4}" destId="{FD015B7C-EA0E-4879-B744-16424B986E27}" srcOrd="0" destOrd="0" presId="urn:microsoft.com/office/officeart/2005/8/layout/chevron2"/>
    <dgm:cxn modelId="{16FAF10B-1479-4126-ADE1-18BD21DE99C8}" srcId="{D30DB2C3-289E-4CB1-9CEF-0A88D062A941}" destId="{565352FB-F610-4B61-B7C5-B3989CA432B3}" srcOrd="0" destOrd="0" parTransId="{D51F85CB-76EC-413C-A946-69D50B958866}" sibTransId="{144EC783-EBBA-4BD3-844C-8BF5E9E5059A}"/>
    <dgm:cxn modelId="{20C2551B-6A69-41A9-A571-4AB91D916068}" srcId="{12D68A79-583B-4E00-93B7-81D43F3096F2}" destId="{E6D6AE45-470A-4885-8F4C-86BB0BFBC5D8}" srcOrd="0" destOrd="0" parTransId="{BE3A5F26-76D6-41A5-BC29-8458A33056DA}" sibTransId="{40CCDBF6-7CBD-4F54-883D-75654D4D2BEA}"/>
    <dgm:cxn modelId="{4D4EED23-0D51-418E-9758-FCB121472ABD}" srcId="{D30DB2C3-289E-4CB1-9CEF-0A88D062A941}" destId="{ABFCC869-20F4-497A-9BC6-D89AC3654E6F}" srcOrd="2" destOrd="0" parTransId="{D10ECCEB-4A1E-4247-984E-EB398A5404B0}" sibTransId="{523ACE2E-FDE0-4FEB-8F7A-003DFF56E163}"/>
    <dgm:cxn modelId="{AE5AB15D-641E-46F5-A80C-44A2EDAA0716}" type="presOf" srcId="{565352FB-F610-4B61-B7C5-B3989CA432B3}" destId="{11A94F29-6978-4B1C-BD47-5DF3750F29EF}" srcOrd="0" destOrd="0" presId="urn:microsoft.com/office/officeart/2005/8/layout/chevron2"/>
    <dgm:cxn modelId="{F4C1DB41-C010-49E0-9E93-FC38316B988A}" type="presOf" srcId="{ABFCC869-20F4-497A-9BC6-D89AC3654E6F}" destId="{F985F72A-4C64-4D6F-9843-D8510B5131FE}" srcOrd="0" destOrd="0" presId="urn:microsoft.com/office/officeart/2005/8/layout/chevron2"/>
    <dgm:cxn modelId="{33B14343-7D3D-4B64-AB14-9AB1872D3154}" type="presOf" srcId="{890C8247-D9F4-43B4-A7EA-B669A60A8710}" destId="{1B598A22-63D0-4248-9DC2-F3C24FCD6F82}" srcOrd="0" destOrd="0" presId="urn:microsoft.com/office/officeart/2005/8/layout/chevron2"/>
    <dgm:cxn modelId="{50754E6F-6F5C-461B-941B-96EA48A266F3}" srcId="{565352FB-F610-4B61-B7C5-B3989CA432B3}" destId="{8FDBE8A8-67A0-4F39-8FDD-3D11BA681389}" srcOrd="0" destOrd="0" parTransId="{2CE59DF7-B574-4FCF-A5B1-5C9FEFC090AB}" sibTransId="{207FFEBE-6BB7-4728-A6E5-F201DD61D884}"/>
    <dgm:cxn modelId="{0BA52D52-69A7-4E99-BB67-23C0B8765611}" srcId="{B8BCA2E2-0ADF-4257-A0A7-2A384EB0170C}" destId="{C7137986-3799-4A06-97EE-F8645A1CF1F4}" srcOrd="0" destOrd="0" parTransId="{36AB83EA-378F-413B-8C16-065A55122F61}" sibTransId="{91CEC5A6-2DA2-47DF-AE4A-A906CEEFE457}"/>
    <dgm:cxn modelId="{9BCFCD57-ADEC-410C-B2E0-B8615F56E62F}" type="presOf" srcId="{8FDBE8A8-67A0-4F39-8FDD-3D11BA681389}" destId="{E9419BBF-2926-4EDC-8CE0-7A5472784F17}" srcOrd="0" destOrd="0" presId="urn:microsoft.com/office/officeart/2005/8/layout/chevron2"/>
    <dgm:cxn modelId="{CE7C418E-39F9-4ABB-A3DA-39E89A8F4DEA}" type="presOf" srcId="{B8BCA2E2-0ADF-4257-A0A7-2A384EB0170C}" destId="{CDD92647-BFCF-4525-929C-52441DB0AE38}" srcOrd="0" destOrd="0" presId="urn:microsoft.com/office/officeart/2005/8/layout/chevron2"/>
    <dgm:cxn modelId="{FC0C548F-BD64-42C3-AD3C-39A75650A708}" type="presOf" srcId="{12D68A79-583B-4E00-93B7-81D43F3096F2}" destId="{5269E462-2546-429F-9044-62382CD413DA}" srcOrd="0" destOrd="0" presId="urn:microsoft.com/office/officeart/2005/8/layout/chevron2"/>
    <dgm:cxn modelId="{F2FC7694-C130-44B0-AE54-33C106A79C2C}" srcId="{ABFCC869-20F4-497A-9BC6-D89AC3654E6F}" destId="{890C8247-D9F4-43B4-A7EA-B669A60A8710}" srcOrd="0" destOrd="0" parTransId="{F278A982-B703-42C3-B69D-23EC73DE2855}" sibTransId="{41365318-3000-4A3C-AEB5-124EF5A57354}"/>
    <dgm:cxn modelId="{176BDCC0-6ED3-48AA-9C5F-A3E83CB92EC6}" srcId="{D30DB2C3-289E-4CB1-9CEF-0A88D062A941}" destId="{B8BCA2E2-0ADF-4257-A0A7-2A384EB0170C}" srcOrd="1" destOrd="0" parTransId="{E89541BC-7866-4FF6-AACB-D88521FBAA87}" sibTransId="{38348589-5CD2-4036-8A72-71990C470E7F}"/>
    <dgm:cxn modelId="{758D5ED5-58E3-4B9D-AC6A-B60978636B29}" srcId="{D30DB2C3-289E-4CB1-9CEF-0A88D062A941}" destId="{12D68A79-583B-4E00-93B7-81D43F3096F2}" srcOrd="3" destOrd="0" parTransId="{21B414F8-758C-4D21-B21E-447323E8574C}" sibTransId="{B623813D-D3F0-45B0-A07B-3A6D728E5E0A}"/>
    <dgm:cxn modelId="{B7091BF2-87FA-451B-AC33-5B3D5E8CF5EC}" type="presOf" srcId="{D30DB2C3-289E-4CB1-9CEF-0A88D062A941}" destId="{F9D6D2BB-76B4-4451-999F-9B93A6F1A0DA}" srcOrd="0" destOrd="0" presId="urn:microsoft.com/office/officeart/2005/8/layout/chevron2"/>
    <dgm:cxn modelId="{06C88FFB-6990-4C96-B6F3-63FA44AB51B5}" type="presOf" srcId="{E6D6AE45-470A-4885-8F4C-86BB0BFBC5D8}" destId="{0A515187-F3EA-433F-81CB-98FB95FF8236}" srcOrd="0" destOrd="0" presId="urn:microsoft.com/office/officeart/2005/8/layout/chevron2"/>
    <dgm:cxn modelId="{7850C845-62FE-4363-9EEE-0559DAFE617F}" type="presParOf" srcId="{F9D6D2BB-76B4-4451-999F-9B93A6F1A0DA}" destId="{776047DE-A8FC-4A77-AED5-20CF215EDCEB}" srcOrd="0" destOrd="0" presId="urn:microsoft.com/office/officeart/2005/8/layout/chevron2"/>
    <dgm:cxn modelId="{6A436432-459D-43CE-A27B-EF92D440D63A}" type="presParOf" srcId="{776047DE-A8FC-4A77-AED5-20CF215EDCEB}" destId="{11A94F29-6978-4B1C-BD47-5DF3750F29EF}" srcOrd="0" destOrd="0" presId="urn:microsoft.com/office/officeart/2005/8/layout/chevron2"/>
    <dgm:cxn modelId="{0909A89B-5FB6-4A17-8DEC-C006AE629ED6}" type="presParOf" srcId="{776047DE-A8FC-4A77-AED5-20CF215EDCEB}" destId="{E9419BBF-2926-4EDC-8CE0-7A5472784F17}" srcOrd="1" destOrd="0" presId="urn:microsoft.com/office/officeart/2005/8/layout/chevron2"/>
    <dgm:cxn modelId="{108F352B-A5E2-498B-836D-6CD5659A94F6}" type="presParOf" srcId="{F9D6D2BB-76B4-4451-999F-9B93A6F1A0DA}" destId="{29D5D2DE-B2D1-46E4-9C37-9E16323558E8}" srcOrd="1" destOrd="0" presId="urn:microsoft.com/office/officeart/2005/8/layout/chevron2"/>
    <dgm:cxn modelId="{B5BD9528-688B-4307-8D62-145C75B59D77}" type="presParOf" srcId="{F9D6D2BB-76B4-4451-999F-9B93A6F1A0DA}" destId="{4DAB0B47-4842-483C-8C31-964E4DFB9E51}" srcOrd="2" destOrd="0" presId="urn:microsoft.com/office/officeart/2005/8/layout/chevron2"/>
    <dgm:cxn modelId="{4AAD5CDF-46A6-4861-93B8-383B5E9E0092}" type="presParOf" srcId="{4DAB0B47-4842-483C-8C31-964E4DFB9E51}" destId="{CDD92647-BFCF-4525-929C-52441DB0AE38}" srcOrd="0" destOrd="0" presId="urn:microsoft.com/office/officeart/2005/8/layout/chevron2"/>
    <dgm:cxn modelId="{D3497704-62A2-450E-941A-897606AE0F43}" type="presParOf" srcId="{4DAB0B47-4842-483C-8C31-964E4DFB9E51}" destId="{FD015B7C-EA0E-4879-B744-16424B986E27}" srcOrd="1" destOrd="0" presId="urn:microsoft.com/office/officeart/2005/8/layout/chevron2"/>
    <dgm:cxn modelId="{0D10518C-C9C4-4A0F-9E12-9A2528ABB0FA}" type="presParOf" srcId="{F9D6D2BB-76B4-4451-999F-9B93A6F1A0DA}" destId="{4D56A77C-9B20-4017-88E0-312C2B0A315E}" srcOrd="3" destOrd="0" presId="urn:microsoft.com/office/officeart/2005/8/layout/chevron2"/>
    <dgm:cxn modelId="{3FD9CDA4-E71D-44B3-886F-1962FCBAB271}" type="presParOf" srcId="{F9D6D2BB-76B4-4451-999F-9B93A6F1A0DA}" destId="{3170B178-3A5F-4B5F-B96F-9D250E7D9B22}" srcOrd="4" destOrd="0" presId="urn:microsoft.com/office/officeart/2005/8/layout/chevron2"/>
    <dgm:cxn modelId="{6A323BCF-6FF6-4941-BAB5-320F01173F61}" type="presParOf" srcId="{3170B178-3A5F-4B5F-B96F-9D250E7D9B22}" destId="{F985F72A-4C64-4D6F-9843-D8510B5131FE}" srcOrd="0" destOrd="0" presId="urn:microsoft.com/office/officeart/2005/8/layout/chevron2"/>
    <dgm:cxn modelId="{8B123B48-9CD4-4072-ACEF-6317B3D054C5}" type="presParOf" srcId="{3170B178-3A5F-4B5F-B96F-9D250E7D9B22}" destId="{1B598A22-63D0-4248-9DC2-F3C24FCD6F82}" srcOrd="1" destOrd="0" presId="urn:microsoft.com/office/officeart/2005/8/layout/chevron2"/>
    <dgm:cxn modelId="{9FD63802-165A-445B-90D5-3BF2F035D4DF}" type="presParOf" srcId="{F9D6D2BB-76B4-4451-999F-9B93A6F1A0DA}" destId="{21E16DF7-5E55-4269-B9C8-A196CE3AD2D3}" srcOrd="5" destOrd="0" presId="urn:microsoft.com/office/officeart/2005/8/layout/chevron2"/>
    <dgm:cxn modelId="{C6FCAC33-A5B7-469D-A123-793B79DEFA14}" type="presParOf" srcId="{F9D6D2BB-76B4-4451-999F-9B93A6F1A0DA}" destId="{9745416E-9EF1-49EE-8F34-1E4E05BC75A0}" srcOrd="6" destOrd="0" presId="urn:microsoft.com/office/officeart/2005/8/layout/chevron2"/>
    <dgm:cxn modelId="{92DD8571-A4A2-45CE-9791-C1B6C4C2BBDE}" type="presParOf" srcId="{9745416E-9EF1-49EE-8F34-1E4E05BC75A0}" destId="{5269E462-2546-429F-9044-62382CD413DA}" srcOrd="0" destOrd="0" presId="urn:microsoft.com/office/officeart/2005/8/layout/chevron2"/>
    <dgm:cxn modelId="{E9701F21-7592-493E-BB72-B28536898E45}" type="presParOf" srcId="{9745416E-9EF1-49EE-8F34-1E4E05BC75A0}" destId="{0A515187-F3EA-433F-81CB-98FB95FF8236}"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BD4231-2E8D-45AE-BDC5-1A9ECA78F11F}">
      <dsp:nvSpPr>
        <dsp:cNvPr id="0" name=""/>
        <dsp:cNvSpPr/>
      </dsp:nvSpPr>
      <dsp:spPr>
        <a:xfrm>
          <a:off x="962257" y="1636"/>
          <a:ext cx="1446547" cy="867928"/>
        </a:xfrm>
        <a:prstGeom prst="roundRect">
          <a:avLst>
            <a:gd name="adj" fmla="val 10000"/>
          </a:avLst>
        </a:prstGeom>
        <a:solidFill>
          <a:srgbClr val="0F4C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b="1" kern="1200">
              <a:solidFill>
                <a:schemeClr val="bg1"/>
              </a:solidFill>
              <a:latin typeface="Times New Roman" panose="02020603050405020304" pitchFamily="18" charset="0"/>
              <a:cs typeface="Times New Roman" panose="02020603050405020304" pitchFamily="18" charset="0"/>
            </a:rPr>
            <a:t>Cadastro</a:t>
          </a:r>
          <a:br>
            <a:rPr lang="pt-BR" sz="1100" b="1" kern="1200">
              <a:solidFill>
                <a:schemeClr val="bg1"/>
              </a:solidFill>
              <a:latin typeface="Times New Roman" panose="02020603050405020304" pitchFamily="18" charset="0"/>
              <a:cs typeface="Times New Roman" panose="02020603050405020304" pitchFamily="18" charset="0"/>
            </a:rPr>
          </a:br>
          <a:r>
            <a:rPr lang="pt-BR" sz="1100" b="1" kern="1200">
              <a:solidFill>
                <a:schemeClr val="bg1"/>
              </a:solidFill>
              <a:latin typeface="Times New Roman" panose="02020603050405020304" pitchFamily="18" charset="0"/>
              <a:cs typeface="Times New Roman" panose="02020603050405020304" pitchFamily="18" charset="0"/>
            </a:rPr>
            <a:t>das propostas</a:t>
          </a:r>
        </a:p>
      </dsp:txBody>
      <dsp:txXfrm>
        <a:off x="987678" y="27057"/>
        <a:ext cx="1395705" cy="817086"/>
      </dsp:txXfrm>
    </dsp:sp>
    <dsp:sp modelId="{2CACF04B-C3F8-4580-BC89-7221876315EC}">
      <dsp:nvSpPr>
        <dsp:cNvPr id="0" name=""/>
        <dsp:cNvSpPr/>
      </dsp:nvSpPr>
      <dsp:spPr>
        <a:xfrm>
          <a:off x="2536101" y="256229"/>
          <a:ext cx="306668" cy="3587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kern="1200">
            <a:latin typeface="Times New Roman" panose="02020603050405020304" pitchFamily="18" charset="0"/>
            <a:cs typeface="Times New Roman" panose="02020603050405020304" pitchFamily="18" charset="0"/>
          </a:endParaRPr>
        </a:p>
      </dsp:txBody>
      <dsp:txXfrm>
        <a:off x="2536101" y="327978"/>
        <a:ext cx="214668" cy="215245"/>
      </dsp:txXfrm>
    </dsp:sp>
    <dsp:sp modelId="{7E83403F-9A5A-4039-BB62-1E2493F2D713}">
      <dsp:nvSpPr>
        <dsp:cNvPr id="0" name=""/>
        <dsp:cNvSpPr/>
      </dsp:nvSpPr>
      <dsp:spPr>
        <a:xfrm>
          <a:off x="2987424" y="1636"/>
          <a:ext cx="1446547" cy="867928"/>
        </a:xfrm>
        <a:prstGeom prst="roundRect">
          <a:avLst>
            <a:gd name="adj" fmla="val 10000"/>
          </a:avLst>
        </a:prstGeom>
        <a:solidFill>
          <a:srgbClr val="0F4C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b="1" kern="1200">
              <a:latin typeface="Times New Roman" panose="02020603050405020304" pitchFamily="18" charset="0"/>
              <a:cs typeface="Times New Roman" panose="02020603050405020304" pitchFamily="18" charset="0"/>
            </a:rPr>
            <a:t>Lances</a:t>
          </a:r>
        </a:p>
      </dsp:txBody>
      <dsp:txXfrm>
        <a:off x="3012845" y="27057"/>
        <a:ext cx="1395705" cy="817086"/>
      </dsp:txXfrm>
    </dsp:sp>
    <dsp:sp modelId="{DA8E9064-516A-476E-8FAB-11BF932DD699}">
      <dsp:nvSpPr>
        <dsp:cNvPr id="0" name=""/>
        <dsp:cNvSpPr/>
      </dsp:nvSpPr>
      <dsp:spPr>
        <a:xfrm rot="5400000">
          <a:off x="3557364" y="970823"/>
          <a:ext cx="306668" cy="3587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kern="1200">
            <a:latin typeface="Times New Roman" panose="02020603050405020304" pitchFamily="18" charset="0"/>
            <a:cs typeface="Times New Roman" panose="02020603050405020304" pitchFamily="18" charset="0"/>
          </a:endParaRPr>
        </a:p>
      </dsp:txBody>
      <dsp:txXfrm rot="-5400000">
        <a:off x="3603076" y="996860"/>
        <a:ext cx="215245" cy="214668"/>
      </dsp:txXfrm>
    </dsp:sp>
    <dsp:sp modelId="{8AF0C0FC-4D95-4F68-AACF-1EEB8AF5CB4D}">
      <dsp:nvSpPr>
        <dsp:cNvPr id="0" name=""/>
        <dsp:cNvSpPr/>
      </dsp:nvSpPr>
      <dsp:spPr>
        <a:xfrm>
          <a:off x="2987424" y="1448184"/>
          <a:ext cx="1446547" cy="867928"/>
        </a:xfrm>
        <a:prstGeom prst="roundRect">
          <a:avLst>
            <a:gd name="adj" fmla="val 10000"/>
          </a:avLst>
        </a:prstGeom>
        <a:solidFill>
          <a:srgbClr val="0F4C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b="1" kern="1200">
              <a:latin typeface="Times New Roman" panose="02020603050405020304" pitchFamily="18" charset="0"/>
              <a:cs typeface="Times New Roman" panose="02020603050405020304" pitchFamily="18" charset="0"/>
            </a:rPr>
            <a:t>Julgamento das propostas</a:t>
          </a:r>
        </a:p>
      </dsp:txBody>
      <dsp:txXfrm>
        <a:off x="3012845" y="1473605"/>
        <a:ext cx="1395705" cy="817086"/>
      </dsp:txXfrm>
    </dsp:sp>
    <dsp:sp modelId="{CA69EBA6-9698-4190-9C95-859A96EC9602}">
      <dsp:nvSpPr>
        <dsp:cNvPr id="0" name=""/>
        <dsp:cNvSpPr/>
      </dsp:nvSpPr>
      <dsp:spPr>
        <a:xfrm rot="10800000">
          <a:off x="2553460" y="1702777"/>
          <a:ext cx="306668" cy="3587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kern="1200">
            <a:latin typeface="Times New Roman" panose="02020603050405020304" pitchFamily="18" charset="0"/>
            <a:cs typeface="Times New Roman" panose="02020603050405020304" pitchFamily="18" charset="0"/>
          </a:endParaRPr>
        </a:p>
      </dsp:txBody>
      <dsp:txXfrm rot="10800000">
        <a:off x="2645460" y="1774526"/>
        <a:ext cx="214668" cy="215245"/>
      </dsp:txXfrm>
    </dsp:sp>
    <dsp:sp modelId="{D83D6D2F-24E7-4BB7-AC1F-A3F89AC935A1}">
      <dsp:nvSpPr>
        <dsp:cNvPr id="0" name=""/>
        <dsp:cNvSpPr/>
      </dsp:nvSpPr>
      <dsp:spPr>
        <a:xfrm>
          <a:off x="962257" y="1448184"/>
          <a:ext cx="1446547" cy="867928"/>
        </a:xfrm>
        <a:prstGeom prst="roundRect">
          <a:avLst>
            <a:gd name="adj" fmla="val 10000"/>
          </a:avLst>
        </a:prstGeom>
        <a:solidFill>
          <a:srgbClr val="0F4C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b="1" kern="1200">
              <a:latin typeface="Times New Roman" panose="02020603050405020304" pitchFamily="18" charset="0"/>
              <a:cs typeface="Times New Roman" panose="02020603050405020304" pitchFamily="18" charset="0"/>
            </a:rPr>
            <a:t>Habilitação</a:t>
          </a:r>
        </a:p>
      </dsp:txBody>
      <dsp:txXfrm>
        <a:off x="987678" y="1473605"/>
        <a:ext cx="1395705" cy="8170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2EB90B-D36D-471F-8811-4EECE7463526}">
      <dsp:nvSpPr>
        <dsp:cNvPr id="0" name=""/>
        <dsp:cNvSpPr/>
      </dsp:nvSpPr>
      <dsp:spPr>
        <a:xfrm>
          <a:off x="0" y="0"/>
          <a:ext cx="4579620" cy="1018413"/>
        </a:xfrm>
        <a:prstGeom prst="roundRect">
          <a:avLst>
            <a:gd name="adj" fmla="val 10000"/>
          </a:avLst>
        </a:prstGeom>
        <a:solidFill>
          <a:srgbClr val="0F4C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t-BR" sz="1200" b="1" kern="1200" spc="0" baseline="0">
              <a:latin typeface="Times New Roman" panose="02020603050405020304" pitchFamily="18" charset="0"/>
              <a:cs typeface="Times New Roman" panose="02020603050405020304" pitchFamily="18" charset="0"/>
            </a:rPr>
            <a:t>Disputa final</a:t>
          </a:r>
          <a:br>
            <a:rPr lang="pt-BR" sz="1200" b="1" kern="1200" spc="40" baseline="0">
              <a:latin typeface="Times New Roman" panose="02020603050405020304" pitchFamily="18" charset="0"/>
              <a:cs typeface="Times New Roman" panose="02020603050405020304" pitchFamily="18" charset="0"/>
            </a:rPr>
          </a:br>
          <a:br>
            <a:rPr lang="pt-BR" sz="1200" b="1" kern="1200" spc="40" baseline="0">
              <a:latin typeface="Times New Roman" panose="02020603050405020304" pitchFamily="18" charset="0"/>
              <a:cs typeface="Times New Roman" panose="02020603050405020304" pitchFamily="18" charset="0"/>
            </a:rPr>
          </a:br>
          <a:r>
            <a:rPr lang="pt-BR" sz="1200" kern="1200">
              <a:latin typeface="Times New Roman" panose="02020603050405020304" pitchFamily="18" charset="0"/>
              <a:cs typeface="Times New Roman" panose="02020603050405020304" pitchFamily="18" charset="0"/>
            </a:rPr>
            <a:t>Os licitantes empatados poderão apresentar nova proposta em ato contínuo à classificação.</a:t>
          </a:r>
          <a:endParaRPr lang="pt-BR" sz="1200" b="1" kern="1200" spc="40" baseline="0">
            <a:latin typeface="Times New Roman" panose="02020603050405020304" pitchFamily="18" charset="0"/>
            <a:cs typeface="Times New Roman" panose="02020603050405020304" pitchFamily="18" charset="0"/>
          </a:endParaRPr>
        </a:p>
      </dsp:txBody>
      <dsp:txXfrm>
        <a:off x="29828" y="29828"/>
        <a:ext cx="3394617" cy="958757"/>
      </dsp:txXfrm>
    </dsp:sp>
    <dsp:sp modelId="{7E7EB0F9-5613-4449-B4E1-08CB611354E6}">
      <dsp:nvSpPr>
        <dsp:cNvPr id="0" name=""/>
        <dsp:cNvSpPr/>
      </dsp:nvSpPr>
      <dsp:spPr>
        <a:xfrm>
          <a:off x="383543" y="1203579"/>
          <a:ext cx="4579620" cy="1018413"/>
        </a:xfrm>
        <a:prstGeom prst="roundRect">
          <a:avLst>
            <a:gd name="adj" fmla="val 10000"/>
          </a:avLst>
        </a:prstGeom>
        <a:solidFill>
          <a:srgbClr val="0F4C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t-BR" sz="1200" b="1" kern="1200" spc="0" baseline="0">
              <a:latin typeface="Times New Roman" panose="02020603050405020304" pitchFamily="18" charset="0"/>
              <a:cs typeface="Times New Roman" panose="02020603050405020304" pitchFamily="18" charset="0"/>
            </a:rPr>
            <a:t>Avaliação do desempenho contratual prévio</a:t>
          </a:r>
          <a:br>
            <a:rPr lang="pt-BR" sz="1200" b="1" kern="1200" spc="40" baseline="0">
              <a:latin typeface="Times New Roman" panose="02020603050405020304" pitchFamily="18" charset="0"/>
              <a:cs typeface="Times New Roman" panose="02020603050405020304" pitchFamily="18" charset="0"/>
            </a:rPr>
          </a:br>
          <a:br>
            <a:rPr lang="pt-BR" sz="1200" b="1" kern="1200" spc="40" baseline="0">
              <a:latin typeface="Times New Roman" panose="02020603050405020304" pitchFamily="18" charset="0"/>
              <a:cs typeface="Times New Roman" panose="02020603050405020304" pitchFamily="18" charset="0"/>
            </a:rPr>
          </a:br>
          <a:r>
            <a:rPr lang="pt-BR" sz="1200" kern="1200">
              <a:latin typeface="Times New Roman" panose="02020603050405020304" pitchFamily="18" charset="0"/>
              <a:cs typeface="Times New Roman" panose="02020603050405020304" pitchFamily="18" charset="0"/>
            </a:rPr>
            <a:t>Deverão ser utilizados preferencialmente registros cadastrais para efeito de atesto de cumprimento de obrigações contratuais prévias.</a:t>
          </a:r>
          <a:endParaRPr lang="pt-BR" sz="1200" b="1" kern="1200" spc="40" baseline="0">
            <a:latin typeface="Times New Roman" panose="02020603050405020304" pitchFamily="18" charset="0"/>
            <a:cs typeface="Times New Roman" panose="02020603050405020304" pitchFamily="18" charset="0"/>
          </a:endParaRPr>
        </a:p>
      </dsp:txBody>
      <dsp:txXfrm>
        <a:off x="413371" y="1233407"/>
        <a:ext cx="3474452" cy="958757"/>
      </dsp:txXfrm>
    </dsp:sp>
    <dsp:sp modelId="{461148B8-96A6-4F07-AEEB-E377909F1034}">
      <dsp:nvSpPr>
        <dsp:cNvPr id="0" name=""/>
        <dsp:cNvSpPr/>
      </dsp:nvSpPr>
      <dsp:spPr>
        <a:xfrm>
          <a:off x="761361" y="2407158"/>
          <a:ext cx="4579620" cy="1018413"/>
        </a:xfrm>
        <a:prstGeom prst="roundRect">
          <a:avLst>
            <a:gd name="adj" fmla="val 10000"/>
          </a:avLst>
        </a:prstGeom>
        <a:solidFill>
          <a:srgbClr val="0F4C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t-BR" sz="1200" b="1" kern="1200" spc="0" baseline="0">
              <a:latin typeface="Times New Roman" panose="02020603050405020304" pitchFamily="18" charset="0"/>
              <a:cs typeface="Times New Roman" panose="02020603050405020304" pitchFamily="18" charset="0"/>
            </a:rPr>
            <a:t>Desenvolvimento de ações de equidade entre homens e mulheres no ambiente de trabalho</a:t>
          </a:r>
          <a:br>
            <a:rPr lang="pt-BR" sz="1200" b="1" kern="1200" spc="40" baseline="0">
              <a:latin typeface="Times New Roman" panose="02020603050405020304" pitchFamily="18" charset="0"/>
              <a:cs typeface="Times New Roman" panose="02020603050405020304" pitchFamily="18" charset="0"/>
            </a:rPr>
          </a:br>
          <a:br>
            <a:rPr lang="pt-BR" sz="1200" b="1" kern="1200" spc="40" baseline="0">
              <a:latin typeface="Times New Roman" panose="02020603050405020304" pitchFamily="18" charset="0"/>
              <a:cs typeface="Times New Roman" panose="02020603050405020304" pitchFamily="18" charset="0"/>
            </a:rPr>
          </a:br>
          <a:r>
            <a:rPr lang="pt-BR" sz="1200" kern="1200">
              <a:latin typeface="Times New Roman" panose="02020603050405020304" pitchFamily="18" charset="0"/>
              <a:cs typeface="Times New Roman" panose="02020603050405020304" pitchFamily="18" charset="0"/>
            </a:rPr>
            <a:t>Conforme regulamento.</a:t>
          </a:r>
          <a:endParaRPr lang="pt-BR" sz="1200" b="1" kern="1200" spc="40" baseline="0">
            <a:latin typeface="Times New Roman" panose="02020603050405020304" pitchFamily="18" charset="0"/>
            <a:cs typeface="Times New Roman" panose="02020603050405020304" pitchFamily="18" charset="0"/>
          </a:endParaRPr>
        </a:p>
      </dsp:txBody>
      <dsp:txXfrm>
        <a:off x="791189" y="2436986"/>
        <a:ext cx="3480176" cy="958757"/>
      </dsp:txXfrm>
    </dsp:sp>
    <dsp:sp modelId="{61CBB69E-9D3D-4C0A-8A52-6E18B4B8B907}">
      <dsp:nvSpPr>
        <dsp:cNvPr id="0" name=""/>
        <dsp:cNvSpPr/>
      </dsp:nvSpPr>
      <dsp:spPr>
        <a:xfrm>
          <a:off x="1144904" y="3610737"/>
          <a:ext cx="4579620" cy="1018413"/>
        </a:xfrm>
        <a:prstGeom prst="roundRect">
          <a:avLst>
            <a:gd name="adj" fmla="val 10000"/>
          </a:avLst>
        </a:prstGeom>
        <a:solidFill>
          <a:srgbClr val="0F4C8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t-BR" sz="1200" b="1" kern="1200" spc="0" baseline="0">
              <a:latin typeface="Times New Roman" panose="02020603050405020304" pitchFamily="18" charset="0"/>
              <a:cs typeface="Times New Roman" panose="02020603050405020304" pitchFamily="18" charset="0"/>
            </a:rPr>
            <a:t>Desenvolvimento de </a:t>
          </a:r>
          <a:br>
            <a:rPr lang="pt-BR" sz="1200" b="1" kern="1200" spc="0" baseline="0">
              <a:latin typeface="Times New Roman" panose="02020603050405020304" pitchFamily="18" charset="0"/>
              <a:cs typeface="Times New Roman" panose="02020603050405020304" pitchFamily="18" charset="0"/>
            </a:rPr>
          </a:br>
          <a:r>
            <a:rPr lang="pt-BR" sz="1200" b="1" kern="1200" spc="0" baseline="0">
              <a:latin typeface="Times New Roman" panose="02020603050405020304" pitchFamily="18" charset="0"/>
              <a:cs typeface="Times New Roman" panose="02020603050405020304" pitchFamily="18" charset="0"/>
            </a:rPr>
            <a:t>programa de integridade</a:t>
          </a:r>
          <a:br>
            <a:rPr lang="pt-BR" sz="1200" b="1" kern="1200" spc="40" baseline="0">
              <a:latin typeface="Times New Roman" panose="02020603050405020304" pitchFamily="18" charset="0"/>
              <a:cs typeface="Times New Roman" panose="02020603050405020304" pitchFamily="18" charset="0"/>
            </a:rPr>
          </a:br>
          <a:br>
            <a:rPr lang="pt-BR" sz="1200" b="1" kern="1200" spc="40" baseline="0">
              <a:latin typeface="Times New Roman" panose="02020603050405020304" pitchFamily="18" charset="0"/>
              <a:cs typeface="Times New Roman" panose="02020603050405020304" pitchFamily="18" charset="0"/>
            </a:rPr>
          </a:br>
          <a:r>
            <a:rPr lang="pt-BR" sz="1200" kern="1200">
              <a:latin typeface="Times New Roman" panose="02020603050405020304" pitchFamily="18" charset="0"/>
              <a:cs typeface="Times New Roman" panose="02020603050405020304" pitchFamily="18" charset="0"/>
            </a:rPr>
            <a:t>Conforme orientações dos órgãos de controle.</a:t>
          </a:r>
          <a:endParaRPr lang="pt-BR" sz="1200" b="1" kern="1200" spc="40" baseline="0">
            <a:latin typeface="Times New Roman" panose="02020603050405020304" pitchFamily="18" charset="0"/>
            <a:cs typeface="Times New Roman" panose="02020603050405020304" pitchFamily="18" charset="0"/>
          </a:endParaRPr>
        </a:p>
      </dsp:txBody>
      <dsp:txXfrm>
        <a:off x="1174732" y="3640565"/>
        <a:ext cx="3474452" cy="958757"/>
      </dsp:txXfrm>
    </dsp:sp>
    <dsp:sp modelId="{AEBF5F16-D5F9-4433-A0FA-B8E836009526}">
      <dsp:nvSpPr>
        <dsp:cNvPr id="0" name=""/>
        <dsp:cNvSpPr/>
      </dsp:nvSpPr>
      <dsp:spPr>
        <a:xfrm>
          <a:off x="3917651" y="780011"/>
          <a:ext cx="661968" cy="661968"/>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endParaRPr lang="pt-BR" sz="1200" kern="1200">
            <a:latin typeface="Times New Roman" panose="02020603050405020304" pitchFamily="18" charset="0"/>
            <a:cs typeface="Times New Roman" panose="02020603050405020304" pitchFamily="18" charset="0"/>
          </a:endParaRPr>
        </a:p>
      </dsp:txBody>
      <dsp:txXfrm>
        <a:off x="4066594" y="780011"/>
        <a:ext cx="364082" cy="498131"/>
      </dsp:txXfrm>
    </dsp:sp>
    <dsp:sp modelId="{3007CA03-66CB-42FC-A04E-9996772252D2}">
      <dsp:nvSpPr>
        <dsp:cNvPr id="0" name=""/>
        <dsp:cNvSpPr/>
      </dsp:nvSpPr>
      <dsp:spPr>
        <a:xfrm>
          <a:off x="4301194" y="1983590"/>
          <a:ext cx="661968" cy="661968"/>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endParaRPr lang="pt-BR" sz="1200" kern="1200">
            <a:latin typeface="Times New Roman" panose="02020603050405020304" pitchFamily="18" charset="0"/>
            <a:cs typeface="Times New Roman" panose="02020603050405020304" pitchFamily="18" charset="0"/>
          </a:endParaRPr>
        </a:p>
      </dsp:txBody>
      <dsp:txXfrm>
        <a:off x="4450137" y="1983590"/>
        <a:ext cx="364082" cy="498131"/>
      </dsp:txXfrm>
    </dsp:sp>
    <dsp:sp modelId="{33410CF3-ABE2-4A24-BF38-CBDBD3220258}">
      <dsp:nvSpPr>
        <dsp:cNvPr id="0" name=""/>
        <dsp:cNvSpPr/>
      </dsp:nvSpPr>
      <dsp:spPr>
        <a:xfrm>
          <a:off x="4679013" y="3187169"/>
          <a:ext cx="661968" cy="661968"/>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endParaRPr lang="pt-BR" sz="1200" kern="1200">
            <a:latin typeface="Times New Roman" panose="02020603050405020304" pitchFamily="18" charset="0"/>
            <a:cs typeface="Times New Roman" panose="02020603050405020304" pitchFamily="18" charset="0"/>
          </a:endParaRPr>
        </a:p>
      </dsp:txBody>
      <dsp:txXfrm>
        <a:off x="4827956" y="3187169"/>
        <a:ext cx="364082" cy="4981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A94F29-6978-4B1C-BD47-5DF3750F29EF}">
      <dsp:nvSpPr>
        <dsp:cNvPr id="0" name=""/>
        <dsp:cNvSpPr/>
      </dsp:nvSpPr>
      <dsp:spPr>
        <a:xfrm rot="5400000">
          <a:off x="-117116" y="118042"/>
          <a:ext cx="780775" cy="546542"/>
        </a:xfrm>
        <a:prstGeom prst="chevron">
          <a:avLst/>
        </a:prstGeom>
        <a:solidFill>
          <a:srgbClr val="0F4C81"/>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b="1" kern="1200">
              <a:latin typeface="Times New Roman" panose="02020603050405020304" pitchFamily="18" charset="0"/>
              <a:cs typeface="Times New Roman" panose="02020603050405020304" pitchFamily="18" charset="0"/>
            </a:rPr>
            <a:t>1º</a:t>
          </a:r>
        </a:p>
      </dsp:txBody>
      <dsp:txXfrm rot="-5400000">
        <a:off x="1" y="274196"/>
        <a:ext cx="546542" cy="234233"/>
      </dsp:txXfrm>
    </dsp:sp>
    <dsp:sp modelId="{E9419BBF-2926-4EDC-8CE0-7A5472784F17}">
      <dsp:nvSpPr>
        <dsp:cNvPr id="0" name=""/>
        <dsp:cNvSpPr/>
      </dsp:nvSpPr>
      <dsp:spPr>
        <a:xfrm rot="5400000">
          <a:off x="2647597" y="-2100128"/>
          <a:ext cx="507503" cy="470961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pt-BR" sz="1200" kern="1200">
              <a:latin typeface="Times New Roman" panose="02020603050405020304" pitchFamily="18" charset="0"/>
              <a:cs typeface="Times New Roman" panose="02020603050405020304" pitchFamily="18" charset="0"/>
            </a:rPr>
            <a:t>Empresas estabelecidas no território do Estado do Pará.</a:t>
          </a:r>
        </a:p>
      </dsp:txBody>
      <dsp:txXfrm rot="-5400000">
        <a:off x="546542" y="25701"/>
        <a:ext cx="4684839" cy="457955"/>
      </dsp:txXfrm>
    </dsp:sp>
    <dsp:sp modelId="{CDD92647-BFCF-4525-929C-52441DB0AE38}">
      <dsp:nvSpPr>
        <dsp:cNvPr id="0" name=""/>
        <dsp:cNvSpPr/>
      </dsp:nvSpPr>
      <dsp:spPr>
        <a:xfrm rot="5400000">
          <a:off x="-117116" y="741095"/>
          <a:ext cx="780775" cy="546542"/>
        </a:xfrm>
        <a:prstGeom prst="chevron">
          <a:avLst/>
        </a:prstGeom>
        <a:solidFill>
          <a:srgbClr val="0F4C81"/>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b="1" kern="1200">
              <a:latin typeface="Times New Roman" panose="02020603050405020304" pitchFamily="18" charset="0"/>
              <a:cs typeface="Times New Roman" panose="02020603050405020304" pitchFamily="18" charset="0"/>
            </a:rPr>
            <a:t>2º</a:t>
          </a:r>
        </a:p>
      </dsp:txBody>
      <dsp:txXfrm rot="-5400000">
        <a:off x="1" y="897249"/>
        <a:ext cx="546542" cy="234233"/>
      </dsp:txXfrm>
    </dsp:sp>
    <dsp:sp modelId="{FD015B7C-EA0E-4879-B744-16424B986E27}">
      <dsp:nvSpPr>
        <dsp:cNvPr id="0" name=""/>
        <dsp:cNvSpPr/>
      </dsp:nvSpPr>
      <dsp:spPr>
        <a:xfrm rot="5400000">
          <a:off x="2647597" y="-1477075"/>
          <a:ext cx="507503" cy="470961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pt-BR" sz="1200" kern="1200">
              <a:latin typeface="Times New Roman" panose="02020603050405020304" pitchFamily="18" charset="0"/>
              <a:cs typeface="Times New Roman" panose="02020603050405020304" pitchFamily="18" charset="0"/>
            </a:rPr>
            <a:t>Empresas brasileiras.</a:t>
          </a:r>
        </a:p>
      </dsp:txBody>
      <dsp:txXfrm rot="-5400000">
        <a:off x="546542" y="648754"/>
        <a:ext cx="4684839" cy="457955"/>
      </dsp:txXfrm>
    </dsp:sp>
    <dsp:sp modelId="{F985F72A-4C64-4D6F-9843-D8510B5131FE}">
      <dsp:nvSpPr>
        <dsp:cNvPr id="0" name=""/>
        <dsp:cNvSpPr/>
      </dsp:nvSpPr>
      <dsp:spPr>
        <a:xfrm rot="5400000">
          <a:off x="-117116" y="1364148"/>
          <a:ext cx="780775" cy="546542"/>
        </a:xfrm>
        <a:prstGeom prst="chevron">
          <a:avLst/>
        </a:prstGeom>
        <a:solidFill>
          <a:srgbClr val="0F4C81"/>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b="1" kern="1200">
              <a:latin typeface="Times New Roman" panose="02020603050405020304" pitchFamily="18" charset="0"/>
              <a:cs typeface="Times New Roman" panose="02020603050405020304" pitchFamily="18" charset="0"/>
            </a:rPr>
            <a:t>3º</a:t>
          </a:r>
        </a:p>
      </dsp:txBody>
      <dsp:txXfrm rot="-5400000">
        <a:off x="1" y="1520302"/>
        <a:ext cx="546542" cy="234233"/>
      </dsp:txXfrm>
    </dsp:sp>
    <dsp:sp modelId="{1B598A22-63D0-4248-9DC2-F3C24FCD6F82}">
      <dsp:nvSpPr>
        <dsp:cNvPr id="0" name=""/>
        <dsp:cNvSpPr/>
      </dsp:nvSpPr>
      <dsp:spPr>
        <a:xfrm rot="5400000">
          <a:off x="2647597" y="-854022"/>
          <a:ext cx="507503" cy="470961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pt-BR" sz="1200" kern="1200">
              <a:latin typeface="Times New Roman" panose="02020603050405020304" pitchFamily="18" charset="0"/>
              <a:cs typeface="Times New Roman" panose="02020603050405020304" pitchFamily="18" charset="0"/>
            </a:rPr>
            <a:t>Empresas que invistam em pesquisa e no desenvolvimento de tecnologia no País.</a:t>
          </a:r>
        </a:p>
      </dsp:txBody>
      <dsp:txXfrm rot="-5400000">
        <a:off x="546542" y="1271807"/>
        <a:ext cx="4684839" cy="457955"/>
      </dsp:txXfrm>
    </dsp:sp>
    <dsp:sp modelId="{5269E462-2546-429F-9044-62382CD413DA}">
      <dsp:nvSpPr>
        <dsp:cNvPr id="0" name=""/>
        <dsp:cNvSpPr/>
      </dsp:nvSpPr>
      <dsp:spPr>
        <a:xfrm rot="5400000">
          <a:off x="-117116" y="1987201"/>
          <a:ext cx="780775" cy="546542"/>
        </a:xfrm>
        <a:prstGeom prst="chevron">
          <a:avLst/>
        </a:prstGeom>
        <a:solidFill>
          <a:srgbClr val="0F4C81"/>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b="1" kern="1200">
              <a:latin typeface="Times New Roman" panose="02020603050405020304" pitchFamily="18" charset="0"/>
              <a:cs typeface="Times New Roman" panose="02020603050405020304" pitchFamily="18" charset="0"/>
            </a:rPr>
            <a:t>4º</a:t>
          </a:r>
          <a:r>
            <a:rPr lang="pt-BR" sz="1200" kern="1200">
              <a:latin typeface="Times New Roman" panose="02020603050405020304" pitchFamily="18" charset="0"/>
              <a:cs typeface="Times New Roman" panose="02020603050405020304" pitchFamily="18" charset="0"/>
            </a:rPr>
            <a:t> </a:t>
          </a:r>
        </a:p>
      </dsp:txBody>
      <dsp:txXfrm rot="-5400000">
        <a:off x="1" y="2143355"/>
        <a:ext cx="546542" cy="234233"/>
      </dsp:txXfrm>
    </dsp:sp>
    <dsp:sp modelId="{0A515187-F3EA-433F-81CB-98FB95FF8236}">
      <dsp:nvSpPr>
        <dsp:cNvPr id="0" name=""/>
        <dsp:cNvSpPr/>
      </dsp:nvSpPr>
      <dsp:spPr>
        <a:xfrm rot="5400000">
          <a:off x="2647597" y="-230969"/>
          <a:ext cx="507503" cy="470961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pt-BR" sz="1200" kern="1200">
              <a:latin typeface="Times New Roman" panose="02020603050405020304" pitchFamily="18" charset="0"/>
              <a:cs typeface="Times New Roman" panose="02020603050405020304" pitchFamily="18" charset="0"/>
            </a:rPr>
            <a:t>Empresas que comprovem a prática de mitigação, nos termos da Lei Federal nº 12.187/09.</a:t>
          </a:r>
        </a:p>
      </dsp:txBody>
      <dsp:txXfrm rot="-5400000">
        <a:off x="546542" y="1894860"/>
        <a:ext cx="4684839" cy="4579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B8FD1-6588-4278-BC01-C2E8EE379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61</Pages>
  <Words>21526</Words>
  <Characters>116246</Characters>
  <Application>Microsoft Office Word</Application>
  <DocSecurity>0</DocSecurity>
  <Lines>968</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Bruna Pereira</cp:lastModifiedBy>
  <cp:revision>128</cp:revision>
  <cp:lastPrinted>2023-12-20T18:23:00Z</cp:lastPrinted>
  <dcterms:created xsi:type="dcterms:W3CDTF">2023-12-15T00:08:00Z</dcterms:created>
  <dcterms:modified xsi:type="dcterms:W3CDTF">2024-01-15T13:58:00Z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2023-03-27T00:00:00Z</vt:filetime>
  </property>
  <property fmtid="{D5CDD505-2E9C-101B-9397-08002B2CF9AE}" pid="3" name="Creator">
    <vt:lpwstr>Microsoft® Word 2016</vt:lpwstr>
  </property>
  <property fmtid="{D5CDD505-2E9C-101B-9397-08002B2CF9AE}" pid="4" name="LastSaved">
    <vt:filetime>2023-12-13T00:00:00Z</vt:filetime>
  </property>
</Properties>
</file>